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Online Divorce Mediation in Arizona (Brand-Aligned Version)</w:t>
      </w:r>
    </w:p>
    <w:p>
      <w:pPr>
        <w:jc w:val="center"/>
      </w:pPr>
      <w:r>
        <w:t>Tone aligned to Aurit service pages: Child Custody, Child Support, and Divorce Mediation</w:t>
      </w:r>
    </w:p>
    <w:p>
      <w:pPr>
        <w:pStyle w:val="Heading1"/>
      </w:pPr>
      <w:r>
        <w:t>Recommended SEO Metadata</w:t>
      </w:r>
    </w:p>
    <w:p>
      <w:r>
        <w:t>Title Tag: Online Divorce Mediation in Arizona | Virtual Divorce Mediation | Aurit Mediation</w:t>
      </w:r>
    </w:p>
    <w:p>
      <w:r>
        <w:t>Meta Description: Work with experienced Arizona attorney-mediators to resolve divorce online through a structured, confidential, and peaceful process focused on fair outcomes.</w:t>
      </w:r>
    </w:p>
    <w:p>
      <w:r>
        <w:t>H1: Online Divorce Mediation in Arizona</w:t>
      </w:r>
    </w:p>
    <w:p>
      <w:pPr>
        <w:pStyle w:val="Heading1"/>
      </w:pPr>
      <w:r>
        <w:t>Page Copy (Publish-Ready)</w:t>
      </w:r>
    </w:p>
    <w:p>
      <w:pPr>
        <w:pStyle w:val="Heading2"/>
      </w:pPr>
      <w:r>
        <w:t>Online Divorce Mediation in Arizona</w:t>
      </w:r>
    </w:p>
    <w:p>
      <w:r>
        <w:t>At Aurit Mediation, we help Arizona spouses resolve divorce and legal separation matters through a proven, peaceful online process. Our experienced attorney-mediators guide you through each step with compassion, structure, and legal clarity so you can move forward with dignity.</w:t>
      </w:r>
    </w:p>
    <w:p>
      <w:r>
        <w:t>Virtual mediation gives you the same high-quality support as in-person sessions, with added flexibility for work schedules, parenting responsibilities, and distance between spouses.</w:t>
      </w:r>
    </w:p>
    <w:p>
      <w:pPr>
        <w:pStyle w:val="ListBullet"/>
      </w:pPr>
      <w:r>
        <w:t>100% virtual options available, with in-person sessions by request when appropriate.</w:t>
      </w:r>
    </w:p>
    <w:p>
      <w:pPr>
        <w:pStyle w:val="ListBullet"/>
      </w:pPr>
      <w:r>
        <w:t>5.0-rated client experience centered on respect, clarity, and practical outcomes.</w:t>
      </w:r>
    </w:p>
    <w:p>
      <w:pPr>
        <w:pStyle w:val="ListBullet"/>
      </w:pPr>
      <w:r>
        <w:t>Trusted by over 10,000 Arizona families.</w:t>
      </w:r>
    </w:p>
    <w:p>
      <w:pPr>
        <w:pStyle w:val="ListBullet"/>
      </w:pPr>
      <w:r>
        <w:t>15+ years of mediation leadership focused on fair, confidential resolution.</w:t>
      </w:r>
    </w:p>
    <w:p>
      <w:pPr>
        <w:pStyle w:val="Heading2"/>
      </w:pPr>
      <w:r>
        <w:t>Compassionate Online Mediation for Arizona Families</w:t>
      </w:r>
    </w:p>
    <w:p>
      <w:r>
        <w:t>Online divorce mediation is a structured, voluntary process where both spouses meet with a neutral mediator to resolve divorce issues outside of court whenever possible. Sessions are private, guided, and designed to reduce conflict while still addressing the legal and financial realities of your case.</w:t>
      </w:r>
    </w:p>
    <w:p>
      <w:r>
        <w:t>We support agreements on:</w:t>
      </w:r>
    </w:p>
    <w:p>
      <w:pPr>
        <w:pStyle w:val="ListBullet"/>
      </w:pPr>
      <w:r>
        <w:t>Parenting plans, legal decision-making, and parenting time</w:t>
      </w:r>
    </w:p>
    <w:p>
      <w:pPr>
        <w:pStyle w:val="ListBullet"/>
      </w:pPr>
      <w:r>
        <w:t>Child support and spousal maintenance</w:t>
      </w:r>
    </w:p>
    <w:p>
      <w:pPr>
        <w:pStyle w:val="ListBullet"/>
      </w:pPr>
      <w:r>
        <w:t>Community property and debt division</w:t>
      </w:r>
    </w:p>
    <w:p>
      <w:pPr>
        <w:pStyle w:val="ListBullet"/>
      </w:pPr>
      <w:r>
        <w:t>Legal separation terms</w:t>
      </w:r>
    </w:p>
    <w:p>
      <w:pPr>
        <w:pStyle w:val="ListBullet"/>
      </w:pPr>
      <w:r>
        <w:t>Court-ready settlement documentation</w:t>
      </w:r>
    </w:p>
    <w:p>
      <w:pPr>
        <w:pStyle w:val="Heading2"/>
      </w:pPr>
      <w:r>
        <w:t>Family Law Issues Resolved Through Divorce Mediation</w:t>
      </w:r>
    </w:p>
    <w:p>
      <w:pPr/>
      <w:r>
        <w:t>Divorce mediation helps spouses resolve core family law issues in a structured, confidential setting without unnecessary court escalation. At Aurit Mediation, our attorney-mediators guide practical conversations that balance legal requirements with real-life needs. The goal is clear, fair agreements that can move your case forward with less conflict.</w:t>
      </w:r>
    </w:p>
    <w:p>
      <w:pPr>
        <w:pStyle w:val="Heading3"/>
      </w:pPr>
      <w:r>
        <w:t>Property and Debt Division</w:t>
      </w:r>
    </w:p>
    <w:p>
      <w:pPr/>
      <w:r>
        <w:t>Mediation gives both spouses a clear process to identify community assets, separate property, and shared debts. We help you evaluate homes, retirement accounts, business interests, and liabilities so negotiations stay grounded in complete financial information. Our mediators facilitate fair allocation discussions based on Arizona standards and your family's priorities. When terms are finalized, we organize the language into clear settlement provisions ready for review and filing.</w:t>
      </w:r>
    </w:p>
    <w:p>
      <w:pPr>
        <w:pStyle w:val="Heading3"/>
      </w:pPr>
      <w:r>
        <w:t>Child Support</w:t>
      </w:r>
    </w:p>
    <w:p>
      <w:pPr/>
      <w:r>
        <w:t>Child support mediation focuses on creating child-centered terms that follow Arizona guideline frameworks. We review income, parenting-time schedules, healthcare, childcare, and other relevant expenses to build accurate calculations. If parents need customized solutions for unique circumstances, we guide respectful negotiation while keeping the child's best interests at the center. The result is a practical support plan designed for compliance and long-term co-parenting stability.</w:t>
      </w:r>
    </w:p>
    <w:p>
      <w:pPr>
        <w:pStyle w:val="Heading3"/>
      </w:pPr>
      <w:r>
        <w:t>Spousal Maintenance</w:t>
      </w:r>
    </w:p>
    <w:p>
      <w:pPr/>
      <w:r>
        <w:t>Spousal maintenance mediation helps spouses address support eligibility, amount, and duration with clarity and less conflict. Our attorney-mediators walk both parties through the factors courts consider, including financial resources, earning capacity, and the transition to post-divorce independence. We support realistic conversations that protect fairness for both sides while reducing adversarial posturing. Final terms are documented in clear language so they can be incorporated into a broader settlement agreement.</w:t>
      </w:r>
    </w:p>
    <w:p>
      <w:pPr>
        <w:pStyle w:val="Heading2"/>
      </w:pPr>
      <w:r>
        <w:t>Why Choose Virtual Divorce Mediation in Arizona?</w:t>
      </w:r>
    </w:p>
    <w:p>
      <w:pPr>
        <w:pStyle w:val="ListBullet"/>
      </w:pPr>
      <w:r>
        <w:t>Lower conflict: Sessions are designed to keep communication productive and respectful.</w:t>
      </w:r>
    </w:p>
    <w:p>
      <w:pPr>
        <w:pStyle w:val="ListBullet"/>
      </w:pPr>
      <w:r>
        <w:t>Better control: You and your spouse shape outcomes, rather than leaving key decisions entirely to a judge.</w:t>
      </w:r>
    </w:p>
    <w:p>
      <w:pPr>
        <w:pStyle w:val="ListBullet"/>
      </w:pPr>
      <w:r>
        <w:t>Greater efficiency: Most families resolve issues faster than through contested litigation.</w:t>
      </w:r>
    </w:p>
    <w:p>
      <w:pPr>
        <w:pStyle w:val="ListBullet"/>
      </w:pPr>
      <w:r>
        <w:t>Cost-conscious path: Mediation is often significantly more affordable than prolonged court battles.</w:t>
      </w:r>
    </w:p>
    <w:p>
      <w:pPr>
        <w:pStyle w:val="ListBullet"/>
      </w:pPr>
      <w:r>
        <w:t>Private process: Mediation communications are generally confidential under Arizona family law rules.</w:t>
      </w:r>
    </w:p>
    <w:p>
      <w:pPr>
        <w:pStyle w:val="Heading2"/>
      </w:pPr>
      <w:r>
        <w:t>How Arizona Law Supports Online Divorce Mediation</w:t>
      </w:r>
    </w:p>
    <w:p>
      <w:r>
        <w:t>Arizona law strongly supports amicable, settlement-focused resolution in divorce and legal separation matters. Key authorities include:</w:t>
      </w:r>
    </w:p>
    <w:p>
      <w:pPr>
        <w:pStyle w:val="ListBullet"/>
      </w:pPr>
      <w:r>
        <w:t>A.R.S. 25-312 (filing and jurisdiction requirements for dissolution).</w:t>
      </w:r>
    </w:p>
    <w:p>
      <w:pPr>
        <w:pStyle w:val="ListBullet"/>
      </w:pPr>
      <w:r>
        <w:t>A.R.S. 25-317 (separation agreements and court effect).</w:t>
      </w:r>
    </w:p>
    <w:p>
      <w:pPr>
        <w:pStyle w:val="ListBullet"/>
      </w:pPr>
      <w:r>
        <w:t>A.R.S. 25-318 (equitable division of community property and debts).</w:t>
      </w:r>
    </w:p>
    <w:p>
      <w:pPr>
        <w:pStyle w:val="ListBullet"/>
      </w:pPr>
      <w:r>
        <w:t>A.R.S. 25-319 (spousal maintenance framework).</w:t>
      </w:r>
    </w:p>
    <w:p>
      <w:pPr>
        <w:pStyle w:val="ListBullet"/>
      </w:pPr>
      <w:r>
        <w:t>A.R.S. 25-320 (child support guidelines).</w:t>
      </w:r>
    </w:p>
    <w:p>
      <w:pPr>
        <w:pStyle w:val="ListBullet"/>
      </w:pPr>
      <w:r>
        <w:t>A.R.S. 25-403 and 25-403.02 (best interests standard and parenting plans).</w:t>
      </w:r>
    </w:p>
    <w:p>
      <w:pPr>
        <w:pStyle w:val="ListBullet"/>
      </w:pPr>
      <w:r>
        <w:t>A.R.S. 25-381.09 (conciliation services and amicable settlement pathway).</w:t>
      </w:r>
    </w:p>
    <w:p>
      <w:pPr>
        <w:pStyle w:val="ListBullet"/>
      </w:pPr>
      <w:r>
        <w:t>Arizona Rules of Family Law Procedure 67.3 and 68 (private mediation and conciliation frameworks).</w:t>
      </w:r>
    </w:p>
    <w:p>
      <w:r>
        <w:t>Legal note: This page is for general education and is not legal advice.</w:t>
      </w:r>
    </w:p>
    <w:p>
      <w:pPr>
        <w:pStyle w:val="Heading2"/>
      </w:pPr>
      <w:r>
        <w:t>Our Online Divorce Mediation Process</w:t>
      </w:r>
    </w:p>
    <w:p>
      <w:r>
        <w:t>Our process is structured to be efficient, respectful, and legally compliant:</w:t>
      </w:r>
    </w:p>
    <w:p>
      <w:pPr>
        <w:pStyle w:val="ListNumber"/>
      </w:pPr>
      <w:r>
        <w:t>Free Consultation: We learn your goals and explain your best next steps.</w:t>
      </w:r>
    </w:p>
    <w:p>
      <w:pPr>
        <w:pStyle w:val="ListNumber"/>
      </w:pPr>
      <w:r>
        <w:t>Preparation: We organize financial, parenting, and case information to keep sessions productive.</w:t>
      </w:r>
    </w:p>
    <w:p>
      <w:pPr>
        <w:pStyle w:val="ListNumber"/>
      </w:pPr>
      <w:r>
        <w:t>Mediation Sessions: You work through agreements with attorney-mediator guidance in private virtual meetings.</w:t>
      </w:r>
    </w:p>
    <w:p>
      <w:pPr>
        <w:pStyle w:val="ListNumber"/>
      </w:pPr>
      <w:r>
        <w:t>Agreement Drafting: Terms are documented clearly and reviewed by both parties.</w:t>
      </w:r>
    </w:p>
    <w:p>
      <w:pPr>
        <w:pStyle w:val="ListNumber"/>
      </w:pPr>
      <w:r>
        <w:t>Finalization Support: You receive clear direction for filing and completion.</w:t>
      </w:r>
    </w:p>
    <w:p>
      <w:pPr>
        <w:pStyle w:val="Heading2"/>
      </w:pPr>
      <w:r>
        <w:t>Virtual Mediation vs Litigation</w:t>
      </w:r>
    </w:p>
    <w:tbl>
      <w:tblPr>
        <w:tblStyle w:val="TableGrid"/>
        <w:tblW w:type="auto" w:w="0"/>
        <w:tblLook w:firstColumn="1" w:firstRow="1" w:lastColumn="0" w:lastRow="0" w:noHBand="0" w:noVBand="1" w:val="04A0"/>
      </w:tblPr>
      <w:tblGrid>
        <w:gridCol w:w="2880"/>
        <w:gridCol w:w="2880"/>
        <w:gridCol w:w="2880"/>
      </w:tblGrid>
      <w:tr>
        <w:tc>
          <w:tcPr>
            <w:tcW w:type="dxa" w:w="2880"/>
          </w:tcPr>
          <w:p>
            <w:r>
              <w:t>Factor</w:t>
            </w:r>
          </w:p>
        </w:tc>
        <w:tc>
          <w:tcPr>
            <w:tcW w:type="dxa" w:w="2880"/>
          </w:tcPr>
          <w:p>
            <w:r>
              <w:t>Online Divorce Mediation</w:t>
            </w:r>
          </w:p>
        </w:tc>
        <w:tc>
          <w:tcPr>
            <w:tcW w:type="dxa" w:w="2880"/>
          </w:tcPr>
          <w:p>
            <w:r>
              <w:t>Traditional Litigation</w:t>
            </w:r>
          </w:p>
        </w:tc>
      </w:tr>
      <w:tr>
        <w:tc>
          <w:tcPr>
            <w:tcW w:type="dxa" w:w="2880"/>
          </w:tcPr>
          <w:p>
            <w:r>
              <w:t>Decision-making</w:t>
            </w:r>
          </w:p>
        </w:tc>
        <w:tc>
          <w:tcPr>
            <w:tcW w:type="dxa" w:w="2880"/>
          </w:tcPr>
          <w:p>
            <w:r>
              <w:t>Spouses create solutions together with mediator guidance.</w:t>
            </w:r>
          </w:p>
        </w:tc>
        <w:tc>
          <w:tcPr>
            <w:tcW w:type="dxa" w:w="2880"/>
          </w:tcPr>
          <w:p>
            <w:r>
              <w:t>Judge decides unresolved disputes after contested proceedings.</w:t>
            </w:r>
          </w:p>
        </w:tc>
      </w:tr>
      <w:tr>
        <w:tc>
          <w:tcPr>
            <w:tcW w:type="dxa" w:w="2880"/>
          </w:tcPr>
          <w:p>
            <w:r>
              <w:t>Timeline</w:t>
            </w:r>
          </w:p>
        </w:tc>
        <w:tc>
          <w:tcPr>
            <w:tcW w:type="dxa" w:w="2880"/>
          </w:tcPr>
          <w:p>
            <w:r>
              <w:t>Often resolved in a series of focused sessions.</w:t>
            </w:r>
          </w:p>
        </w:tc>
        <w:tc>
          <w:tcPr>
            <w:tcW w:type="dxa" w:w="2880"/>
          </w:tcPr>
          <w:p>
            <w:r>
              <w:t>Often extended by hearings, motions, and crowded court calendars.</w:t>
            </w:r>
          </w:p>
        </w:tc>
      </w:tr>
      <w:tr>
        <w:tc>
          <w:tcPr>
            <w:tcW w:type="dxa" w:w="2880"/>
          </w:tcPr>
          <w:p>
            <w:r>
              <w:t>Cost</w:t>
            </w:r>
          </w:p>
        </w:tc>
        <w:tc>
          <w:tcPr>
            <w:tcW w:type="dxa" w:w="2880"/>
          </w:tcPr>
          <w:p>
            <w:r>
              <w:t>Typically more predictable and lower overall cost.</w:t>
            </w:r>
          </w:p>
        </w:tc>
        <w:tc>
          <w:tcPr>
            <w:tcW w:type="dxa" w:w="2880"/>
          </w:tcPr>
          <w:p>
            <w:r>
              <w:t>Typically higher and less predictable over time.</w:t>
            </w:r>
          </w:p>
        </w:tc>
      </w:tr>
      <w:tr>
        <w:tc>
          <w:tcPr>
            <w:tcW w:type="dxa" w:w="2880"/>
          </w:tcPr>
          <w:p>
            <w:r>
              <w:t>Emotional impact</w:t>
            </w:r>
          </w:p>
        </w:tc>
        <w:tc>
          <w:tcPr>
            <w:tcW w:type="dxa" w:w="2880"/>
          </w:tcPr>
          <w:p>
            <w:r>
              <w:t>Designed to reduce escalation and support respectful communication.</w:t>
            </w:r>
          </w:p>
        </w:tc>
        <w:tc>
          <w:tcPr>
            <w:tcW w:type="dxa" w:w="2880"/>
          </w:tcPr>
          <w:p>
            <w:r>
              <w:t>Adversarial by structure, which can increase conflict and stress.</w:t>
            </w:r>
          </w:p>
        </w:tc>
      </w:tr>
      <w:tr>
        <w:tc>
          <w:tcPr>
            <w:tcW w:type="dxa" w:w="2880"/>
          </w:tcPr>
          <w:p>
            <w:r>
              <w:t>Privacy</w:t>
            </w:r>
          </w:p>
        </w:tc>
        <w:tc>
          <w:tcPr>
            <w:tcW w:type="dxa" w:w="2880"/>
          </w:tcPr>
          <w:p>
            <w:r>
              <w:t>Mediation discussions are generally confidential.</w:t>
            </w:r>
          </w:p>
        </w:tc>
        <w:tc>
          <w:tcPr>
            <w:tcW w:type="dxa" w:w="2880"/>
          </w:tcPr>
          <w:p>
            <w:r>
              <w:t>Court process is more public and formal.</w:t>
            </w:r>
          </w:p>
        </w:tc>
      </w:tr>
      <w:tr>
        <w:tc>
          <w:tcPr>
            <w:tcW w:type="dxa" w:w="2880"/>
          </w:tcPr>
          <w:p>
            <w:r>
              <w:t>Long-term co-parenting</w:t>
            </w:r>
          </w:p>
        </w:tc>
        <w:tc>
          <w:tcPr>
            <w:tcW w:type="dxa" w:w="2880"/>
          </w:tcPr>
          <w:p>
            <w:r>
              <w:t>Supports practical, durable co-parenting agreements.</w:t>
            </w:r>
          </w:p>
        </w:tc>
        <w:tc>
          <w:tcPr>
            <w:tcW w:type="dxa" w:w="2880"/>
          </w:tcPr>
          <w:p>
            <w:r>
              <w:t>Conflict can make future co-parenting more difficult.</w:t>
            </w:r>
          </w:p>
        </w:tc>
      </w:tr>
    </w:tbl>
    <w:p>
      <w:pPr>
        <w:pStyle w:val="Heading2"/>
      </w:pPr>
      <w:r>
        <w:t>Is Online Mediation Right for You?</w:t>
      </w:r>
    </w:p>
    <w:p>
      <w:r>
        <w:t>Online mediation may be a strong fit if you want to:</w:t>
      </w:r>
    </w:p>
    <w:p>
      <w:pPr>
        <w:pStyle w:val="ListBullet"/>
      </w:pPr>
      <w:r>
        <w:t>Resolve divorce terms in a peaceful, private setting</w:t>
      </w:r>
    </w:p>
    <w:p>
      <w:pPr>
        <w:pStyle w:val="ListBullet"/>
      </w:pPr>
      <w:r>
        <w:t>Avoid unnecessary litigation where possible</w:t>
      </w:r>
    </w:p>
    <w:p>
      <w:pPr>
        <w:pStyle w:val="ListBullet"/>
      </w:pPr>
      <w:r>
        <w:t>Protect time, finances, and emotional energy</w:t>
      </w:r>
    </w:p>
    <w:p>
      <w:pPr>
        <w:pStyle w:val="ListBullet"/>
      </w:pPr>
      <w:r>
        <w:t>Create fair agreements tailored to your family</w:t>
      </w:r>
    </w:p>
    <w:p>
      <w:pPr>
        <w:pStyle w:val="ListBullet"/>
      </w:pPr>
      <w:r>
        <w:t>Work with experienced attorney-mediators who keep the process grounded and practical</w:t>
      </w:r>
    </w:p>
    <w:p>
      <w:r>
        <w:t>If there are serious safety concerns, coercive control, or refusal to provide required financial information, additional safeguards may be required and mediation may not be appropriate until those issues are addressed.</w:t>
      </w:r>
    </w:p>
    <w:p>
      <w:pPr>
        <w:pStyle w:val="Heading2"/>
      </w:pPr>
      <w:r>
        <w:t>Frequently Asked Questions</w:t>
      </w:r>
    </w:p>
    <w:p>
      <w:pPr>
        <w:pStyle w:val="ListBullet"/>
      </w:pPr>
      <w:r>
        <w:t>Q: Is online divorce mediation legally binding in Arizona?</w:t>
      </w:r>
    </w:p>
    <w:p>
      <w:pPr>
        <w:pStyle w:val="ListBullet2"/>
      </w:pPr>
      <w:r>
        <w:t>A: Agreements reached in mediation can become legally enforceable once they are properly documented and approved by the court where required.</w:t>
      </w:r>
    </w:p>
    <w:p>
      <w:pPr>
        <w:pStyle w:val="ListBullet"/>
      </w:pPr>
      <w:r>
        <w:t>Q: Can we mediate if one spouse lives outside Arizona?</w:t>
      </w:r>
    </w:p>
    <w:p>
      <w:pPr>
        <w:pStyle w:val="ListBullet2"/>
      </w:pPr>
      <w:r>
        <w:t>A: In many situations, yes. Virtual sessions are designed for spouses in different locations. Filing jurisdiction still depends on Arizona statutory requirements.</w:t>
      </w:r>
    </w:p>
    <w:p>
      <w:pPr>
        <w:pStyle w:val="ListBullet"/>
      </w:pPr>
      <w:r>
        <w:t>Q: Can mediation include child custody and parenting plans?</w:t>
      </w:r>
    </w:p>
    <w:p>
      <w:pPr>
        <w:pStyle w:val="ListBullet2"/>
      </w:pPr>
      <w:r>
        <w:t>A: Yes. Parenting issues, legal decision-making, and parenting time can all be addressed in mediation under Arizona standards.</w:t>
      </w:r>
    </w:p>
    <w:p>
      <w:pPr>
        <w:pStyle w:val="ListBullet"/>
      </w:pPr>
      <w:r>
        <w:t>Q: Can child support and spousal maintenance be resolved online?</w:t>
      </w:r>
    </w:p>
    <w:p>
      <w:pPr>
        <w:pStyle w:val="ListBullet2"/>
      </w:pPr>
      <w:r>
        <w:t>A: Yes. These issues are commonly addressed in virtual mediation with guidance grounded in Arizona rules and statutory frameworks.</w:t>
      </w:r>
    </w:p>
    <w:p>
      <w:pPr>
        <w:pStyle w:val="ListBullet"/>
      </w:pPr>
      <w:r>
        <w:t>Q: How long does online divorce mediation take?</w:t>
      </w:r>
    </w:p>
    <w:p>
      <w:pPr>
        <w:pStyle w:val="ListBullet2"/>
      </w:pPr>
      <w:r>
        <w:t>A: Many couples resolve most issues in a few sessions, but timing depends on complexity and each party’s readiness to negotiate in good faith.</w:t>
      </w:r>
    </w:p>
    <w:p>
      <w:pPr>
        <w:pStyle w:val="ListBullet"/>
      </w:pPr>
      <w:r>
        <w:t>Q: Do we each need our own attorney during mediation?</w:t>
      </w:r>
    </w:p>
    <w:p>
      <w:pPr>
        <w:pStyle w:val="ListBullet2"/>
      </w:pPr>
      <w:r>
        <w:t>A: Independent legal advice is always an option. Mediation itself is led by a neutral mediator who does not act as litigation counsel for either spouse.</w:t>
      </w:r>
    </w:p>
    <w:p>
      <w:pPr>
        <w:pStyle w:val="ListBullet"/>
      </w:pPr>
      <w:r>
        <w:t>Q: Is online mediation confidential?</w:t>
      </w:r>
    </w:p>
    <w:p>
      <w:pPr>
        <w:pStyle w:val="ListBullet2"/>
      </w:pPr>
      <w:r>
        <w:t>A: Yes. Mediation communications are generally confidential, which helps spouses discuss options openly and constructively.</w:t>
      </w:r>
    </w:p>
    <w:p>
      <w:pPr>
        <w:pStyle w:val="ListBullet"/>
      </w:pPr>
      <w:r>
        <w:t>Q: What technology do we need?</w:t>
      </w:r>
    </w:p>
    <w:p>
      <w:pPr>
        <w:pStyle w:val="ListBullet2"/>
      </w:pPr>
      <w:r>
        <w:t>A: A reliable internet connection, camera-enabled device, and private setting are usually enough for effective online mediation sessions.</w:t>
      </w:r>
    </w:p>
    <w:p>
      <w:pPr>
        <w:pStyle w:val="Heading2"/>
      </w:pPr>
      <w:r>
        <w:t>How We Support Unique Cases</w:t>
      </w:r>
    </w:p>
    <w:p>
      <w:r>
        <w:t>Our expert attorney-mediators guide families to fair, confidential agreements without court battles whenever possible. We regularly support:</w:t>
      </w:r>
    </w:p>
    <w:p>
      <w:pPr>
        <w:pStyle w:val="ListBullet"/>
      </w:pPr>
      <w:r>
        <w:t>High-conflict communication dynamics</w:t>
      </w:r>
    </w:p>
    <w:p>
      <w:pPr>
        <w:pStyle w:val="ListBullet"/>
      </w:pPr>
      <w:r>
        <w:t>Long-distance and out-of-state spouse participation</w:t>
      </w:r>
    </w:p>
    <w:p>
      <w:pPr>
        <w:pStyle w:val="ListBullet"/>
      </w:pPr>
      <w:r>
        <w:t>Complex property and debt allocation</w:t>
      </w:r>
    </w:p>
    <w:p>
      <w:pPr>
        <w:pStyle w:val="ListBullet"/>
      </w:pPr>
      <w:r>
        <w:t>Parenting plan restructuring and post-decree updates</w:t>
      </w:r>
    </w:p>
    <w:p>
      <w:pPr>
        <w:pStyle w:val="ListBullet"/>
      </w:pPr>
      <w:r>
        <w:t>Same-sex divorce and legal separation mediation</w:t>
      </w:r>
    </w:p>
    <w:p>
      <w:pPr>
        <w:pStyle w:val="ListBullet"/>
      </w:pPr>
      <w:r>
        <w:t>Cases needing additional structure, pacing, or shuttle-style sessions</w:t>
      </w:r>
    </w:p>
    <w:p>
      <w:pPr>
        <w:pStyle w:val="Heading2"/>
      </w:pPr>
      <w:r>
        <w:t>Meet Our Founders and Mediators</w:t>
      </w:r>
    </w:p>
    <w:p>
      <w:r>
        <w:t>Aurit Mediation is led by Michael Aurit, JD, MDR, and Karen Aurit, MA, with a team committed to transforming divorce through compassion. Our licensed attorney-mediators combine legal fluency with conflict-resolution skill to help families reach clear, fair outcomes through a respectful process.</w:t>
      </w:r>
    </w:p>
    <w:p>
      <w:pPr>
        <w:pStyle w:val="Heading2"/>
      </w:pPr>
      <w:r>
        <w:t>Hear what others have to say</w:t>
      </w:r>
    </w:p>
    <w:p>
      <w:r>
        <w:t>See why over 10,000 Arizona families have trusted our proven, peaceful process to navigate divorce with dignity. This section should display live review content for strong trust alignment with other Aurit service pages.</w:t>
      </w:r>
    </w:p>
    <w:p>
      <w:pPr>
        <w:pStyle w:val="Heading2"/>
      </w:pPr>
      <w:r>
        <w:t>Serving Clients Across Arizona</w:t>
      </w:r>
    </w:p>
    <w:p>
      <w:r>
        <w:t>We serve families statewide through virtual mediation, including Phoenix, Scottsdale, Glendale, Mesa, Chandler, Tempe, Gilbert, Peoria, Surprise, Tucson, Flagstaff, Prescott, and nearby Arizona communities.</w:t>
      </w:r>
    </w:p>
    <w:p>
      <w:pPr>
        <w:pStyle w:val="Heading2"/>
      </w:pPr>
      <w:r>
        <w:t>Start Your Online Divorce Mediation Journey in Arizona</w:t>
      </w:r>
    </w:p>
    <w:p>
      <w:r>
        <w:t>If you are ready for a lower-conflict path forward, schedule your free one-hour consultation with Aurit Mediation. We will explain your options, answer your questions, and help you begin a structured process built for fair outcomes and long-term stability.</w:t>
      </w:r>
    </w:p>
    <w:p>
      <w:r>
        <w:t>Primary CTA: Schedule Your Free One-Hour Consultation</w:t>
      </w:r>
    </w:p>
    <w:p>
      <w:r>
        <w:t>Secondary CTA: Call for Immediate Assistance</w:t>
      </w:r>
    </w:p>
    <w:p>
      <w:pPr>
        <w:pStyle w:val="Heading1"/>
      </w:pPr>
      <w:r>
        <w:t>Tone Alignment Reference Pages</w:t>
      </w:r>
    </w:p>
    <w:p>
      <w:pPr>
        <w:pStyle w:val="ListBullet"/>
      </w:pPr>
      <w:r>
        <w:t>https://auritmediation.com/child-custody-mediation/</w:t>
      </w:r>
    </w:p>
    <w:p>
      <w:pPr>
        <w:pStyle w:val="ListBullet"/>
      </w:pPr>
      <w:r>
        <w:t>https://auritmediation.com/child-support-mediation/</w:t>
      </w:r>
    </w:p>
    <w:p>
      <w:pPr>
        <w:pStyle w:val="ListBullet"/>
      </w:pPr>
      <w:r>
        <w:t>https://auritmediation.com/divorce-mediation/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