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6842" w14:textId="77777777" w:rsidR="008B30B2" w:rsidRDefault="008B30B2">
      <w:pPr>
        <w:spacing w:after="0" w:line="240" w:lineRule="auto"/>
        <w:rPr>
          <w:rFonts w:ascii="Century Gothic" w:eastAsia="Century Gothic" w:hAnsi="Century Gothic" w:cs="Century Gothic"/>
          <w:b/>
          <w:bCs/>
        </w:rPr>
      </w:pPr>
    </w:p>
    <w:p w14:paraId="17469F98" w14:textId="5BD72394" w:rsidR="008B30B2" w:rsidRPr="0010472F" w:rsidRDefault="00000000">
      <w:pPr>
        <w:spacing w:after="0" w:line="240" w:lineRule="auto"/>
        <w:rPr>
          <w:rFonts w:ascii="Georgia" w:eastAsia="Century Gothic" w:hAnsi="Georgia" w:cs="Century Gothic"/>
          <w:b/>
          <w:bCs/>
        </w:rPr>
      </w:pPr>
      <w:r w:rsidRPr="0010472F">
        <w:rPr>
          <w:rFonts w:ascii="Georgia" w:eastAsia="Century Gothic" w:hAnsi="Georgia" w:cs="Century Gothic"/>
          <w:b/>
          <w:bCs/>
        </w:rPr>
        <w:t>Date</w:t>
      </w:r>
      <w:r w:rsidRPr="0010472F">
        <w:rPr>
          <w:rFonts w:ascii="Georgia" w:eastAsia="Century Gothic" w:hAnsi="Georgia" w:cs="Century Gothic"/>
          <w:b/>
          <w:bCs/>
        </w:rPr>
        <w:tab/>
      </w:r>
      <w:r w:rsidRPr="0010472F">
        <w:rPr>
          <w:rFonts w:ascii="Georgia" w:eastAsia="Century Gothic" w:hAnsi="Georgia" w:cs="Century Gothic"/>
          <w:b/>
          <w:bCs/>
        </w:rPr>
        <w:tab/>
        <w:t>:</w:t>
      </w:r>
      <w:r w:rsidRPr="0010472F">
        <w:rPr>
          <w:rFonts w:ascii="Georgia" w:eastAsia="Century Gothic" w:hAnsi="Georgia" w:cs="Century Gothic"/>
          <w:b/>
          <w:bCs/>
        </w:rPr>
        <w:tab/>
        <w:t>May 0</w:t>
      </w:r>
      <w:r w:rsidR="004D5C41" w:rsidRPr="0010472F">
        <w:rPr>
          <w:rFonts w:ascii="Georgia" w:eastAsia="Century Gothic" w:hAnsi="Georgia" w:cs="Century Gothic"/>
          <w:b/>
          <w:bCs/>
        </w:rPr>
        <w:t>4</w:t>
      </w:r>
      <w:r w:rsidRPr="0010472F">
        <w:rPr>
          <w:rFonts w:ascii="Georgia" w:eastAsia="Century Gothic" w:hAnsi="Georgia" w:cs="Century Gothic"/>
          <w:b/>
          <w:bCs/>
        </w:rPr>
        <w:t>, 2026</w:t>
      </w:r>
    </w:p>
    <w:p w14:paraId="0B65481D" w14:textId="77777777" w:rsidR="008B30B2" w:rsidRPr="0010472F" w:rsidRDefault="008B30B2">
      <w:pPr>
        <w:spacing w:after="0" w:line="240" w:lineRule="auto"/>
        <w:jc w:val="center"/>
        <w:rPr>
          <w:rFonts w:ascii="Georgia" w:eastAsia="Century Gothic" w:hAnsi="Georgia" w:cs="Century Gothic"/>
          <w:b/>
          <w:bCs/>
        </w:rPr>
      </w:pPr>
    </w:p>
    <w:p w14:paraId="478C355C" w14:textId="77777777" w:rsidR="008B30B2" w:rsidRPr="0010472F" w:rsidRDefault="00000000">
      <w:pPr>
        <w:spacing w:after="0" w:line="240" w:lineRule="auto"/>
        <w:rPr>
          <w:rFonts w:ascii="Georgia" w:eastAsia="Century Gothic" w:hAnsi="Georgia" w:cs="Century Gothic"/>
          <w:b/>
          <w:bCs/>
        </w:rPr>
      </w:pPr>
      <w:r w:rsidRPr="0010472F">
        <w:rPr>
          <w:rFonts w:ascii="Georgia" w:eastAsia="Century Gothic" w:hAnsi="Georgia" w:cs="Century Gothic"/>
          <w:b/>
          <w:bCs/>
        </w:rPr>
        <w:t>To</w:t>
      </w:r>
      <w:r w:rsidRPr="0010472F">
        <w:rPr>
          <w:rFonts w:ascii="Georgia" w:eastAsia="Century Gothic" w:hAnsi="Georgia" w:cs="Century Gothic"/>
          <w:b/>
          <w:bCs/>
        </w:rPr>
        <w:tab/>
      </w:r>
      <w:r w:rsidRPr="0010472F">
        <w:rPr>
          <w:rFonts w:ascii="Georgia" w:eastAsia="Century Gothic" w:hAnsi="Georgia" w:cs="Century Gothic"/>
          <w:b/>
          <w:bCs/>
        </w:rPr>
        <w:tab/>
        <w:t>:</w:t>
      </w:r>
      <w:r w:rsidRPr="0010472F">
        <w:rPr>
          <w:rFonts w:ascii="Georgia" w:eastAsia="Century Gothic" w:hAnsi="Georgia" w:cs="Century Gothic"/>
          <w:b/>
          <w:bCs/>
        </w:rPr>
        <w:tab/>
        <w:t>Eleizer C. Eleguin</w:t>
      </w:r>
    </w:p>
    <w:p w14:paraId="68E7E66F" w14:textId="77777777" w:rsidR="008B30B2" w:rsidRPr="0010472F" w:rsidRDefault="00000000">
      <w:pPr>
        <w:spacing w:after="0" w:line="240" w:lineRule="auto"/>
        <w:rPr>
          <w:rFonts w:ascii="Georgia" w:eastAsia="Century Gothic" w:hAnsi="Georgia" w:cs="Century Gothic"/>
          <w:b/>
          <w:bCs/>
        </w:rPr>
      </w:pPr>
      <w:r w:rsidRPr="0010472F">
        <w:rPr>
          <w:rFonts w:ascii="Georgia" w:eastAsia="Century Gothic" w:hAnsi="Georgia" w:cs="Century Gothic"/>
          <w:b/>
          <w:bCs/>
        </w:rPr>
        <w:tab/>
      </w:r>
      <w:r w:rsidRPr="0010472F">
        <w:rPr>
          <w:rFonts w:ascii="Georgia" w:eastAsia="Century Gothic" w:hAnsi="Georgia" w:cs="Century Gothic"/>
          <w:b/>
          <w:bCs/>
        </w:rPr>
        <w:tab/>
      </w:r>
      <w:r w:rsidRPr="0010472F">
        <w:rPr>
          <w:rFonts w:ascii="Georgia" w:eastAsia="Century Gothic" w:hAnsi="Georgia" w:cs="Century Gothic"/>
          <w:b/>
          <w:bCs/>
        </w:rPr>
        <w:tab/>
        <w:t>President/CEO</w:t>
      </w:r>
    </w:p>
    <w:p w14:paraId="23800C43" w14:textId="77777777" w:rsidR="008B30B2" w:rsidRPr="0010472F" w:rsidRDefault="008B30B2">
      <w:pPr>
        <w:spacing w:after="0" w:line="240" w:lineRule="auto"/>
        <w:rPr>
          <w:rFonts w:ascii="Georgia" w:eastAsia="Century Gothic" w:hAnsi="Georgia" w:cs="Century Gothic"/>
          <w:b/>
          <w:bCs/>
        </w:rPr>
      </w:pPr>
    </w:p>
    <w:p w14:paraId="02633B50" w14:textId="77777777" w:rsidR="008B30B2" w:rsidRPr="0010472F" w:rsidRDefault="00000000">
      <w:pPr>
        <w:spacing w:after="0" w:line="240" w:lineRule="auto"/>
        <w:rPr>
          <w:rFonts w:ascii="Georgia" w:eastAsia="Century Gothic" w:hAnsi="Georgia" w:cs="Century Gothic"/>
          <w:b/>
          <w:bCs/>
        </w:rPr>
      </w:pPr>
      <w:r w:rsidRPr="0010472F">
        <w:rPr>
          <w:rFonts w:ascii="Georgia" w:eastAsia="Century Gothic" w:hAnsi="Georgia" w:cs="Century Gothic"/>
          <w:b/>
          <w:bCs/>
        </w:rPr>
        <w:t>From</w:t>
      </w:r>
      <w:r w:rsidRPr="0010472F">
        <w:rPr>
          <w:rFonts w:ascii="Georgia" w:eastAsia="Century Gothic" w:hAnsi="Georgia" w:cs="Century Gothic"/>
          <w:b/>
          <w:bCs/>
        </w:rPr>
        <w:tab/>
      </w:r>
      <w:r w:rsidRPr="0010472F">
        <w:rPr>
          <w:rFonts w:ascii="Georgia" w:eastAsia="Century Gothic" w:hAnsi="Georgia" w:cs="Century Gothic"/>
          <w:b/>
          <w:bCs/>
        </w:rPr>
        <w:tab/>
        <w:t>:</w:t>
      </w:r>
      <w:r w:rsidRPr="0010472F">
        <w:rPr>
          <w:rFonts w:ascii="Georgia" w:eastAsia="Century Gothic" w:hAnsi="Georgia" w:cs="Century Gothic"/>
          <w:b/>
          <w:bCs/>
        </w:rPr>
        <w:tab/>
        <w:t>HR &amp; Admin Department</w:t>
      </w:r>
    </w:p>
    <w:p w14:paraId="33E71ECA" w14:textId="77777777" w:rsidR="008B30B2" w:rsidRPr="0010472F" w:rsidRDefault="008B30B2">
      <w:pPr>
        <w:spacing w:after="0" w:line="240" w:lineRule="auto"/>
        <w:rPr>
          <w:rFonts w:ascii="Georgia" w:eastAsia="Century Gothic" w:hAnsi="Georgia" w:cs="Century Gothic"/>
          <w:b/>
          <w:bCs/>
        </w:rPr>
      </w:pPr>
    </w:p>
    <w:p w14:paraId="4495041A" w14:textId="3563527D" w:rsidR="008B30B2" w:rsidRPr="0010472F" w:rsidRDefault="00000000">
      <w:pPr>
        <w:pBdr>
          <w:bottom w:val="single" w:sz="6" w:space="1" w:color="000000"/>
        </w:pBdr>
        <w:spacing w:after="0" w:line="240" w:lineRule="auto"/>
        <w:ind w:left="1440" w:hanging="1440"/>
        <w:rPr>
          <w:rFonts w:ascii="Georgia" w:eastAsia="Century Gothic" w:hAnsi="Georgia" w:cs="Century Gothic"/>
          <w:b/>
          <w:bCs/>
        </w:rPr>
      </w:pPr>
      <w:r w:rsidRPr="0010472F">
        <w:rPr>
          <w:rFonts w:ascii="Georgia" w:eastAsia="Century Gothic" w:hAnsi="Georgia" w:cs="Century Gothic"/>
          <w:b/>
          <w:bCs/>
        </w:rPr>
        <w:t>Subject</w:t>
      </w:r>
      <w:r w:rsidRPr="0010472F">
        <w:rPr>
          <w:rFonts w:ascii="Georgia" w:eastAsia="Century Gothic" w:hAnsi="Georgia" w:cs="Century Gothic"/>
          <w:b/>
          <w:bCs/>
        </w:rPr>
        <w:tab/>
        <w:t>:</w:t>
      </w:r>
      <w:r w:rsidRPr="0010472F">
        <w:rPr>
          <w:rFonts w:ascii="Georgia" w:eastAsia="Century Gothic" w:hAnsi="Georgia" w:cs="Century Gothic"/>
          <w:b/>
          <w:bCs/>
        </w:rPr>
        <w:tab/>
        <w:t xml:space="preserve">Weekly Accomplishment Report from </w:t>
      </w:r>
      <w:r w:rsidR="004D5C41" w:rsidRPr="0010472F">
        <w:rPr>
          <w:rFonts w:ascii="Georgia" w:eastAsia="Century Gothic" w:hAnsi="Georgia" w:cs="Century Gothic"/>
          <w:b/>
          <w:bCs/>
        </w:rPr>
        <w:t xml:space="preserve">May </w:t>
      </w:r>
      <w:r w:rsidR="00507C5C" w:rsidRPr="0010472F">
        <w:rPr>
          <w:rFonts w:ascii="Georgia" w:eastAsia="Century Gothic" w:hAnsi="Georgia" w:cs="Century Gothic"/>
          <w:b/>
          <w:bCs/>
        </w:rPr>
        <w:t>11</w:t>
      </w:r>
      <w:r w:rsidR="0075687D" w:rsidRPr="0010472F">
        <w:rPr>
          <w:rFonts w:ascii="Georgia" w:eastAsia="Century Gothic" w:hAnsi="Georgia" w:cs="Century Gothic"/>
          <w:b/>
          <w:bCs/>
        </w:rPr>
        <w:t>-1</w:t>
      </w:r>
      <w:r w:rsidR="00507C5C" w:rsidRPr="0010472F">
        <w:rPr>
          <w:rFonts w:ascii="Georgia" w:eastAsia="Century Gothic" w:hAnsi="Georgia" w:cs="Century Gothic"/>
          <w:b/>
          <w:bCs/>
        </w:rPr>
        <w:t>5</w:t>
      </w:r>
      <w:r w:rsidRPr="0010472F">
        <w:rPr>
          <w:rFonts w:ascii="Georgia" w:eastAsia="Century Gothic" w:hAnsi="Georgia" w:cs="Century Gothic"/>
          <w:b/>
          <w:bCs/>
        </w:rPr>
        <w:t>, 2026</w:t>
      </w:r>
    </w:p>
    <w:p w14:paraId="23CB2653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eorgia" w:eastAsia="Century Gothic" w:hAnsi="Georgia" w:cs="Century Gothic"/>
          <w:color w:val="000000"/>
        </w:rPr>
      </w:pPr>
    </w:p>
    <w:p w14:paraId="4389FF91" w14:textId="77777777" w:rsidR="008B30B2" w:rsidRPr="0010472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eorgia" w:eastAsia="Century Gothic" w:hAnsi="Georgia" w:cs="Century Gothic"/>
          <w:color w:val="000000"/>
        </w:rPr>
      </w:pPr>
      <w:r w:rsidRPr="0010472F">
        <w:rPr>
          <w:rFonts w:ascii="Georgia" w:eastAsia="Century Gothic" w:hAnsi="Georgia" w:cs="Century Gothic"/>
          <w:color w:val="000000"/>
        </w:rPr>
        <w:t>Dear Sir,</w:t>
      </w:r>
    </w:p>
    <w:p w14:paraId="201E271C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eorgia" w:eastAsia="Century Gothic" w:hAnsi="Georgia" w:cs="Century Gothic"/>
          <w:color w:val="000000"/>
        </w:rPr>
      </w:pPr>
    </w:p>
    <w:p w14:paraId="3FCF10F3" w14:textId="77777777" w:rsidR="008B30B2" w:rsidRPr="0010472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eorgia" w:eastAsia="Century Gothic" w:hAnsi="Georgia" w:cs="Century Gothic"/>
          <w:color w:val="000000"/>
        </w:rPr>
      </w:pPr>
      <w:r w:rsidRPr="0010472F">
        <w:rPr>
          <w:rFonts w:ascii="Georgia" w:eastAsia="Century Gothic" w:hAnsi="Georgia" w:cs="Century Gothic"/>
          <w:color w:val="000000"/>
        </w:rPr>
        <w:t>Good day!</w:t>
      </w:r>
    </w:p>
    <w:p w14:paraId="05CA0177" w14:textId="623AEB59" w:rsidR="008B30B2" w:rsidRPr="0010472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eorgia" w:eastAsia="Century Gothic" w:hAnsi="Georgia" w:cs="Century Gothic"/>
          <w:color w:val="000000"/>
        </w:rPr>
      </w:pPr>
      <w:r w:rsidRPr="0010472F">
        <w:rPr>
          <w:rFonts w:ascii="Georgia" w:eastAsia="Century Gothic" w:hAnsi="Georgia" w:cs="Century Gothic"/>
          <w:color w:val="000000"/>
        </w:rPr>
        <w:t xml:space="preserve">Please find below the consolidated accomplishment report for the period </w:t>
      </w:r>
      <w:r w:rsidR="0046672A" w:rsidRPr="0010472F">
        <w:rPr>
          <w:rFonts w:ascii="Georgia" w:eastAsia="Century Gothic" w:hAnsi="Georgia" w:cs="Century Gothic"/>
          <w:color w:val="000000"/>
        </w:rPr>
        <w:t>May 11-15</w:t>
      </w:r>
      <w:r w:rsidRPr="0010472F">
        <w:rPr>
          <w:rFonts w:ascii="Georgia" w:eastAsia="Century Gothic" w:hAnsi="Georgia" w:cs="Century Gothic"/>
          <w:color w:val="000000"/>
        </w:rPr>
        <w:t>, 2026:</w:t>
      </w:r>
    </w:p>
    <w:p w14:paraId="31A6D4C6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eorgia" w:eastAsia="Century Gothic" w:hAnsi="Georgia" w:cs="Century Gothic"/>
          <w:color w:val="000000"/>
        </w:rPr>
      </w:pPr>
    </w:p>
    <w:p w14:paraId="5DCDFD76" w14:textId="77777777" w:rsidR="008B30B2" w:rsidRPr="0010472F" w:rsidRDefault="008B30B2" w:rsidP="00AD661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709"/>
        <w:jc w:val="both"/>
        <w:rPr>
          <w:rFonts w:ascii="Georgia" w:eastAsia="Century Gothic" w:hAnsi="Georgia" w:cs="Century Gothic"/>
          <w:b/>
          <w:bCs/>
          <w:color w:val="000000"/>
        </w:rPr>
      </w:pPr>
    </w:p>
    <w:p w14:paraId="428175D4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tabs>
          <w:tab w:val="left" w:pos="-512"/>
          <w:tab w:val="left" w:pos="0"/>
        </w:tabs>
        <w:spacing w:after="0" w:line="240" w:lineRule="auto"/>
        <w:ind w:left="709"/>
        <w:jc w:val="both"/>
        <w:rPr>
          <w:rFonts w:ascii="Georgia" w:eastAsia="Century Gothic" w:hAnsi="Georgia" w:cs="Century Gothic"/>
          <w:color w:val="000000"/>
        </w:rPr>
      </w:pPr>
    </w:p>
    <w:p w14:paraId="7B9222C6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709"/>
        <w:jc w:val="both"/>
        <w:rPr>
          <w:rFonts w:ascii="Georgia" w:eastAsia="Century Gothic" w:hAnsi="Georgia" w:cs="Century Gothic"/>
          <w:color w:val="000000"/>
        </w:rPr>
      </w:pPr>
    </w:p>
    <w:p w14:paraId="304D0130" w14:textId="77777777" w:rsidR="008B30B2" w:rsidRPr="001047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426"/>
        <w:jc w:val="both"/>
        <w:rPr>
          <w:rFonts w:ascii="Georgia" w:eastAsia="Century Gothic" w:hAnsi="Georgia" w:cs="Century Gothic"/>
          <w:b/>
          <w:bCs/>
          <w:color w:val="000000"/>
        </w:rPr>
      </w:pPr>
      <w:r w:rsidRPr="0010472F">
        <w:rPr>
          <w:rFonts w:ascii="Georgia" w:eastAsia="Century Gothic" w:hAnsi="Georgia" w:cs="Century Gothic"/>
          <w:b/>
          <w:bCs/>
          <w:color w:val="000000"/>
        </w:rPr>
        <w:t>Operation Department – Trading Division</w:t>
      </w:r>
    </w:p>
    <w:p w14:paraId="153360A3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b/>
          <w:bCs/>
          <w:color w:val="000000"/>
        </w:rPr>
      </w:pPr>
    </w:p>
    <w:p w14:paraId="6947B07D" w14:textId="033C56B1" w:rsidR="008B30B2" w:rsidRPr="0010472F" w:rsidRDefault="00000000" w:rsidP="00305965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709"/>
        <w:jc w:val="both"/>
        <w:rPr>
          <w:rFonts w:ascii="Georgia" w:eastAsia="Century Gothic" w:hAnsi="Georgia" w:cs="Century Gothic"/>
          <w:b/>
          <w:bCs/>
          <w:color w:val="000000"/>
        </w:rPr>
      </w:pPr>
      <w:r w:rsidRPr="0010472F">
        <w:rPr>
          <w:rFonts w:ascii="Georgia" w:eastAsia="Century Gothic" w:hAnsi="Georgia" w:cs="Century Gothic"/>
          <w:b/>
          <w:bCs/>
        </w:rPr>
        <w:t xml:space="preserve">Raw Materials and </w:t>
      </w:r>
      <w:r w:rsidRPr="0010472F">
        <w:rPr>
          <w:rFonts w:ascii="Georgia" w:eastAsia="Century Gothic" w:hAnsi="Georgia" w:cs="Century Gothic"/>
          <w:b/>
          <w:bCs/>
          <w:color w:val="000000"/>
        </w:rPr>
        <w:t>Materials &amp; Ore</w:t>
      </w:r>
    </w:p>
    <w:p w14:paraId="784D2AEF" w14:textId="5D8C9001" w:rsidR="00FB5702" w:rsidRPr="0010472F" w:rsidRDefault="001E4C1F" w:rsidP="00FB5702">
      <w:pPr>
        <w:pStyle w:val="NormalWeb"/>
        <w:numPr>
          <w:ilvl w:val="0"/>
          <w:numId w:val="19"/>
        </w:numPr>
        <w:rPr>
          <w:rFonts w:ascii="Georgia" w:hAnsi="Georgia"/>
          <w:sz w:val="22"/>
          <w:szCs w:val="22"/>
        </w:rPr>
      </w:pPr>
      <w:r w:rsidRPr="0010472F">
        <w:rPr>
          <w:rFonts w:ascii="Georgia" w:hAnsi="Georgia"/>
          <w:b/>
          <w:bCs/>
          <w:sz w:val="22"/>
          <w:szCs w:val="22"/>
        </w:rPr>
        <w:t>Lemery Cement Silo Tank Corporation</w:t>
      </w:r>
      <w:r w:rsidR="00FB5702" w:rsidRPr="0010472F">
        <w:rPr>
          <w:rFonts w:ascii="Georgia" w:hAnsi="Georgia"/>
          <w:b/>
          <w:bCs/>
          <w:sz w:val="22"/>
          <w:szCs w:val="22"/>
        </w:rPr>
        <w:t xml:space="preserve">, </w:t>
      </w:r>
      <w:r w:rsidRPr="0010472F">
        <w:rPr>
          <w:rFonts w:ascii="Georgia" w:hAnsi="Georgia"/>
          <w:b/>
          <w:bCs/>
          <w:sz w:val="22"/>
          <w:szCs w:val="22"/>
        </w:rPr>
        <w:t>Apo Cement Corporation</w:t>
      </w:r>
      <w:r w:rsidR="00FB5702" w:rsidRPr="0010472F">
        <w:rPr>
          <w:rFonts w:ascii="Georgia" w:hAnsi="Georgia"/>
          <w:b/>
          <w:bCs/>
          <w:sz w:val="22"/>
          <w:szCs w:val="22"/>
        </w:rPr>
        <w:t xml:space="preserve">, &amp; </w:t>
      </w:r>
      <w:r w:rsidRPr="0010472F">
        <w:rPr>
          <w:rFonts w:ascii="Georgia" w:hAnsi="Georgia"/>
          <w:b/>
          <w:bCs/>
          <w:sz w:val="22"/>
          <w:szCs w:val="22"/>
        </w:rPr>
        <w:t>Century Peak Cement Manufacturing Corporation</w:t>
      </w:r>
      <w:r w:rsidR="00FB5702" w:rsidRPr="0010472F">
        <w:rPr>
          <w:rFonts w:ascii="Georgia" w:hAnsi="Georgia"/>
          <w:b/>
          <w:bCs/>
          <w:sz w:val="22"/>
          <w:szCs w:val="22"/>
        </w:rPr>
        <w:t>:</w:t>
      </w:r>
      <w:r w:rsidR="00FB5702" w:rsidRPr="0010472F">
        <w:rPr>
          <w:rFonts w:ascii="Georgia" w:hAnsi="Georgia"/>
          <w:sz w:val="22"/>
          <w:szCs w:val="22"/>
        </w:rPr>
        <w:t xml:space="preserve"> Coordinated the dispatch of material samples and provided status updates to Sir Joel, Sir Albarr, and Sir Rolando to initiate laboratory testing.</w:t>
      </w:r>
    </w:p>
    <w:p w14:paraId="7DB4497B" w14:textId="3D7F7735" w:rsidR="00FB5702" w:rsidRPr="0010472F" w:rsidRDefault="00FB5702" w:rsidP="00FB5702">
      <w:pPr>
        <w:pStyle w:val="NormalWeb"/>
        <w:numPr>
          <w:ilvl w:val="0"/>
          <w:numId w:val="19"/>
        </w:numPr>
        <w:rPr>
          <w:rFonts w:ascii="Georgia" w:hAnsi="Georgia"/>
          <w:sz w:val="22"/>
          <w:szCs w:val="22"/>
        </w:rPr>
      </w:pPr>
      <w:r w:rsidRPr="0010472F">
        <w:rPr>
          <w:rFonts w:ascii="Georgia" w:hAnsi="Georgia"/>
          <w:b/>
          <w:bCs/>
          <w:sz w:val="22"/>
          <w:szCs w:val="22"/>
        </w:rPr>
        <w:t>Sika Philippines</w:t>
      </w:r>
      <w:r w:rsidR="001E4C1F" w:rsidRPr="0010472F">
        <w:rPr>
          <w:rFonts w:ascii="Georgia" w:hAnsi="Georgia"/>
          <w:b/>
          <w:bCs/>
          <w:sz w:val="22"/>
          <w:szCs w:val="22"/>
        </w:rPr>
        <w:t>, Inc.</w:t>
      </w:r>
      <w:r w:rsidRPr="0010472F">
        <w:rPr>
          <w:rFonts w:ascii="Georgia" w:hAnsi="Georgia"/>
          <w:b/>
          <w:bCs/>
          <w:sz w:val="22"/>
          <w:szCs w:val="22"/>
        </w:rPr>
        <w:t>:</w:t>
      </w:r>
      <w:r w:rsidRPr="0010472F">
        <w:rPr>
          <w:rFonts w:ascii="Georgia" w:hAnsi="Georgia"/>
          <w:sz w:val="22"/>
          <w:szCs w:val="22"/>
        </w:rPr>
        <w:t xml:space="preserve"> Established direct contact with Procurement Head Thomas </w:t>
      </w:r>
      <w:r w:rsidR="00A97A27" w:rsidRPr="0010472F">
        <w:rPr>
          <w:rFonts w:ascii="Georgia" w:hAnsi="Georgia"/>
          <w:sz w:val="22"/>
          <w:szCs w:val="22"/>
        </w:rPr>
        <w:t xml:space="preserve">Patrick </w:t>
      </w:r>
      <w:r w:rsidRPr="0010472F">
        <w:rPr>
          <w:rFonts w:ascii="Georgia" w:hAnsi="Georgia"/>
          <w:sz w:val="22"/>
          <w:szCs w:val="22"/>
        </w:rPr>
        <w:t>Pestano.</w:t>
      </w:r>
    </w:p>
    <w:p w14:paraId="0873FDB5" w14:textId="73067AAC" w:rsidR="00FB5702" w:rsidRPr="0010472F" w:rsidRDefault="001E4C1F" w:rsidP="00FB5702">
      <w:pPr>
        <w:pStyle w:val="NormalWeb"/>
        <w:numPr>
          <w:ilvl w:val="0"/>
          <w:numId w:val="19"/>
        </w:numPr>
        <w:rPr>
          <w:rFonts w:ascii="Georgia" w:hAnsi="Georgia"/>
          <w:sz w:val="22"/>
          <w:szCs w:val="22"/>
        </w:rPr>
      </w:pPr>
      <w:r w:rsidRPr="0010472F">
        <w:rPr>
          <w:rFonts w:ascii="Georgia" w:hAnsi="Georgia"/>
          <w:b/>
          <w:bCs/>
          <w:sz w:val="22"/>
          <w:szCs w:val="22"/>
        </w:rPr>
        <w:t xml:space="preserve">Philcement Corporation </w:t>
      </w:r>
      <w:r w:rsidR="00FB5702" w:rsidRPr="0010472F">
        <w:rPr>
          <w:rFonts w:ascii="Georgia" w:hAnsi="Georgia"/>
          <w:b/>
          <w:bCs/>
          <w:sz w:val="22"/>
          <w:szCs w:val="22"/>
        </w:rPr>
        <w:t xml:space="preserve">&amp; </w:t>
      </w:r>
      <w:r w:rsidRPr="0010472F">
        <w:rPr>
          <w:rFonts w:ascii="Georgia" w:hAnsi="Georgia"/>
          <w:b/>
          <w:bCs/>
          <w:sz w:val="22"/>
          <w:szCs w:val="22"/>
        </w:rPr>
        <w:t>Goodfound Cement Corporation</w:t>
      </w:r>
      <w:r w:rsidR="00FB5702" w:rsidRPr="0010472F">
        <w:rPr>
          <w:rFonts w:ascii="Georgia" w:hAnsi="Georgia"/>
          <w:b/>
          <w:bCs/>
          <w:sz w:val="22"/>
          <w:szCs w:val="22"/>
        </w:rPr>
        <w:t>:</w:t>
      </w:r>
      <w:r w:rsidR="00FB5702" w:rsidRPr="0010472F">
        <w:rPr>
          <w:rFonts w:ascii="Georgia" w:hAnsi="Georgia"/>
          <w:sz w:val="22"/>
          <w:szCs w:val="22"/>
        </w:rPr>
        <w:t xml:space="preserve"> Successfully bypassed general portals to secure personal endorsements to the Procurement and RMS departments.</w:t>
      </w:r>
    </w:p>
    <w:p w14:paraId="64D8AC58" w14:textId="53982969" w:rsidR="00FB5702" w:rsidRPr="0010472F" w:rsidRDefault="001E4C1F" w:rsidP="00FB5702">
      <w:pPr>
        <w:pStyle w:val="NormalWeb"/>
        <w:numPr>
          <w:ilvl w:val="0"/>
          <w:numId w:val="19"/>
        </w:numPr>
        <w:rPr>
          <w:rFonts w:ascii="Georgia" w:hAnsi="Georgia"/>
          <w:sz w:val="22"/>
          <w:szCs w:val="22"/>
        </w:rPr>
      </w:pPr>
      <w:r w:rsidRPr="0010472F">
        <w:rPr>
          <w:rFonts w:ascii="Georgia" w:hAnsi="Georgia"/>
          <w:b/>
          <w:bCs/>
          <w:sz w:val="22"/>
          <w:szCs w:val="22"/>
        </w:rPr>
        <w:t>Holcim Philippines, Inc., Republic Cement &amp; Building Materials, Inc.</w:t>
      </w:r>
      <w:r w:rsidR="00FB5702" w:rsidRPr="0010472F">
        <w:rPr>
          <w:rFonts w:ascii="Georgia" w:hAnsi="Georgia"/>
          <w:b/>
          <w:bCs/>
          <w:sz w:val="22"/>
          <w:szCs w:val="22"/>
        </w:rPr>
        <w:t xml:space="preserve">, &amp; </w:t>
      </w:r>
      <w:r w:rsidRPr="0010472F">
        <w:rPr>
          <w:rFonts w:ascii="Georgia" w:hAnsi="Georgia"/>
          <w:b/>
          <w:bCs/>
          <w:sz w:val="22"/>
          <w:szCs w:val="22"/>
        </w:rPr>
        <w:t>Cebu Steel Corporation</w:t>
      </w:r>
      <w:r w:rsidR="00FB5702" w:rsidRPr="0010472F">
        <w:rPr>
          <w:rFonts w:ascii="Georgia" w:hAnsi="Georgia"/>
          <w:b/>
          <w:bCs/>
          <w:sz w:val="22"/>
          <w:szCs w:val="22"/>
        </w:rPr>
        <w:t>:</w:t>
      </w:r>
      <w:r w:rsidR="00FB5702" w:rsidRPr="0010472F">
        <w:rPr>
          <w:rFonts w:ascii="Georgia" w:hAnsi="Georgia"/>
          <w:sz w:val="22"/>
          <w:szCs w:val="22"/>
        </w:rPr>
        <w:t xml:space="preserve"> Formally endorsed company profiles and routed raw material proposals to the designated procurement officers and OICs.</w:t>
      </w:r>
    </w:p>
    <w:p w14:paraId="72DA01B1" w14:textId="549C6248" w:rsidR="006860D9" w:rsidRPr="0010472F" w:rsidRDefault="001E4C1F" w:rsidP="00FB5702">
      <w:pPr>
        <w:pStyle w:val="NormalWeb"/>
        <w:numPr>
          <w:ilvl w:val="0"/>
          <w:numId w:val="19"/>
        </w:numPr>
        <w:rPr>
          <w:rFonts w:ascii="Georgia" w:hAnsi="Georgia"/>
          <w:sz w:val="22"/>
          <w:szCs w:val="22"/>
        </w:rPr>
      </w:pPr>
      <w:r w:rsidRPr="0010472F">
        <w:rPr>
          <w:rFonts w:ascii="Georgia" w:hAnsi="Georgia"/>
          <w:b/>
          <w:bCs/>
          <w:sz w:val="22"/>
          <w:szCs w:val="22"/>
        </w:rPr>
        <w:t>Universal Robina Corporation</w:t>
      </w:r>
      <w:r w:rsidR="00FB5702" w:rsidRPr="0010472F">
        <w:rPr>
          <w:rFonts w:ascii="Georgia" w:hAnsi="Georgia"/>
          <w:b/>
          <w:bCs/>
          <w:sz w:val="22"/>
          <w:szCs w:val="22"/>
        </w:rPr>
        <w:t xml:space="preserve">, </w:t>
      </w:r>
      <w:r w:rsidRPr="0010472F">
        <w:rPr>
          <w:rFonts w:ascii="Georgia" w:hAnsi="Georgia"/>
          <w:b/>
          <w:bCs/>
          <w:sz w:val="22"/>
          <w:szCs w:val="22"/>
        </w:rPr>
        <w:t>Pioneer Float Glass Manufacturing, Inc.</w:t>
      </w:r>
      <w:r w:rsidR="00FB5702" w:rsidRPr="0010472F">
        <w:rPr>
          <w:rFonts w:ascii="Georgia" w:hAnsi="Georgia"/>
          <w:b/>
          <w:bCs/>
          <w:sz w:val="22"/>
          <w:szCs w:val="22"/>
        </w:rPr>
        <w:t xml:space="preserve">, &amp; </w:t>
      </w:r>
      <w:r w:rsidRPr="0010472F">
        <w:rPr>
          <w:rFonts w:ascii="Georgia" w:hAnsi="Georgia"/>
          <w:b/>
          <w:bCs/>
          <w:sz w:val="22"/>
          <w:szCs w:val="22"/>
        </w:rPr>
        <w:t>Global Ferronickel Holdings, Inc.</w:t>
      </w:r>
      <w:r w:rsidR="00FB5702" w:rsidRPr="0010472F">
        <w:rPr>
          <w:rFonts w:ascii="Georgia" w:hAnsi="Georgia"/>
          <w:b/>
          <w:bCs/>
          <w:sz w:val="22"/>
          <w:szCs w:val="22"/>
        </w:rPr>
        <w:t>:</w:t>
      </w:r>
      <w:r w:rsidR="00FB5702" w:rsidRPr="0010472F">
        <w:rPr>
          <w:rFonts w:ascii="Georgia" w:hAnsi="Georgia"/>
          <w:sz w:val="22"/>
          <w:szCs w:val="22"/>
        </w:rPr>
        <w:t xml:space="preserve"> Registered the company’s mineral and raw material portfolio into their procurement databases for active and future bidding.</w:t>
      </w:r>
    </w:p>
    <w:p w14:paraId="0BE031E9" w14:textId="3EE4015C" w:rsidR="00305965" w:rsidRPr="0010472F" w:rsidRDefault="00305965" w:rsidP="006860D9">
      <w:pPr>
        <w:rPr>
          <w:rFonts w:ascii="Georgia" w:hAnsi="Georgia"/>
        </w:rPr>
      </w:pPr>
    </w:p>
    <w:p w14:paraId="3A3536F3" w14:textId="77777777" w:rsidR="0010472F" w:rsidRPr="0010472F" w:rsidRDefault="0010472F" w:rsidP="006860D9">
      <w:pPr>
        <w:rPr>
          <w:rFonts w:ascii="Georgia" w:hAnsi="Georgia"/>
        </w:rPr>
      </w:pPr>
    </w:p>
    <w:p w14:paraId="13D99D62" w14:textId="77777777" w:rsidR="0010472F" w:rsidRPr="0010472F" w:rsidRDefault="0010472F" w:rsidP="006860D9">
      <w:pPr>
        <w:rPr>
          <w:rFonts w:ascii="Georgia" w:hAnsi="Georgia"/>
        </w:rPr>
      </w:pPr>
    </w:p>
    <w:p w14:paraId="66A80ADE" w14:textId="77777777" w:rsidR="0010472F" w:rsidRDefault="0010472F" w:rsidP="006860D9">
      <w:pPr>
        <w:rPr>
          <w:rFonts w:ascii="Georgia" w:hAnsi="Georgia"/>
        </w:rPr>
      </w:pPr>
    </w:p>
    <w:p w14:paraId="339954AD" w14:textId="77777777" w:rsidR="0010472F" w:rsidRDefault="0010472F" w:rsidP="006860D9">
      <w:pPr>
        <w:rPr>
          <w:rFonts w:ascii="Georgia" w:hAnsi="Georgia"/>
        </w:rPr>
      </w:pPr>
    </w:p>
    <w:p w14:paraId="1CE289C8" w14:textId="77777777" w:rsidR="0010472F" w:rsidRPr="0010472F" w:rsidRDefault="0010472F" w:rsidP="006860D9">
      <w:pPr>
        <w:rPr>
          <w:rFonts w:ascii="Georgia" w:hAnsi="Georgia"/>
        </w:rPr>
      </w:pPr>
    </w:p>
    <w:p w14:paraId="7E4A9FFF" w14:textId="77777777" w:rsidR="008B30B2" w:rsidRPr="0010472F" w:rsidRDefault="008B30B2">
      <w:pPr>
        <w:pBdr>
          <w:top w:val="nil"/>
          <w:left w:val="nil"/>
          <w:bottom w:val="nil"/>
          <w:right w:val="nil"/>
          <w:between w:val="nil"/>
        </w:pBdr>
        <w:tabs>
          <w:tab w:val="left" w:pos="-512"/>
          <w:tab w:val="left" w:pos="0"/>
        </w:tabs>
        <w:spacing w:after="0" w:line="240" w:lineRule="auto"/>
        <w:ind w:left="1091"/>
        <w:jc w:val="both"/>
        <w:rPr>
          <w:rFonts w:ascii="Georgia" w:eastAsia="Century Gothic" w:hAnsi="Georgia" w:cs="Century Gothic"/>
          <w:color w:val="000000"/>
        </w:rPr>
      </w:pPr>
    </w:p>
    <w:p w14:paraId="0FE8EBC1" w14:textId="77777777" w:rsidR="008B30B2" w:rsidRPr="0010472F" w:rsidRDefault="00000000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709"/>
        <w:jc w:val="both"/>
        <w:rPr>
          <w:rFonts w:ascii="Georgia" w:eastAsia="Century Gothic" w:hAnsi="Georgia" w:cs="Century Gothic"/>
          <w:b/>
          <w:bCs/>
          <w:color w:val="000000"/>
          <w:sz w:val="24"/>
          <w:szCs w:val="24"/>
        </w:rPr>
      </w:pPr>
      <w:r w:rsidRPr="0010472F">
        <w:rPr>
          <w:rFonts w:ascii="Georgia" w:eastAsia="Century Gothic" w:hAnsi="Georgia" w:cs="Century Gothic"/>
          <w:b/>
          <w:bCs/>
          <w:color w:val="000000"/>
          <w:sz w:val="24"/>
          <w:szCs w:val="24"/>
        </w:rPr>
        <w:lastRenderedPageBreak/>
        <w:t>Fuel &amp; Ore</w:t>
      </w:r>
    </w:p>
    <w:p w14:paraId="75A9172A" w14:textId="77777777" w:rsidR="008B30B2" w:rsidRPr="0010472F" w:rsidRDefault="00000000">
      <w:pPr>
        <w:tabs>
          <w:tab w:val="left" w:pos="-512"/>
          <w:tab w:val="left" w:pos="0"/>
        </w:tabs>
        <w:spacing w:after="0" w:line="240" w:lineRule="auto"/>
        <w:ind w:left="1091"/>
        <w:jc w:val="both"/>
        <w:rPr>
          <w:rFonts w:ascii="Georgia" w:eastAsia="Century Gothic" w:hAnsi="Georgia" w:cs="Century Gothic"/>
          <w:b/>
          <w:bCs/>
          <w:sz w:val="24"/>
          <w:szCs w:val="24"/>
        </w:rPr>
      </w:pPr>
      <w:r w:rsidRPr="0010472F">
        <w:rPr>
          <w:rFonts w:ascii="Georgia" w:eastAsia="Century Gothic" w:hAnsi="Georgia" w:cs="Century Gothic"/>
          <w:b/>
          <w:bCs/>
          <w:sz w:val="24"/>
          <w:szCs w:val="24"/>
        </w:rPr>
        <w:t>Weekly Accomplishments</w:t>
      </w:r>
    </w:p>
    <w:p w14:paraId="579C1627" w14:textId="415A1143" w:rsidR="0010472F" w:rsidRPr="0010472F" w:rsidRDefault="0010472F" w:rsidP="0010472F">
      <w:pPr>
        <w:pStyle w:val="NormalWeb"/>
        <w:numPr>
          <w:ilvl w:val="0"/>
          <w:numId w:val="19"/>
        </w:numPr>
        <w:rPr>
          <w:rFonts w:ascii="Georgia" w:hAnsi="Georgia"/>
          <w:sz w:val="22"/>
          <w:szCs w:val="22"/>
        </w:rPr>
      </w:pPr>
      <w:r w:rsidRPr="0010472F">
        <w:rPr>
          <w:rFonts w:ascii="Georgia" w:hAnsi="Georgia"/>
          <w:b/>
          <w:bCs/>
          <w:sz w:val="22"/>
          <w:szCs w:val="22"/>
        </w:rPr>
        <w:t>Holcim Philippines</w:t>
      </w:r>
      <w:r w:rsidRPr="0010472F">
        <w:rPr>
          <w:rFonts w:ascii="Georgia" w:hAnsi="Georgia"/>
          <w:sz w:val="22"/>
          <w:szCs w:val="22"/>
        </w:rPr>
        <w:t xml:space="preserve"> (via CPCMC referral): Warm call with Cynthia Cabrera, Procurement Manager — May 13. Confirmed interest: ~30,000 MT/2 months, 5,800 GAR. Email outreach sent. Awaiting</w:t>
      </w:r>
      <w:r w:rsidRPr="0010472F">
        <w:rPr>
          <w:rFonts w:ascii="Georgia" w:hAnsi="Georgia"/>
          <w:sz w:val="22"/>
          <w:szCs w:val="22"/>
        </w:rPr>
        <w:t>.</w:t>
      </w:r>
    </w:p>
    <w:p w14:paraId="77DA0072" w14:textId="77777777" w:rsidR="0010472F" w:rsidRPr="0010472F" w:rsidRDefault="0010472F" w:rsidP="0010472F">
      <w:pPr>
        <w:pStyle w:val="ListParagraph"/>
        <w:numPr>
          <w:ilvl w:val="0"/>
          <w:numId w:val="19"/>
        </w:numPr>
        <w:spacing w:after="0" w:line="240" w:lineRule="auto"/>
        <w:rPr>
          <w:rFonts w:ascii="Georgia" w:hAnsi="Georgia"/>
          <w:b/>
          <w:bCs/>
        </w:rPr>
      </w:pPr>
      <w:r w:rsidRPr="0010472F">
        <w:rPr>
          <w:rFonts w:ascii="Georgia" w:eastAsia="Times New Roman" w:hAnsi="Georgia" w:cs="Times New Roman"/>
          <w:b/>
          <w:bCs/>
          <w:sz w:val="24"/>
          <w:szCs w:val="24"/>
        </w:rPr>
        <w:t>Fujian Yunding Mining</w:t>
      </w:r>
      <w:r w:rsidRPr="0010472F">
        <w:rPr>
          <w:rFonts w:ascii="Georgia" w:eastAsia="Times New Roman" w:hAnsi="Georgia" w:cs="Times New Roman"/>
          <w:sz w:val="24"/>
          <w:szCs w:val="24"/>
        </w:rPr>
        <w:t>: Inbound inquiry received — May 14. Interest in nickel/copper ore. LOI dated May 13. Follow-up on pricing in progress.</w:t>
      </w:r>
    </w:p>
    <w:p w14:paraId="54980DDB" w14:textId="0150086F" w:rsidR="0010472F" w:rsidRPr="0010472F" w:rsidRDefault="0010472F" w:rsidP="0010472F">
      <w:pPr>
        <w:pStyle w:val="ListParagraph"/>
        <w:numPr>
          <w:ilvl w:val="0"/>
          <w:numId w:val="19"/>
        </w:numPr>
        <w:spacing w:after="0" w:line="240" w:lineRule="auto"/>
        <w:rPr>
          <w:rFonts w:ascii="Georgia" w:hAnsi="Georgia"/>
          <w:b/>
          <w:bCs/>
        </w:rPr>
      </w:pPr>
      <w:r w:rsidRPr="0010472F">
        <w:rPr>
          <w:rFonts w:ascii="Georgia" w:hAnsi="Georgia"/>
          <w:b/>
          <w:bCs/>
        </w:rPr>
        <w:t>Durano Paper Mill</w:t>
      </w:r>
      <w:r w:rsidRPr="0010472F">
        <w:rPr>
          <w:rFonts w:ascii="Georgia" w:hAnsi="Georgia"/>
          <w:b/>
          <w:bCs/>
        </w:rPr>
        <w:t xml:space="preserve">: </w:t>
      </w:r>
      <w:r w:rsidRPr="0010472F">
        <w:rPr>
          <w:rFonts w:ascii="Georgia" w:hAnsi="Georgia"/>
        </w:rPr>
        <w:t>Sent company profile after successful call</w:t>
      </w:r>
      <w:r>
        <w:rPr>
          <w:rFonts w:ascii="Georgia" w:hAnsi="Georgia"/>
        </w:rPr>
        <w:t>.</w:t>
      </w:r>
    </w:p>
    <w:p w14:paraId="64273F0B" w14:textId="3252843B" w:rsidR="0010472F" w:rsidRDefault="0010472F" w:rsidP="0010472F">
      <w:pPr>
        <w:pStyle w:val="ListParagraph"/>
        <w:numPr>
          <w:ilvl w:val="0"/>
          <w:numId w:val="19"/>
        </w:numPr>
        <w:spacing w:after="0" w:line="240" w:lineRule="auto"/>
        <w:rPr>
          <w:rFonts w:ascii="Georgia" w:hAnsi="Georgia"/>
        </w:rPr>
      </w:pPr>
      <w:r w:rsidRPr="0010472F">
        <w:rPr>
          <w:rFonts w:ascii="Georgia" w:hAnsi="Georgia"/>
          <w:b/>
          <w:bCs/>
        </w:rPr>
        <w:t xml:space="preserve">PCPC: </w:t>
      </w:r>
      <w:r w:rsidRPr="0010472F">
        <w:rPr>
          <w:rFonts w:ascii="Georgia" w:hAnsi="Georgia"/>
        </w:rPr>
        <w:t>LinkedIn connection with CEO confirmed. Routing inquiry sent via email — May 14. Awaiting procurement contact.</w:t>
      </w:r>
    </w:p>
    <w:p w14:paraId="58062CF3" w14:textId="02B4974E" w:rsidR="0010472F" w:rsidRPr="0010472F" w:rsidRDefault="0010472F" w:rsidP="0010472F">
      <w:pPr>
        <w:pStyle w:val="ListParagraph"/>
        <w:numPr>
          <w:ilvl w:val="0"/>
          <w:numId w:val="19"/>
        </w:numPr>
        <w:spacing w:after="0" w:line="240" w:lineRule="auto"/>
        <w:rPr>
          <w:rFonts w:ascii="Georgia" w:hAnsi="Georgia"/>
        </w:rPr>
      </w:pPr>
      <w:r w:rsidRPr="0010472F">
        <w:rPr>
          <w:rFonts w:ascii="Georgia" w:hAnsi="Georgia"/>
          <w:b/>
          <w:bCs/>
        </w:rPr>
        <w:t>Bulk Ore Limited (HK</w:t>
      </w:r>
      <w:r w:rsidRPr="0010472F">
        <w:rPr>
          <w:rFonts w:ascii="Georgia" w:hAnsi="Georgia"/>
        </w:rPr>
        <w:t>): Attempted email to Ed Finch on new address — bounced (invalid address: edfinch@bulk-ore.com). Contact reconnection required via LinkedIn or HK office.</w:t>
      </w:r>
    </w:p>
    <w:p w14:paraId="121ADB86" w14:textId="237247AA" w:rsidR="0010472F" w:rsidRPr="0010472F" w:rsidRDefault="0010472F" w:rsidP="0010472F">
      <w:pPr>
        <w:pStyle w:val="ListParagraph"/>
        <w:numPr>
          <w:ilvl w:val="0"/>
          <w:numId w:val="19"/>
        </w:numPr>
        <w:spacing w:after="0" w:line="240" w:lineRule="auto"/>
        <w:rPr>
          <w:rFonts w:ascii="Georgia" w:hAnsi="Georgia"/>
        </w:rPr>
      </w:pPr>
      <w:r w:rsidRPr="0010472F">
        <w:rPr>
          <w:rFonts w:ascii="Georgia" w:hAnsi="Georgia"/>
          <w:b/>
          <w:bCs/>
        </w:rPr>
        <w:t>Delong Nickel Co. Ltd</w:t>
      </w:r>
      <w:r w:rsidRPr="0010472F">
        <w:rPr>
          <w:rFonts w:ascii="Georgia" w:hAnsi="Georgia"/>
        </w:rPr>
        <w:t>.: Day 1 outreac</w:t>
      </w:r>
      <w:r w:rsidR="003A3D85">
        <w:rPr>
          <w:rFonts w:ascii="Georgia" w:hAnsi="Georgia"/>
        </w:rPr>
        <w:t>h</w:t>
      </w:r>
      <w:r w:rsidRPr="0010472F">
        <w:rPr>
          <w:rFonts w:ascii="Georgia" w:hAnsi="Georgia"/>
        </w:rPr>
        <w:t>.</w:t>
      </w:r>
    </w:p>
    <w:p w14:paraId="4EBE8DA8" w14:textId="57B5CAD4" w:rsidR="008B30B2" w:rsidRPr="00AD661B" w:rsidRDefault="00000000" w:rsidP="00F32360">
      <w:pPr>
        <w:tabs>
          <w:tab w:val="left" w:pos="-512"/>
          <w:tab w:val="left" w:pos="0"/>
        </w:tabs>
        <w:spacing w:after="0" w:line="240" w:lineRule="auto"/>
        <w:ind w:left="360"/>
        <w:jc w:val="both"/>
        <w:rPr>
          <w:rFonts w:ascii="Georgia" w:eastAsia="Century Gothic" w:hAnsi="Georgia" w:cs="Century Gothic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8D2150B">
          <v:rect id="_x0000_i1025" style="width:0;height:1.5pt" o:hralign="center" o:hrstd="t" o:hr="t" fillcolor="#a0a0a0" stroked="f"/>
        </w:pict>
      </w:r>
    </w:p>
    <w:p w14:paraId="5AACE641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4287540F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7BA0B34E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5FB2591F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4269B3EE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6CFB9D8B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725879AB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p w14:paraId="13FAFF7C" w14:textId="77777777" w:rsidR="00A4531A" w:rsidRDefault="00A4531A" w:rsidP="00A4531A">
      <w:pPr>
        <w:tabs>
          <w:tab w:val="left" w:pos="-512"/>
          <w:tab w:val="left" w:pos="0"/>
        </w:tabs>
        <w:spacing w:after="0" w:line="240" w:lineRule="auto"/>
        <w:jc w:val="both"/>
        <w:rPr>
          <w:rFonts w:ascii="Georgia" w:eastAsia="Century Gothic" w:hAnsi="Georgia" w:cs="Century Gothic"/>
          <w:sz w:val="24"/>
          <w:szCs w:val="24"/>
        </w:rPr>
      </w:pPr>
    </w:p>
    <w:sectPr w:rsidR="00A4531A">
      <w:headerReference w:type="default" r:id="rId8"/>
      <w:footerReference w:type="default" r:id="rId9"/>
      <w:headerReference w:type="first" r:id="rId10"/>
      <w:pgSz w:w="11900" w:h="16840"/>
      <w:pgMar w:top="1440" w:right="1440" w:bottom="144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F912" w14:textId="77777777" w:rsidR="000566D1" w:rsidRDefault="000566D1">
      <w:pPr>
        <w:spacing w:after="0" w:line="240" w:lineRule="auto"/>
      </w:pPr>
      <w:r>
        <w:separator/>
      </w:r>
    </w:p>
  </w:endnote>
  <w:endnote w:type="continuationSeparator" w:id="0">
    <w:p w14:paraId="11DC7367" w14:textId="77777777" w:rsidR="000566D1" w:rsidRDefault="00056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CF7EA20-A0D4-4883-B247-ACB5A47A19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141779-AD70-4744-A877-21E681B17C21}"/>
    <w:embedBold r:id="rId3" w:fontKey="{79C495FD-E238-4343-85FA-012EE2343D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CBC2A6D-647A-4883-9BF2-4E29D7855374}"/>
    <w:embedBold r:id="rId5" w:fontKey="{D9C583A9-2ECD-44E6-820A-909B4349B041}"/>
    <w:embedItalic r:id="rId6" w:fontKey="{B4D20AA1-5CD6-4F85-B466-2EDECCCD1EC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A87857F5-F142-479F-8345-B5C2794D8A98}"/>
    <w:embedBold r:id="rId8" w:fontKey="{2EF22B5F-75C3-4FA0-96A3-8EC650DA2557}"/>
  </w:font>
  <w:font w:name="Anton">
    <w:charset w:val="00"/>
    <w:family w:val="auto"/>
    <w:pitch w:val="variable"/>
    <w:sig w:usb0="A00000FF" w:usb1="4000207B" w:usb2="00000000" w:usb3="00000000" w:csb0="00000193" w:csb1="00000000"/>
    <w:embedRegular r:id="rId9" w:fontKey="{6F855C32-BF08-405E-A341-15E5952D784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0" w:fontKey="{6DFDA02E-6028-4368-BD67-2ED1A9CB51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C283E8D-45A8-4A71-91D5-33BAB3AD05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5E5A" w14:textId="77777777" w:rsidR="008B30B2" w:rsidRDefault="008B30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6313" w14:textId="77777777" w:rsidR="000566D1" w:rsidRDefault="000566D1">
      <w:pPr>
        <w:spacing w:after="0" w:line="240" w:lineRule="auto"/>
      </w:pPr>
      <w:r>
        <w:separator/>
      </w:r>
    </w:p>
  </w:footnote>
  <w:footnote w:type="continuationSeparator" w:id="0">
    <w:p w14:paraId="280AB1C4" w14:textId="77777777" w:rsidR="000566D1" w:rsidRDefault="00056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470F" w14:textId="77777777" w:rsidR="008B30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127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4F7C143" wp14:editId="0FBE078D">
          <wp:extent cx="5789542" cy="867275"/>
          <wp:effectExtent l="0" t="0" r="0" b="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l="4761"/>
                  <a:stretch>
                    <a:fillRect/>
                  </a:stretch>
                </pic:blipFill>
                <pic:spPr>
                  <a:xfrm>
                    <a:off x="0" y="0"/>
                    <a:ext cx="5789542" cy="867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3293" w14:textId="77777777" w:rsidR="008B30B2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40" w:firstLine="403"/>
      <w:rPr>
        <w:rFonts w:ascii="Anton" w:eastAsia="Anton" w:hAnsi="Anton" w:cs="Anton"/>
        <w:color w:val="002060"/>
        <w:sz w:val="44"/>
        <w:szCs w:val="44"/>
      </w:rPr>
    </w:pPr>
    <w:r>
      <w:rPr>
        <w:color w:val="000000"/>
      </w:rPr>
      <w:t xml:space="preserve"> </w:t>
    </w:r>
    <w:r>
      <w:rPr>
        <w:rFonts w:ascii="Anton" w:eastAsia="Anton" w:hAnsi="Anton" w:cs="Anton"/>
        <w:color w:val="002060"/>
        <w:sz w:val="44"/>
        <w:szCs w:val="44"/>
      </w:rPr>
      <w:t>E.C ELEGUIN CONSTRUCTION SERVICES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8346865" wp14:editId="5D9598B2">
          <wp:simplePos x="0" y="0"/>
          <wp:positionH relativeFrom="column">
            <wp:posOffset>0</wp:posOffset>
          </wp:positionH>
          <wp:positionV relativeFrom="paragraph">
            <wp:posOffset>56515</wp:posOffset>
          </wp:positionV>
          <wp:extent cx="1143000" cy="609600"/>
          <wp:effectExtent l="0" t="0" r="0" b="0"/>
          <wp:wrapNone/>
          <wp:docPr id="2" name="image1.jpg" descr="C:\Users\User\Desktop\download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User\Desktop\download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51D99" w14:textId="77777777" w:rsidR="008B30B2" w:rsidRDefault="00000000">
    <w:pPr>
      <w:spacing w:after="0" w:line="240" w:lineRule="auto"/>
      <w:jc w:val="center"/>
      <w:rPr>
        <w:rFonts w:ascii="Arial Narrow" w:eastAsia="Arial Narrow" w:hAnsi="Arial Narrow" w:cs="Arial Narrow"/>
        <w:sz w:val="24"/>
        <w:szCs w:val="24"/>
      </w:rPr>
    </w:pPr>
    <w:r>
      <w:rPr>
        <w:sz w:val="18"/>
        <w:szCs w:val="18"/>
      </w:rPr>
      <w:t xml:space="preserve">     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   </w:t>
    </w:r>
    <w:r>
      <w:rPr>
        <w:rFonts w:ascii="Arial Narrow" w:eastAsia="Arial Narrow" w:hAnsi="Arial Narrow" w:cs="Arial Narrow"/>
        <w:sz w:val="24"/>
        <w:szCs w:val="24"/>
      </w:rPr>
      <w:t>G/F, BT &amp; T Bldg., Hollowblock Rd., Tabunok, Talisay City, Cebu 6045 Philippines</w:t>
    </w:r>
  </w:p>
  <w:p w14:paraId="6B6D5B82" w14:textId="77777777" w:rsidR="008B30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127"/>
      </w:tabs>
      <w:spacing w:after="0" w:line="240" w:lineRule="auto"/>
      <w:rPr>
        <w:rFonts w:ascii="Arial Narrow" w:eastAsia="Arial Narrow" w:hAnsi="Arial Narrow" w:cs="Arial Narrow"/>
        <w:color w:val="000000"/>
        <w:sz w:val="24"/>
        <w:szCs w:val="24"/>
      </w:rPr>
    </w:pPr>
    <w:r>
      <w:rPr>
        <w:rFonts w:ascii="Arial Narrow" w:eastAsia="Arial Narrow" w:hAnsi="Arial Narrow" w:cs="Arial Narrow"/>
        <w:color w:val="000000"/>
        <w:sz w:val="24"/>
        <w:szCs w:val="24"/>
      </w:rPr>
      <w:t xml:space="preserve">                                   Tel. No. (+6332) 232-6280</w:t>
    </w:r>
  </w:p>
  <w:p w14:paraId="5D5C7DC4" w14:textId="77777777" w:rsidR="008B30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127"/>
      </w:tabs>
      <w:spacing w:after="0" w:line="240" w:lineRule="auto"/>
      <w:rPr>
        <w:color w:val="000000"/>
      </w:rPr>
    </w:pPr>
    <w:r>
      <w:rPr>
        <w:color w:val="000000"/>
      </w:rP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F82"/>
    <w:multiLevelType w:val="multilevel"/>
    <w:tmpl w:val="58B44E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5E6C04"/>
    <w:multiLevelType w:val="multilevel"/>
    <w:tmpl w:val="4D621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45A31"/>
    <w:multiLevelType w:val="multilevel"/>
    <w:tmpl w:val="7FD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33BB"/>
    <w:multiLevelType w:val="hybridMultilevel"/>
    <w:tmpl w:val="A3D21AAE"/>
    <w:lvl w:ilvl="0" w:tplc="3409000D">
      <w:start w:val="1"/>
      <w:numFmt w:val="bullet"/>
      <w:lvlText w:val=""/>
      <w:lvlJc w:val="left"/>
      <w:pPr>
        <w:ind w:left="1648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4" w15:restartNumberingAfterBreak="0">
    <w:nsid w:val="187D38FE"/>
    <w:multiLevelType w:val="multilevel"/>
    <w:tmpl w:val="2974B2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CA10919"/>
    <w:multiLevelType w:val="hybridMultilevel"/>
    <w:tmpl w:val="DA021224"/>
    <w:lvl w:ilvl="0" w:tplc="1D022CAA">
      <w:numFmt w:val="bullet"/>
      <w:lvlText w:val=""/>
      <w:lvlJc w:val="left"/>
      <w:pPr>
        <w:ind w:left="928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2EF82442"/>
    <w:multiLevelType w:val="hybridMultilevel"/>
    <w:tmpl w:val="690A0B16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684AAD"/>
    <w:multiLevelType w:val="multilevel"/>
    <w:tmpl w:val="0D8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35A15"/>
    <w:multiLevelType w:val="multilevel"/>
    <w:tmpl w:val="5AE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05035"/>
    <w:multiLevelType w:val="multilevel"/>
    <w:tmpl w:val="8AA43458"/>
    <w:lvl w:ilvl="0">
      <w:start w:val="1"/>
      <w:numFmt w:val="bullet"/>
      <w:lvlText w:val="●"/>
      <w:lvlJc w:val="left"/>
      <w:pPr>
        <w:ind w:left="10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77B7279"/>
    <w:multiLevelType w:val="multilevel"/>
    <w:tmpl w:val="DF0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B61E7"/>
    <w:multiLevelType w:val="multilevel"/>
    <w:tmpl w:val="72E648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08C53A0"/>
    <w:multiLevelType w:val="multilevel"/>
    <w:tmpl w:val="DA3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A3996"/>
    <w:multiLevelType w:val="multilevel"/>
    <w:tmpl w:val="D17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17F2"/>
    <w:multiLevelType w:val="multilevel"/>
    <w:tmpl w:val="987C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92723"/>
    <w:multiLevelType w:val="multilevel"/>
    <w:tmpl w:val="5464EC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453F8"/>
    <w:multiLevelType w:val="hybridMultilevel"/>
    <w:tmpl w:val="C7267114"/>
    <w:lvl w:ilvl="0" w:tplc="3409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7ADA4592"/>
    <w:multiLevelType w:val="hybridMultilevel"/>
    <w:tmpl w:val="430EC7C8"/>
    <w:lvl w:ilvl="0" w:tplc="78F6EE9A">
      <w:numFmt w:val="bullet"/>
      <w:lvlText w:val=""/>
      <w:lvlJc w:val="left"/>
      <w:pPr>
        <w:ind w:left="1288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8" w15:restartNumberingAfterBreak="0">
    <w:nsid w:val="7B646DE6"/>
    <w:multiLevelType w:val="multilevel"/>
    <w:tmpl w:val="A82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95D7C"/>
    <w:multiLevelType w:val="multilevel"/>
    <w:tmpl w:val="736EC9CC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num w:numId="1" w16cid:durableId="1914469668">
    <w:abstractNumId w:val="19"/>
  </w:num>
  <w:num w:numId="2" w16cid:durableId="1745638565">
    <w:abstractNumId w:val="15"/>
  </w:num>
  <w:num w:numId="3" w16cid:durableId="502627625">
    <w:abstractNumId w:val="1"/>
  </w:num>
  <w:num w:numId="4" w16cid:durableId="1543789016">
    <w:abstractNumId w:val="9"/>
  </w:num>
  <w:num w:numId="5" w16cid:durableId="111171276">
    <w:abstractNumId w:val="4"/>
  </w:num>
  <w:num w:numId="6" w16cid:durableId="1519193426">
    <w:abstractNumId w:val="0"/>
  </w:num>
  <w:num w:numId="7" w16cid:durableId="1622104919">
    <w:abstractNumId w:val="11"/>
  </w:num>
  <w:num w:numId="8" w16cid:durableId="1282227555">
    <w:abstractNumId w:val="18"/>
  </w:num>
  <w:num w:numId="9" w16cid:durableId="657269897">
    <w:abstractNumId w:val="7"/>
  </w:num>
  <w:num w:numId="10" w16cid:durableId="1054693373">
    <w:abstractNumId w:val="12"/>
  </w:num>
  <w:num w:numId="11" w16cid:durableId="1452935053">
    <w:abstractNumId w:val="2"/>
  </w:num>
  <w:num w:numId="12" w16cid:durableId="707338290">
    <w:abstractNumId w:val="14"/>
  </w:num>
  <w:num w:numId="13" w16cid:durableId="693307743">
    <w:abstractNumId w:val="6"/>
  </w:num>
  <w:num w:numId="14" w16cid:durableId="1470242659">
    <w:abstractNumId w:val="13"/>
  </w:num>
  <w:num w:numId="15" w16cid:durableId="303970125">
    <w:abstractNumId w:val="10"/>
  </w:num>
  <w:num w:numId="16" w16cid:durableId="2038042224">
    <w:abstractNumId w:val="8"/>
  </w:num>
  <w:num w:numId="17" w16cid:durableId="1866288406">
    <w:abstractNumId w:val="3"/>
  </w:num>
  <w:num w:numId="18" w16cid:durableId="465392840">
    <w:abstractNumId w:val="17"/>
  </w:num>
  <w:num w:numId="19" w16cid:durableId="580792135">
    <w:abstractNumId w:val="16"/>
  </w:num>
  <w:num w:numId="20" w16cid:durableId="1227957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0B2"/>
    <w:rsid w:val="000241F7"/>
    <w:rsid w:val="000566D1"/>
    <w:rsid w:val="00095A13"/>
    <w:rsid w:val="0010472F"/>
    <w:rsid w:val="00146E5D"/>
    <w:rsid w:val="001B5032"/>
    <w:rsid w:val="001E4C1F"/>
    <w:rsid w:val="0024178E"/>
    <w:rsid w:val="00246910"/>
    <w:rsid w:val="002B556E"/>
    <w:rsid w:val="00305965"/>
    <w:rsid w:val="003365FE"/>
    <w:rsid w:val="003A3D85"/>
    <w:rsid w:val="0043429C"/>
    <w:rsid w:val="0046672A"/>
    <w:rsid w:val="004A0F2C"/>
    <w:rsid w:val="004B634B"/>
    <w:rsid w:val="004D5C41"/>
    <w:rsid w:val="00507C5C"/>
    <w:rsid w:val="005729A1"/>
    <w:rsid w:val="006860D9"/>
    <w:rsid w:val="00686A75"/>
    <w:rsid w:val="00694C6D"/>
    <w:rsid w:val="00705FF5"/>
    <w:rsid w:val="0071776F"/>
    <w:rsid w:val="0075687D"/>
    <w:rsid w:val="008B30B2"/>
    <w:rsid w:val="008D1423"/>
    <w:rsid w:val="008D66C1"/>
    <w:rsid w:val="00942E10"/>
    <w:rsid w:val="00A20F22"/>
    <w:rsid w:val="00A4531A"/>
    <w:rsid w:val="00A97A27"/>
    <w:rsid w:val="00AD661B"/>
    <w:rsid w:val="00B4599E"/>
    <w:rsid w:val="00B74CDB"/>
    <w:rsid w:val="00BB0B75"/>
    <w:rsid w:val="00D4551F"/>
    <w:rsid w:val="00DA3005"/>
    <w:rsid w:val="00E850CC"/>
    <w:rsid w:val="00F32360"/>
    <w:rsid w:val="00FB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499E"/>
  <w15:docId w15:val="{CA0463D2-D641-4BA9-BC52-AB31DF06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434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42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C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tTv9V4XkXQV3lSh8TI/Yono+A==">CgMxLjA4AHIhMTdMUkZIZTk4ME1ZdWlDUmV6cUx3YlEzaWJRRjBGNzhX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Reymarr Hijara</dc:creator>
  <cp:lastModifiedBy>Reymarr Hijara</cp:lastModifiedBy>
  <cp:revision>3</cp:revision>
  <dcterms:created xsi:type="dcterms:W3CDTF">2026-05-15T03:51:00Z</dcterms:created>
  <dcterms:modified xsi:type="dcterms:W3CDTF">2026-05-15T03:51:00Z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DB43A50D7B1C44ACAC59D43BCB7DD775_13</vt:lpwstr>
  </property>
  <property fmtid="{D5CDD505-2E9C-101B-9397-08002B2CF9AE}" pid="4" name="GrammarlyDocumentId">
    <vt:lpwstr>ecc99c80-9877-43ea-8d2d-885ffea24af8</vt:lpwstr>
  </property>
</Properties>
</file>