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47A1"/>
          <w:sz w:val="72"/>
        </w:rPr>
        <w:t>TRAVELBOX PERU</w:t>
      </w:r>
    </w:p>
    <w:p>
      <w:pPr>
        <w:jc w:val="center"/>
      </w:pPr>
      <w:r>
        <w:rPr>
          <w:color w:val="424242"/>
          <w:sz w:val="32"/>
        </w:rPr>
        <w:t>Plataforma de Almacenamiento de Equipaje para Turistas</w:t>
      </w:r>
    </w:p>
    <w:p/>
    <w:p>
      <w:pPr>
        <w:jc w:val="center"/>
      </w:pPr>
      <w:r>
        <w:rPr>
          <w:color w:val="616161"/>
          <w:sz w:val="24"/>
        </w:rPr>
        <w:t xml:space="preserve">  Diagramas de Casos de Uso</w:t>
      </w:r>
    </w:p>
    <w:p>
      <w:pPr>
        <w:jc w:val="center"/>
      </w:pPr>
      <w:r>
        <w:rPr>
          <w:color w:val="616161"/>
          <w:sz w:val="24"/>
        </w:rPr>
        <w:t xml:space="preserve">  Diagramas de Estado y Flujo</w:t>
      </w:r>
    </w:p>
    <w:p>
      <w:pPr>
        <w:jc w:val="center"/>
      </w:pPr>
      <w:r>
        <w:rPr>
          <w:color w:val="616161"/>
          <w:sz w:val="24"/>
        </w:rPr>
        <w:t xml:space="preserve">  Diagrama de Arquitectura</w:t>
      </w:r>
    </w:p>
    <w:p>
      <w:pPr>
        <w:jc w:val="center"/>
      </w:pPr>
      <w:r>
        <w:rPr>
          <w:color w:val="616161"/>
          <w:sz w:val="24"/>
        </w:rPr>
        <w:t xml:space="preserve">  Datos de Prueba Reales</w:t>
      </w:r>
    </w:p>
    <w:p/>
    <w:p>
      <w:pPr>
        <w:jc w:val="center"/>
      </w:pPr>
      <w:r>
        <w:rPr>
          <w:b/>
          <w:color w:val="0D47A1"/>
          <w:sz w:val="22"/>
        </w:rPr>
        <w:t>API Base URL: https://api.inkavoy.pe</w:t>
      </w:r>
    </w:p>
    <w:p>
      <w:pPr>
        <w:jc w:val="center"/>
      </w:pPr>
      <w:r>
        <w:rPr>
          <w:color w:val="9E9E9E"/>
          <w:sz w:val="20"/>
        </w:rPr>
        <w:t>Versión 1.0 — Abril 2026</w:t>
      </w:r>
    </w:p>
    <w:p>
      <w:r>
        <w:br w:type="page"/>
      </w:r>
    </w:p>
    <w:p>
      <w:pPr>
        <w:pStyle w:val="Heading1"/>
      </w:pPr>
      <w:r>
        <w:rPr>
          <w:color w:val="0D47A1"/>
        </w:rPr>
        <w:t>Tabla de Contenido</w:t>
      </w:r>
    </w:p>
    <w:p>
      <w:pPr>
        <w:pStyle w:val="ListNumber"/>
        <w:spacing w:after="80"/>
      </w:pPr>
      <w:r>
        <w:t>1. Diagrama de Casos de Uso — Turista</w:t>
      </w:r>
    </w:p>
    <w:p>
      <w:pPr>
        <w:pStyle w:val="ListNumber"/>
        <w:spacing w:after="80"/>
      </w:pPr>
      <w:r>
        <w:t>2. Diagrama de Casos de Uso — Operador de Almacén</w:t>
      </w:r>
    </w:p>
    <w:p>
      <w:pPr>
        <w:pStyle w:val="ListNumber"/>
        <w:spacing w:after="80"/>
      </w:pPr>
      <w:r>
        <w:t>3. Diagrama de Casos de Uso — Administrador</w:t>
      </w:r>
    </w:p>
    <w:p>
      <w:pPr>
        <w:pStyle w:val="ListNumber"/>
        <w:spacing w:after="80"/>
      </w:pPr>
      <w:r>
        <w:t>4. Diagrama de Estados — Ciclo de Vida de Reserva</w:t>
      </w:r>
    </w:p>
    <w:p>
      <w:pPr>
        <w:pStyle w:val="ListNumber"/>
        <w:spacing w:after="80"/>
      </w:pPr>
      <w:r>
        <w:t>5. Diagrama de Flujo — Proceso de Pago Completo</w:t>
      </w:r>
    </w:p>
    <w:p>
      <w:pPr>
        <w:pStyle w:val="ListNumber"/>
        <w:spacing w:after="80"/>
      </w:pPr>
      <w:r>
        <w:t>6. Diagrama de Flujo — Operación QR Handoff</w:t>
      </w:r>
    </w:p>
    <w:p>
      <w:pPr>
        <w:pStyle w:val="ListNumber"/>
        <w:spacing w:after="80"/>
      </w:pPr>
      <w:r>
        <w:t>7. Diagrama de Arquitectura — Capas del Sistema</w:t>
      </w:r>
    </w:p>
    <w:p>
      <w:pPr>
        <w:pStyle w:val="ListNumber"/>
        <w:spacing w:after="80"/>
      </w:pPr>
      <w:r>
        <w:t>8. Datos de Prueba — Usuarios</w:t>
      </w:r>
    </w:p>
    <w:p>
      <w:pPr>
        <w:pStyle w:val="ListNumber"/>
        <w:spacing w:after="80"/>
      </w:pPr>
      <w:r>
        <w:t>9. Datos de Prueba — Almacenes</w:t>
      </w:r>
    </w:p>
    <w:p>
      <w:pPr>
        <w:pStyle w:val="ListNumber"/>
        <w:spacing w:after="80"/>
      </w:pPr>
      <w:r>
        <w:t>10. Datos de Prueba — Flujos Completos (E2E con cURL)</w:t>
      </w:r>
    </w:p>
    <w:p>
      <w:pPr>
        <w:pStyle w:val="ListNumber"/>
        <w:spacing w:after="80"/>
      </w:pPr>
      <w:r>
        <w:t>11. Datos de Prueba — Tarjetas Izipay Sandbox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Diagrama de Casos de Uso — Turista</w:t>
      </w:r>
    </w:p>
    <w:p>
      <w:r>
        <w:rPr>
          <w:b/>
        </w:rPr>
        <w:t xml:space="preserve">Actor principal: </w:t>
      </w:r>
      <w:r>
        <w:t>Turista / Viajero (usuario registrado con rol USER)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86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turis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D47A1"/>
        </w:rPr>
        <w:t>Detalle de Casos de Uso — Turista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Registrarse / Login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/api/v1/auth/register</w:t>
              <w:br/>
              <w:t>POST /api/v1/auth/login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El turista crea una cuenta con email+contraseña o inicia sesión. Se envía email de verificación.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UC-02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Login Social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GET /api/v1/auth/oauth/{provider}/start</w:t>
              <w:br/>
              <w:t>GET /api/v1/auth/oauth/{provider}/callback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Login via Google o Microsoft (Entra ID). Redirige al provider y callback registra/autentica.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UC-03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Buscar Almacenes Cercanos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GET /api/v1/warehouses/search</w:t>
              <w:br/>
              <w:t>GET /api/v1/warehouses/nearby</w:t>
              <w:br/>
              <w:t>GET /api/v1/geo/warehouses/nearby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Busca almacenes por ubicación GPS, ciudad, zona. Incluye precio, capacidad y ratings.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UC-04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Crear Reserva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/api/v1/reservations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Crea reserva indicando almacén, fechas check-in/out y cantidad de maletas. Estado inicial: DRAFT -&gt; PENDING_PAYMENT.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UC-05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Pagar con Tarjeta (Izipay)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/api/v1/payments/intents</w:t>
              <w:br/>
              <w:t>→ formToken + publicKey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Crea Payment Intent, backend llama a Izipay CreatePayment, devuelve formToken para SDK Krypton.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UC-06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Pagar en Efectivo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/api/v1/payments/intents</w:t>
              <w:br/>
              <w:t>(paymentMethod=cash)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Crea intent de pago en efectivo. Operador del almacén recibe notificación para aprobar.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UC-07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Ver Tracking de Reserva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GET /api/v1/reservations/{id}/tracking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Consulta estado actual de la reserva con timeline completo de transiciones.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UC-08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Recibir Notificaciones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GET /api/v1/notifications/my</w:t>
              <w:br/>
              <w:t>GET /api/v1/notifications/events (SSE)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Recibe notificaciones push via SSE (Server-Sent Events) y consulta historial.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UC-09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Calificar Almacén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/api/v1/ratings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Después de completar reserva, califica el servicio con estrellas y comentario.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UC-10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Gestionar Perfil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GET /api/v1/profile/me</w:t>
              <w:br/>
              <w:t>PATCH /api/v1/profile/me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Ver y actualizar datos personales, subir foto de perfil.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UC-11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Cambiar Email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/api/v1/auth/email-change/initiate</w:t>
              <w:br/>
              <w:t>POST /api/v1/auth/email-change/verify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Solicita cambio de email con verificación por código enviado al nuevo email.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UC-12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Recuperar Contraseña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/api/v1/auth/password-reset/request</w:t>
              <w:br/>
              <w:t>POST /api/v1/auth/password-reset/confirm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Flujo de reset password por email con token de un solo uso.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UC-13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Reportar Incidente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POST /api/v1/incidents</w:t>
              <w:br/>
              <w:t>POST /api/v1/incidents/{id}/messages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Reporta problema con equipaje. Chat de mensajes entre turista y soporte.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UC-14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Ver Historial de Pagos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GET /api/v1/payments/history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Consulta todos los pagos realizados con estado, método y fecha.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UC-15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Cancelar Reserva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PATCH /api/v1/reservations/{id}/cancel</w:t>
            </w:r>
          </w:p>
        </w:tc>
      </w:tr>
      <w:tr>
        <w:tc>
          <w:tcPr>
            <w:tcW w:type="dxa" w:w="1728"/>
            <w:shd w:fill="E3F2FD" w:val="clear"/>
          </w:tcPr>
          <w:p>
            <w:pPr>
              <w:spacing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Cancela reserva si el estado lo permite (DRAFT, PENDING_PAYMENT, CONFIRMED).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2. Diagrama de Casos de Uso — Operador de Almacén</w:t>
      </w:r>
    </w:p>
    <w:p>
      <w:r>
        <w:rPr>
          <w:b/>
        </w:rPr>
        <w:t xml:space="preserve">Actor: </w:t>
      </w:r>
      <w:r>
        <w:t>Operador de Almacén (rol OPERATOR) — Personal que recibe, almacena y entrega equipaje.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49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ope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D47A1"/>
        </w:rPr>
        <w:t>Detalle de Casos de Uso — Operador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UC-O1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Escanear QR de Reserva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/api/v1/ops/qr-handoff/scan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Escanea código QR de la reserva del turista. Valida que la reserva esté en estado correcto.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UC-O2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Registrar Check-in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.../store-with-photos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Registra el almacenamiento del equipaje con fotos de evidencia. Estado → STORED.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UC-O3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Subir Fotos de Evidencia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/api/v1/inventory/evidences/upload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Sube fotos del equipaje a Azure Blob Storage como evidencia.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UC-O4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Etiquetar Equipaje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.../tag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Asigna etiqueta/tag físico al equipaje almacenado.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UC-O5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Marcar Listo para Recojo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.../ready-for-pickup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Marca la reserva como lista. Estado → READY_FOR_PICKUP. Notifica al turista.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UC-O6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Solicitar Aprobación de Entrega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.../request-approval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Solicita a un supervisor la aprobación para entregar el equipaje.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UC-O7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Completar Entrega (Check-out)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.../delivery/complete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Confirma la entrega del equipaje al turista. Estado → COMPLETED.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UC-O8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Aprobar/Rechazar Pago Efectivo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/payments/cash/{id}/approve</w:t>
              <w:br/>
              <w:t>POST /payments/cash/{id}/reject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Confirma o rechaza que el turista pagó en efectivo en la caja del almacén.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UC-O9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Verificar Identidad de Recojo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PATCH .../delivery/identity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Verifica la identidad del turista o tercero autorizado al momento de la entrega.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UC-O10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Registrar Revisión de Equipaje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PATCH .../delivery/luggage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Registra el estado del equipaje antes de la entrega (fotos, observaciones).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UC-O11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 Aprobaciones Pendientes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 /api/v1/ops/qr-handoff/approvals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Lista todas las solicitudes de aprobación pendientes para su almacén.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UC-O12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Gestionar Inventario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/api/v1/inventory/checkin</w:t>
              <w:br/>
              <w:t>POST /api/v1/inventory/checkout</w:t>
            </w:r>
          </w:p>
        </w:tc>
      </w:tr>
      <w:tr>
        <w:tc>
          <w:tcPr>
            <w:tcW w:type="dxa" w:w="1728"/>
            <w:shd w:fill="E8F5E9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Registra entradas y salidas de equipaje del inventario del almacén.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3. Diagrama de Casos de Uso — Administrador</w:t>
      </w:r>
    </w:p>
    <w:p>
      <w:r>
        <w:rPr>
          <w:b/>
        </w:rPr>
        <w:t xml:space="preserve">Actor: </w:t>
      </w:r>
      <w:r>
        <w:t>Administrador del Sistema (rol ADMIN) — Gestión total de la plataforma.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49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D47A1"/>
        </w:rPr>
        <w:t>Detalle de Casos de Uso — Administrador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UC-A1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Gestionar Usuarios (CRUD)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GET/POST/PUT/DELETE /api/v1/admin/users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CRUD completo de usuarios. Cambiar roles, activar/desactivar, reset password, bulk operations.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UC-A2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Gestionar Almacenes (CRUD)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GET/POST/PUT/DELETE /api/v1/admin/warehouses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CRUD de almacenes. Subir fotos, editar precios, capacidad, ubicación GPS.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UC-A3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 Dashboard (KPIs)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 /api/v1/admin/dashboard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Resumen ejecutivo: reservas activas, ingresos, top operadores, tendencias.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UC-A4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 Reportes de Ingresos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 /api/v1/admin/reports/revenue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Reporte de ingresos por período, almacén y método de pago.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UC-A5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Gestionar Reservas (Bulk)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PATCH /api/v1/admin/reservations/bulk/status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Operaciones masivas sobre reservas: cambiar estado, cancelar lotes.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UC-A6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Exportar Datos (Excel)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 /api/v1/admin/users/export</w:t>
              <w:br/>
              <w:t>GET /api/v1/admin/reservations/export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Exporta usuarios y reservas en formato Excel (.xlsx).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UC-A7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Gestionar Calificaciones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GET/PATCH/DELETE /api/v1/admin/reports/ratings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Moderar reviews: ocultar, editar, eliminar calificaciones inapropiadas.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UC-A8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 Log de Auditoría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 /api/v1/admin/system/audit-log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Consulta bitácora de acciones administrativas realizadas.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UC-A9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Gestionar Incidentes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 /api/v1/incidents/page</w:t>
              <w:br/>
              <w:t>PATCH /api/v1/incidents/{id}/resolve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 y resolver incidentes reportados por turistas.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UC-A10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 Recursos Azure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 /api/v1/admin/system/azure-resources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Consulta estado de recursos Azure: DB, storage, app service.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UC-A11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Invalidar Cache Dashboard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POST /api/v1/admin/dashboard/invalidate-cache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Fuerza recálculo del dashboard (útil después de correcciones manuales).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UC-A12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Caso de Uso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Gestionar Reportes i18n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Endpoints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GET/POST/DELETE /api/v1/admin/i18n-report</w:t>
            </w:r>
          </w:p>
        </w:tc>
      </w:tr>
      <w:tr>
        <w:tc>
          <w:tcPr>
            <w:tcW w:type="dxa" w:w="1728"/>
            <w:shd w:fill="FFEBEE" w:val="clear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Ver, crear y limpiar reportes de errores de traducción/internacionalización.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4. Diagrama de Estados — Ciclo de Vida de una Reserva</w:t>
      </w:r>
    </w:p>
    <w:p>
      <w:r>
        <w:rPr>
          <w:b/>
        </w:rPr>
        <w:t xml:space="preserve">Máquina de estados definida en: </w:t>
      </w:r>
      <w:r>
        <w:t>ReservationStatus.java — Todas las transiciones están validadas por el backend.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4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eser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D47A1"/>
        </w:rPr>
        <w:t>Tabla de Transiciones de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D47A1" w:val="clear"/>
          </w:tcPr>
          <w:p>
            <w:r>
              <w:rPr>
                <w:b/>
                <w:color w:val="FFFFFF"/>
                <w:sz w:val="18"/>
              </w:rPr>
              <w:t>Estado Origen</w:t>
            </w:r>
          </w:p>
        </w:tc>
        <w:tc>
          <w:tcPr>
            <w:tcW w:type="dxa" w:w="3324"/>
            <w:shd w:fill="0D47A1" w:val="clear"/>
          </w:tcPr>
          <w:p>
            <w:r>
              <w:rPr>
                <w:b/>
                <w:color w:val="FFFFFF"/>
                <w:sz w:val="18"/>
              </w:rPr>
              <w:t>Estado Destino</w:t>
            </w:r>
          </w:p>
        </w:tc>
        <w:tc>
          <w:tcPr>
            <w:tcW w:type="dxa" w:w="3324"/>
            <w:shd w:fill="0D47A1" w:val="clear"/>
          </w:tcPr>
          <w:p>
            <w:r>
              <w:rPr>
                <w:b/>
                <w:color w:val="FFFFFF"/>
                <w:sz w:val="18"/>
              </w:rPr>
              <w:t>Disparador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PENDING_PAYMENT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Turista envía reserva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Turista cancela borrador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PENDING_PAYMENT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Pago aprobado (tarjeta/efectivo/mock)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PENDING_PAYMENT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Turista cancela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PENDING_PAYMENT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Timeout sin pago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CHECKIN_PENDING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Turista llega al almacén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Cancela antes de check-in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CHECKIN_PENDING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STORED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Operador almacena equipaje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CHECKIN_PENDING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Problema detectado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CHECKIN_PENDING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Cancela en check-in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STORED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READY_FOR_PICKUP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Operador marca listo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STORED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OUT_FOR_DELIVERY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Inicia delivery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STORED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Problema con equipaje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READY_FOR_PICKUP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Turista recoge equipaje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READY_FOR_PICKUP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OUT_FOR_DELIVERY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Cambio a delivery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READY_FOR_PICKUP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Problema en entrega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OUT_FOR_DELIVERY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Entrega exitosa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OUT_FOR_DELIVERY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Problema en delivery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STORED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Resuelto, vuelve a almacén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READY_FOR_PICKUP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Resuelto, listo para recojo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Cierre administrativo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INCIDENT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Cancelación por incidente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A1"/>
        </w:rPr>
        <w:t>5. Diagrama de Flujo — Proceso de Pago Completo</w:t>
      </w:r>
    </w:p>
    <w:p>
      <w:r>
        <w:rPr>
          <w:b/>
        </w:rPr>
        <w:t xml:space="preserve">Tres caminos de pago: </w:t>
      </w:r>
      <w:r>
        <w:t>Tarjeta (Izipay Krypton SDK), Efectivo (aprobación por operador), y Mock (pruebas).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71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ag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D47A1"/>
        </w:rPr>
        <w:t>6. Diagrama de Flujo — Operación QR Handoff</w:t>
      </w:r>
    </w:p>
    <w:p>
      <w:r>
        <w:t>Flujo completo desde que el turista llega con su QR hasta la entrega final del equipaje.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06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qr_hand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D47A1"/>
        </w:rPr>
        <w:t>7. Diagrama de Arquitectura — Capas del Sistema</w:t>
      </w:r>
    </w:p>
    <w:p>
      <w:r>
        <w:t>Arquitectura Hexagonal (Clean Architecture) con Spring Boot 3.5 / Java 21.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683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D47A1"/>
        </w:rPr>
        <w:t>8. Datos de Prueba — Usuarios</w:t>
      </w:r>
    </w:p>
    <w:p>
      <w:r>
        <w:rPr>
          <w:b/>
        </w:rPr>
        <w:t xml:space="preserve">Usuarios pre-cargados en el entorno de producción/sandbox. </w:t>
      </w:r>
      <w:r>
        <w:t>Usar estos datos contra: https://api.inkavoy.pe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47A1" w:val="clear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493"/>
            <w:shd w:fill="0D47A1" w:val="clear"/>
          </w:tcPr>
          <w:p>
            <w:r>
              <w:rPr>
                <w:b/>
                <w:color w:val="FFFFFF"/>
                <w:sz w:val="18"/>
              </w:rPr>
              <w:t>Contraseña</w:t>
            </w:r>
          </w:p>
        </w:tc>
        <w:tc>
          <w:tcPr>
            <w:tcW w:type="dxa" w:w="2493"/>
            <w:shd w:fill="0D47A1" w:val="clear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493"/>
            <w:shd w:fill="0D47A1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admin@travelbox.pe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Admin123!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Administrador del sistema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operator@travelbox.pe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Operator123!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OPERATOR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Operador de almacén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turista1@gmail.com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Tourist123!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Turista de prueba 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turista2@gmail.com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Tourist123!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Turista de prueba 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supervisor@travelbox.pe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Super123!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CITY_SUPERVISOR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Supervisor de zona</w:t>
            </w:r>
          </w:p>
        </w:tc>
      </w:tr>
    </w:tbl>
    <w:p/>
    <w:p>
      <w:pPr>
        <w:spacing w:before="120" w:after="120"/>
      </w:pPr>
      <w:r>
        <w:rPr>
          <w:color w:val="BDBDB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47A1"/>
        </w:rPr>
        <w:t>9. Datos de Prueba — Almacenes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2E7D32" w:val="clear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425"/>
            <w:shd w:fill="2E7D32" w:val="clear"/>
          </w:tcPr>
          <w:p>
            <w:r>
              <w:rPr>
                <w:b/>
                <w:color w:val="FFFFFF"/>
                <w:sz w:val="16"/>
              </w:rPr>
              <w:t>Ciudad</w:t>
            </w:r>
          </w:p>
        </w:tc>
        <w:tc>
          <w:tcPr>
            <w:tcW w:type="dxa" w:w="1425"/>
            <w:shd w:fill="2E7D32" w:val="clear"/>
          </w:tcPr>
          <w:p>
            <w:r>
              <w:rPr>
                <w:b/>
                <w:color w:val="FFFFFF"/>
                <w:sz w:val="16"/>
              </w:rPr>
              <w:t>Zona</w:t>
            </w:r>
          </w:p>
        </w:tc>
        <w:tc>
          <w:tcPr>
            <w:tcW w:type="dxa" w:w="1425"/>
            <w:shd w:fill="2E7D32" w:val="clear"/>
          </w:tcPr>
          <w:p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type="dxa" w:w="1425"/>
            <w:shd w:fill="2E7D32" w:val="clear"/>
          </w:tcPr>
          <w:p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type="dxa" w:w="1425"/>
            <w:shd w:fill="2E7D32" w:val="clear"/>
          </w:tcPr>
          <w:p>
            <w:r>
              <w:rPr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425"/>
            <w:shd w:fill="2E7D32" w:val="clear"/>
          </w:tcPr>
          <w:p>
            <w:r>
              <w:rPr>
                <w:b/>
                <w:color w:val="FFFFFF"/>
                <w:sz w:val="16"/>
              </w:rPr>
              <w:t>Capacidad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Almacén Centro Lima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Lima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Cercado de Lima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-12.0464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-77.0428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S/. 15.00 /día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50 maletas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Almacén Miraflores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Lima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Miraflores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-12.1191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-77.0300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S/. 20.00 /día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30 maletas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Almacén Cusco Plaza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Cusco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Centro Histórico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-13.5170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-71.9785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S/. 12.00 /día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40 maletas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Almacén Arequipa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Arequipa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Centro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-16.3989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-71.5370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S/. 10.00 /día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25 maletas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Almacén Aeropuerto Jorge Chávez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Lima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Callao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-12.0219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-77.1143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S/. 25.00 /día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100 maletas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A1"/>
        </w:rPr>
        <w:t>10. Datos de Prueba — Flujos Completos (E2E)</w:t>
      </w:r>
    </w:p>
    <w:p>
      <w:r>
        <w:rPr>
          <w:b/>
        </w:rPr>
        <w:t xml:space="preserve">Todos los comandos usan la URL base: </w:t>
      </w:r>
      <w:r>
        <w:t>https://api.inkavoy.pe</w:t>
      </w:r>
    </w:p>
    <w:p/>
    <w:p>
      <w:pPr>
        <w:pStyle w:val="Heading2"/>
      </w:pPr>
      <w:r>
        <w:rPr>
          <w:color w:val="0D47A1"/>
        </w:rPr>
        <w:t>Flujo A: Registro + Reserva + Pago con Tarjeta (Izipay)</w:t>
      </w:r>
    </w:p>
    <w:p>
      <w:r>
        <w:rPr>
          <w:b/>
          <w:color w:val="0D47A1"/>
          <w:sz w:val="20"/>
        </w:rPr>
        <w:t>Paso 1: Registrar cuenta</w:t>
      </w:r>
    </w:p>
    <w:p>
      <w:pPr>
        <w:ind w:left="283"/>
      </w:pPr>
      <w:r>
        <w:rPr>
          <w:rFonts w:ascii="Consolas" w:hAnsi="Consolas"/>
          <w:sz w:val="17"/>
        </w:rPr>
        <w:t>POST /api/v1/auth/register</w:t>
        <w:br/>
        <w:t>Content-Type: application/json</w:t>
        <w:br/>
        <w:br/>
        <w:t>{</w:t>
        <w:br/>
        <w:t xml:space="preserve">  "email": "turista.test@gmail.com",</w:t>
        <w:br/>
        <w:t xml:space="preserve">  "password": "MiPassword123!",</w:t>
        <w:br/>
        <w:t xml:space="preserve">  "firstName": "Carlos",</w:t>
        <w:br/>
        <w:t xml:space="preserve">  "lastName": "Méndez",</w:t>
        <w:br/>
        <w:t xml:space="preserve">  "phone": "+51999888777"</w:t>
        <w:br/>
        <w:t>}</w:t>
      </w:r>
    </w:p>
    <w:p/>
    <w:p>
      <w:r>
        <w:rPr>
          <w:b/>
          <w:color w:val="0D47A1"/>
          <w:sz w:val="20"/>
        </w:rPr>
        <w:t>Paso 2: Login</w:t>
      </w:r>
    </w:p>
    <w:p>
      <w:pPr>
        <w:ind w:left="283"/>
      </w:pPr>
      <w:r>
        <w:rPr>
          <w:rFonts w:ascii="Consolas" w:hAnsi="Consolas"/>
          <w:sz w:val="17"/>
        </w:rPr>
        <w:t>POST /api/v1/auth/login</w:t>
        <w:br/>
        <w:t>Content-Type: application/json</w:t>
        <w:br/>
        <w:br/>
        <w:t>{</w:t>
        <w:br/>
        <w:t xml:space="preserve">  "email": "turista.test@gmail.com",</w:t>
        <w:br/>
        <w:t xml:space="preserve">  "password": "MiPassword123!"</w:t>
        <w:br/>
        <w:t>}</w:t>
        <w:br/>
        <w:br/>
        <w:t>→ Respuesta: { "accessToken": "eyJhbG...", "refreshToken": "..." }</w:t>
      </w:r>
    </w:p>
    <w:p/>
    <w:p>
      <w:r>
        <w:rPr>
          <w:b/>
          <w:color w:val="0D47A1"/>
          <w:sz w:val="20"/>
        </w:rPr>
        <w:t>Paso 3: Buscar almacenes cercanos</w:t>
      </w:r>
    </w:p>
    <w:p>
      <w:pPr>
        <w:ind w:left="283"/>
      </w:pPr>
      <w:r>
        <w:rPr>
          <w:rFonts w:ascii="Consolas" w:hAnsi="Consolas"/>
          <w:sz w:val="17"/>
        </w:rPr>
        <w:t>GET /api/v1/warehouses/nearby?lat=-12.0464&amp;lon=-77.0428&amp;radiusKm=5</w:t>
        <w:br/>
        <w:t>Authorization: Bearer {accessToken}</w:t>
      </w:r>
    </w:p>
    <w:p/>
    <w:p>
      <w:r>
        <w:rPr>
          <w:b/>
          <w:color w:val="0D47A1"/>
          <w:sz w:val="20"/>
        </w:rPr>
        <w:t>Paso 4: Crear reserva</w:t>
      </w:r>
    </w:p>
    <w:p>
      <w:pPr>
        <w:ind w:left="283"/>
      </w:pPr>
      <w:r>
        <w:rPr>
          <w:rFonts w:ascii="Consolas" w:hAnsi="Consolas"/>
          <w:sz w:val="17"/>
        </w:rPr>
        <w:t>POST /api/v1/reservations</w:t>
        <w:br/>
        <w:t>Authorization: Bearer {accessToken}</w:t>
        <w:br/>
        <w:t>Content-Type: application/json</w:t>
        <w:br/>
        <w:br/>
        <w:t>{</w:t>
        <w:br/>
        <w:t xml:space="preserve">  "warehouseId": 1,</w:t>
        <w:br/>
        <w:t xml:space="preserve">  "baggageCount": 2,</w:t>
        <w:br/>
        <w:t xml:space="preserve">  "checkInDate": "2026-04-05T10:00:00",</w:t>
        <w:br/>
        <w:t xml:space="preserve">  "checkOutDate": "2026-04-07T18:00:00",</w:t>
        <w:br/>
        <w:t xml:space="preserve">  "notes": "2 maletas grandes"</w:t>
        <w:br/>
        <w:t>}</w:t>
        <w:br/>
        <w:br/>
        <w:t>→ Respuesta: { "id": 42, "status": "PENDING_PAYMENT", ... }</w:t>
      </w:r>
    </w:p>
    <w:p/>
    <w:p>
      <w:r>
        <w:rPr>
          <w:b/>
          <w:color w:val="0D47A1"/>
          <w:sz w:val="20"/>
        </w:rPr>
        <w:t>Paso 5: Crear Payment Intent (tarjeta)</w:t>
      </w:r>
    </w:p>
    <w:p>
      <w:pPr>
        <w:ind w:left="283"/>
      </w:pPr>
      <w:r>
        <w:rPr>
          <w:rFonts w:ascii="Consolas" w:hAnsi="Consolas"/>
          <w:sz w:val="17"/>
        </w:rPr>
        <w:t>POST /api/v1/payments/intents</w:t>
        <w:br/>
        <w:t>Authorization: Bearer {accessToken}</w:t>
        <w:br/>
        <w:t>Content-Type: application/json</w:t>
        <w:br/>
        <w:br/>
        <w:t>{</w:t>
        <w:br/>
        <w:t xml:space="preserve">  "reservationId": 42,</w:t>
        <w:br/>
        <w:t xml:space="preserve">  "paymentMethod": "card"</w:t>
        <w:br/>
        <w:t>}</w:t>
        <w:br/>
        <w:br/>
        <w:t>→ Respuesta incluye nextAction:</w:t>
        <w:br/>
        <w:t xml:space="preserve">  "authorization": "&lt;formToken&gt;",</w:t>
        <w:br/>
        <w:t xml:space="preserve">  "keyRSA": "23662223:testpublickey...",</w:t>
        <w:br/>
        <w:t xml:space="preserve">  "scriptUrl": "https://static.micuentaweb.pe/...kr-payment-form.min.js"</w:t>
      </w:r>
    </w:p>
    <w:p/>
    <w:p>
      <w:r>
        <w:rPr>
          <w:b/>
          <w:color w:val="0D47A1"/>
          <w:sz w:val="20"/>
        </w:rPr>
        <w:t>Paso 6: En el frontend cargar SDK Krypton</w:t>
      </w:r>
    </w:p>
    <w:p>
      <w:pPr>
        <w:ind w:left="283"/>
      </w:pPr>
      <w:r>
        <w:rPr>
          <w:rFonts w:ascii="Consolas" w:hAnsi="Consolas"/>
          <w:sz w:val="17"/>
        </w:rPr>
        <w:t>El frontend inyecta el script de nextAction.scriptUrl,</w:t>
        <w:br/>
        <w:t>configura kr-public-key con nextAction.keyRSA,</w:t>
        <w:br/>
        <w:t>y pasa kr-form-token con nextAction.authorization.</w:t>
        <w:br/>
        <w:br/>
        <w:t>Tarjeta de prueba: 4970 1000 0000 0055</w:t>
        <w:br/>
        <w:t>CVV: 123 | Vencimiento: cualquier fecha futura</w:t>
      </w:r>
    </w:p>
    <w:p/>
    <w:p>
      <w:r>
        <w:rPr>
          <w:b/>
          <w:color w:val="0D47A1"/>
          <w:sz w:val="20"/>
        </w:rPr>
        <w:t>Paso 7: Webhook automático de Izipay</w:t>
      </w:r>
    </w:p>
    <w:p>
      <w:pPr>
        <w:ind w:left="283"/>
      </w:pPr>
      <w:r>
        <w:rPr>
          <w:rFonts w:ascii="Consolas" w:hAnsi="Consolas"/>
          <w:sz w:val="17"/>
        </w:rPr>
        <w:t>Izipay llama automáticamente:</w:t>
        <w:br/>
        <w:t>POST /api/v1/payments/webhooks/izipay</w:t>
        <w:br/>
        <w:br/>
        <w:t>→ Backend actualiza PaymentAttempt.status = CONFIRMED</w:t>
        <w:br/>
        <w:t>→ Reservation.status = CONFIRMED</w:t>
        <w:br/>
        <w:t>→ Email + notificación al turista</w:t>
      </w:r>
    </w:p>
    <w:p/>
    <w:p>
      <w:pPr>
        <w:spacing w:before="120" w:after="120"/>
      </w:pPr>
      <w:r>
        <w:rPr>
          <w:color w:val="BDBDB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D47A1"/>
        </w:rPr>
        <w:t>Flujo B: Pago en Efectivo</w:t>
      </w:r>
    </w:p>
    <w:p>
      <w:r>
        <w:rPr>
          <w:b/>
          <w:color w:val="2E7D32"/>
          <w:sz w:val="20"/>
        </w:rPr>
        <w:t>Paso 1-4: Igual que Flujo A (registro, login, buscar, crear reserva)</w:t>
      </w:r>
    </w:p>
    <w:p>
      <w:pPr>
        <w:ind w:left="283"/>
      </w:pPr>
      <w:r>
        <w:rPr>
          <w:rFonts w:ascii="Consolas" w:hAnsi="Consolas"/>
          <w:sz w:val="17"/>
        </w:rPr>
        <w:t>Mismos pasos anteriores hasta tener reservationId.</w:t>
      </w:r>
    </w:p>
    <w:p/>
    <w:p>
      <w:r>
        <w:rPr>
          <w:b/>
          <w:color w:val="2E7D32"/>
          <w:sz w:val="20"/>
        </w:rPr>
        <w:t>Paso 5: Crear Payment Intent (efectivo)</w:t>
      </w:r>
    </w:p>
    <w:p>
      <w:pPr>
        <w:ind w:left="283"/>
      </w:pPr>
      <w:r>
        <w:rPr>
          <w:rFonts w:ascii="Consolas" w:hAnsi="Consolas"/>
          <w:sz w:val="17"/>
        </w:rPr>
        <w:t>POST /api/v1/payments/intents</w:t>
        <w:br/>
        <w:t>Authorization: Bearer {accessToken}</w:t>
        <w:br/>
        <w:t>Content-Type: application/json</w:t>
        <w:br/>
        <w:br/>
        <w:t>{</w:t>
        <w:br/>
        <w:t xml:space="preserve">  "reservationId": 42,</w:t>
        <w:br/>
        <w:t xml:space="preserve">  "paymentMethod": "cash"</w:t>
        <w:br/>
        <w:t>}</w:t>
        <w:br/>
        <w:br/>
        <w:t>→ nextAction.type = "WAIT_FOR_OPERATOR"</w:t>
        <w:br/>
        <w:t>→ Operador del almacén recibe notificación</w:t>
      </w:r>
    </w:p>
    <w:p/>
    <w:p>
      <w:r>
        <w:rPr>
          <w:b/>
          <w:color w:val="2E7D32"/>
          <w:sz w:val="20"/>
        </w:rPr>
        <w:t>Paso 6: Operador aprueba pago (con token de operador)</w:t>
      </w:r>
    </w:p>
    <w:p>
      <w:pPr>
        <w:ind w:left="283"/>
      </w:pPr>
      <w:r>
        <w:rPr>
          <w:rFonts w:ascii="Consolas" w:hAnsi="Consolas"/>
          <w:sz w:val="17"/>
        </w:rPr>
        <w:t>POST /api/v1/payments/cash/{paymentIntentId}/approve</w:t>
        <w:br/>
        <w:t>Authorization: Bearer {operatorToken}</w:t>
        <w:br/>
        <w:t>Content-Type: application/json</w:t>
        <w:br/>
        <w:br/>
        <w:t>{</w:t>
        <w:br/>
        <w:t xml:space="preserve">  "reason": "Turista pagó S/. 30 en caja"</w:t>
        <w:br/>
        <w:t>}</w:t>
        <w:br/>
        <w:br/>
        <w:t>→ PaymentAttempt.status = CONFIRMED</w:t>
        <w:br/>
        <w:t>→ Reservation.status = CONFIRMED</w:t>
      </w:r>
    </w:p>
    <w:p/>
    <w:p>
      <w:pPr>
        <w:spacing w:before="120" w:after="120"/>
      </w:pPr>
      <w:r>
        <w:rPr>
          <w:color w:val="BDBDB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D47A1"/>
        </w:rPr>
        <w:t>Flujo C: Pago Mock (para desarrollo/pruebas sin Izipay)</w:t>
      </w:r>
    </w:p>
    <w:p>
      <w:r>
        <w:rPr>
          <w:b/>
          <w:color w:val="616161"/>
          <w:sz w:val="20"/>
        </w:rPr>
        <w:t>Paso 5 alternativo: Confirmar pago mock</w:t>
      </w:r>
    </w:p>
    <w:p>
      <w:pPr>
        <w:ind w:left="283"/>
      </w:pPr>
      <w:r>
        <w:rPr>
          <w:rFonts w:ascii="Consolas" w:hAnsi="Consolas"/>
          <w:sz w:val="17"/>
        </w:rPr>
        <w:t>POST /api/v1/payments/confirm</w:t>
        <w:br/>
        <w:t>Authorization: Bearer {accessToken}</w:t>
        <w:br/>
        <w:t>Content-Type: application/json</w:t>
        <w:br/>
        <w:br/>
        <w:t>{</w:t>
        <w:br/>
        <w:t xml:space="preserve">  "paymentIntentId": 42,</w:t>
        <w:br/>
        <w:t xml:space="preserve">  "paymentMethod": "card",</w:t>
        <w:br/>
        <w:t xml:space="preserve">  "approved": true</w:t>
        <w:br/>
        <w:t>}</w:t>
        <w:br/>
        <w:br/>
        <w:t>→ Funciona porque app.payments.allow-mock-confirmation=true</w:t>
        <w:br/>
        <w:t>→ Pago confirmado inmediatamente sin pasarela real</w:t>
      </w:r>
    </w:p>
    <w:p>
      <w:r>
        <w:br w:type="page"/>
      </w:r>
    </w:p>
    <w:p>
      <w:pPr>
        <w:pStyle w:val="Heading2"/>
      </w:pPr>
      <w:r>
        <w:rPr>
          <w:color w:val="0D47A1"/>
        </w:rPr>
        <w:t>Flujo D: Operación QR Handoff completa</w:t>
      </w:r>
    </w:p>
    <w:p>
      <w:r>
        <w:rPr>
          <w:b/>
          <w:color w:val="00695C"/>
          <w:sz w:val="20"/>
        </w:rPr>
        <w:t>Paso 1: Login como operador</w:t>
      </w:r>
    </w:p>
    <w:p>
      <w:pPr>
        <w:ind w:left="283"/>
      </w:pPr>
      <w:r>
        <w:rPr>
          <w:rFonts w:ascii="Consolas" w:hAnsi="Consolas"/>
          <w:sz w:val="17"/>
        </w:rPr>
        <w:t>POST /api/v1/auth/login</w:t>
        <w:br/>
        <w:t>{ "email": "operator@travelbox.pe", "password": "Operator123!" }</w:t>
      </w:r>
    </w:p>
    <w:p/>
    <w:p>
      <w:r>
        <w:rPr>
          <w:b/>
          <w:color w:val="00695C"/>
          <w:sz w:val="20"/>
        </w:rPr>
        <w:t>Paso 2: Escanear QR</w:t>
      </w:r>
    </w:p>
    <w:p>
      <w:pPr>
        <w:ind w:left="283"/>
      </w:pPr>
      <w:r>
        <w:rPr>
          <w:rFonts w:ascii="Consolas" w:hAnsi="Consolas"/>
          <w:sz w:val="17"/>
        </w:rPr>
        <w:t>POST /api/v1/ops/qr-handoff/scan</w:t>
        <w:br/>
        <w:t>Authorization: Bearer {operatorToken}</w:t>
        <w:br/>
        <w:t>{ "qrCode": "TBOX-RES-42" }</w:t>
      </w:r>
    </w:p>
    <w:p/>
    <w:p>
      <w:r>
        <w:rPr>
          <w:b/>
          <w:color w:val="00695C"/>
          <w:sz w:val="20"/>
        </w:rPr>
        <w:t>Paso 3: Almacenar equipaje con fotos</w:t>
      </w:r>
    </w:p>
    <w:p>
      <w:pPr>
        <w:ind w:left="283"/>
      </w:pPr>
      <w:r>
        <w:rPr>
          <w:rFonts w:ascii="Consolas" w:hAnsi="Consolas"/>
          <w:sz w:val="17"/>
        </w:rPr>
        <w:t>POST /api/v1/ops/qr-handoff/reservations/42/store-with-photos</w:t>
        <w:br/>
        <w:t>Authorization: Bearer {operatorToken}</w:t>
        <w:br/>
        <w:t>Content-Type: multipart/form-data</w:t>
        <w:br/>
        <w:t>photos: [file1.jpg, file2.jpg]</w:t>
        <w:br/>
        <w:t>notes: "2 maletas grandes, buen estado"</w:t>
      </w:r>
    </w:p>
    <w:p/>
    <w:p>
      <w:r>
        <w:rPr>
          <w:b/>
          <w:color w:val="00695C"/>
          <w:sz w:val="20"/>
        </w:rPr>
        <w:t>Paso 4: Etiquetar</w:t>
      </w:r>
    </w:p>
    <w:p>
      <w:pPr>
        <w:ind w:left="283"/>
      </w:pPr>
      <w:r>
        <w:rPr>
          <w:rFonts w:ascii="Consolas" w:hAnsi="Consolas"/>
          <w:sz w:val="17"/>
        </w:rPr>
        <w:t>POST /api/v1/ops/qr-handoff/reservations/42/tag</w:t>
        <w:br/>
        <w:t>Authorization: Bearer {operatorToken}</w:t>
        <w:br/>
        <w:t>{ "tagCode": "TAG-A42-001" }</w:t>
      </w:r>
    </w:p>
    <w:p/>
    <w:p>
      <w:r>
        <w:rPr>
          <w:b/>
          <w:color w:val="00695C"/>
          <w:sz w:val="20"/>
        </w:rPr>
        <w:t>Paso 5: Marcar listo para recojo</w:t>
      </w:r>
    </w:p>
    <w:p>
      <w:pPr>
        <w:ind w:left="283"/>
      </w:pPr>
      <w:r>
        <w:rPr>
          <w:rFonts w:ascii="Consolas" w:hAnsi="Consolas"/>
          <w:sz w:val="17"/>
        </w:rPr>
        <w:t>POST /api/v1/ops/qr-handoff/reservations/42/ready-for-pickup</w:t>
        <w:br/>
        <w:t>Authorization: Bearer {operatorToken}</w:t>
      </w:r>
    </w:p>
    <w:p/>
    <w:p>
      <w:r>
        <w:rPr>
          <w:b/>
          <w:color w:val="00695C"/>
          <w:sz w:val="20"/>
        </w:rPr>
        <w:t>Paso 6: Confirmar recojo del turista</w:t>
      </w:r>
    </w:p>
    <w:p>
      <w:pPr>
        <w:ind w:left="283"/>
      </w:pPr>
      <w:r>
        <w:rPr>
          <w:rFonts w:ascii="Consolas" w:hAnsi="Consolas"/>
          <w:sz w:val="17"/>
        </w:rPr>
        <w:t>POST /api/v1/ops/qr-handoff/reservations/42/pickup/confirm</w:t>
        <w:br/>
        <w:t>Authorization: Bearer {operatorToken}</w:t>
      </w:r>
    </w:p>
    <w:p/>
    <w:p>
      <w:r>
        <w:rPr>
          <w:b/>
          <w:color w:val="00695C"/>
          <w:sz w:val="20"/>
        </w:rPr>
        <w:t>Paso 7: Solicitar aprobación de entrega</w:t>
      </w:r>
    </w:p>
    <w:p>
      <w:pPr>
        <w:ind w:left="283"/>
      </w:pPr>
      <w:r>
        <w:rPr>
          <w:rFonts w:ascii="Consolas" w:hAnsi="Consolas"/>
          <w:sz w:val="17"/>
        </w:rPr>
        <w:t>POST /api/v1/ops/qr-handoff/reservations/42/delivery/request-approval</w:t>
        <w:br/>
        <w:t>Authorization: Bearer {operatorToken}</w:t>
      </w:r>
    </w:p>
    <w:p/>
    <w:p>
      <w:r>
        <w:rPr>
          <w:b/>
          <w:color w:val="00695C"/>
          <w:sz w:val="20"/>
        </w:rPr>
        <w:t>Paso 8: Supervisor aprueba</w:t>
      </w:r>
    </w:p>
    <w:p>
      <w:pPr>
        <w:ind w:left="283"/>
      </w:pPr>
      <w:r>
        <w:rPr>
          <w:rFonts w:ascii="Consolas" w:hAnsi="Consolas"/>
          <w:sz w:val="17"/>
        </w:rPr>
        <w:t>POST /api/v1/ops/qr-handoff/approvals/{approvalId}/approve</w:t>
        <w:br/>
        <w:t>Authorization: Bearer {supervisorToken}</w:t>
      </w:r>
    </w:p>
    <w:p/>
    <w:p>
      <w:r>
        <w:rPr>
          <w:b/>
          <w:color w:val="00695C"/>
          <w:sz w:val="20"/>
        </w:rPr>
        <w:t>Paso 9: Completar entrega</w:t>
      </w:r>
    </w:p>
    <w:p>
      <w:pPr>
        <w:ind w:left="283"/>
      </w:pPr>
      <w:r>
        <w:rPr>
          <w:rFonts w:ascii="Consolas" w:hAnsi="Consolas"/>
          <w:sz w:val="17"/>
        </w:rPr>
        <w:t>POST /api/v1/ops/qr-handoff/reservations/42/delivery/complete</w:t>
        <w:br/>
        <w:t>Authorization: Bearer {operatorToken}</w:t>
        <w:br/>
        <w:br/>
        <w:t>→ Reserva pasa a COMPLETED</w:t>
        <w:br/>
        <w:t>→ Turista recibe notificación + email</w:t>
      </w:r>
    </w:p>
    <w:p/>
    <w:p>
      <w:r>
        <w:br w:type="page"/>
      </w:r>
    </w:p>
    <w:p>
      <w:pPr>
        <w:pStyle w:val="Heading1"/>
      </w:pPr>
      <w:r>
        <w:rPr>
          <w:color w:val="0D47A1"/>
        </w:rPr>
        <w:t>11. Datos de Prueba — Tarjetas Izipay Sandbox</w:t>
      </w:r>
    </w:p>
    <w:p>
      <w:r>
        <w:t>Estas tarjetas solo funcionan con credenciales de prueba (merchant: 23662223).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65100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94"/>
            <w:shd w:fill="E65100" w:val="clear"/>
          </w:tcPr>
          <w:p>
            <w:r>
              <w:rPr>
                <w:b/>
                <w:color w:val="FFFFFF"/>
                <w:sz w:val="18"/>
              </w:rPr>
              <w:t>Número Tarjeta</w:t>
            </w:r>
          </w:p>
        </w:tc>
        <w:tc>
          <w:tcPr>
            <w:tcW w:type="dxa" w:w="1994"/>
            <w:shd w:fill="E65100" w:val="clear"/>
          </w:tcPr>
          <w:p>
            <w:r>
              <w:rPr>
                <w:b/>
                <w:color w:val="FFFFFF"/>
                <w:sz w:val="18"/>
              </w:rPr>
              <w:t>CVV</w:t>
            </w:r>
          </w:p>
        </w:tc>
        <w:tc>
          <w:tcPr>
            <w:tcW w:type="dxa" w:w="1994"/>
            <w:shd w:fill="E65100" w:val="clear"/>
          </w:tcPr>
          <w:p>
            <w:r>
              <w:rPr>
                <w:b/>
                <w:color w:val="FFFFFF"/>
                <w:sz w:val="18"/>
              </w:rPr>
              <w:t>Vencimiento</w:t>
            </w:r>
          </w:p>
        </w:tc>
        <w:tc>
          <w:tcPr>
            <w:tcW w:type="dxa" w:w="1994"/>
            <w:shd w:fill="E65100" w:val="clea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VISA Aprobada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4970 1000 0000 0055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Cualquier fecha futura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VISA Rechazada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4970 1000 0000 0014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Cualquier fecha futura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REFUSED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MASTERCARD Aprobada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5100 0100 0000 0016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Cualquier fecha futura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MASTERCARD Rechazada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5100 0100 0000 0024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Cualquier fecha futura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REFUSED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VISA 3DS Challenge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4970 1000 0000 0048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Cualquier fecha futura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PAID (con 3DS)</w:t>
            </w:r>
          </w:p>
        </w:tc>
      </w:tr>
    </w:tbl>
    <w:p/>
    <w:p/>
    <w:p>
      <w:pPr>
        <w:jc w:val="center"/>
      </w:pPr>
      <w:r>
        <w:rPr>
          <w:i/>
          <w:color w:val="9E9E9E"/>
          <w:sz w:val="18"/>
        </w:rPr>
        <w:t>— Documento generado automáticamente para TravelBox Peru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