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590B" w14:textId="77777777" w:rsidR="00083DE3" w:rsidRDefault="00083DE3" w:rsidP="00083DE3">
      <w:pPr>
        <w:pStyle w:val="Heading1"/>
      </w:pPr>
      <w:r>
        <w:t>CLASS 4: Ionic Equilibrium + Chemical Reaction</w:t>
      </w:r>
    </w:p>
    <w:p w14:paraId="3424F761" w14:textId="77777777" w:rsidR="00083DE3" w:rsidRDefault="00083DE3" w:rsidP="00083DE3">
      <w:pPr>
        <w:pStyle w:val="Heading2"/>
      </w:pPr>
      <w:r>
        <w:t>আজকের লক্ষ্য</w:t>
      </w:r>
    </w:p>
    <w:p w14:paraId="09330BCC" w14:textId="77777777" w:rsidR="00083DE3" w:rsidRDefault="00083DE3" w:rsidP="00083DE3">
      <w:pPr>
        <w:rPr>
          <w:rFonts w:hint="eastAsia"/>
        </w:rPr>
      </w:pPr>
      <w:r>
        <w:t>pH, concentration units, standard solution/titration/indicator, buffer; reaction types, exo/endo, catalyst।</w:t>
      </w:r>
    </w:p>
    <w:p w14:paraId="0658567F" w14:textId="77777777" w:rsidR="00083DE3" w:rsidRDefault="00083DE3" w:rsidP="00083DE3">
      <w:pPr>
        <w:pStyle w:val="Heading2"/>
      </w:pPr>
      <w:r>
        <w:t>বাস্তব উদাহরণ</w:t>
      </w:r>
    </w:p>
    <w:p w14:paraId="05FB0142" w14:textId="77777777" w:rsidR="00083DE3" w:rsidRDefault="00083DE3" w:rsidP="00083DE3">
      <w:pPr>
        <w:rPr>
          <w:rFonts w:hint="eastAsia"/>
        </w:rPr>
      </w:pPr>
      <w:r>
        <w:t>Soil-এর pH ঠিক না হলে crop growth কমে; human blood-এর pH সামান্য পরিবর্তনও গুরুত্বপূর্ণ। তাই pH ও buffer বাস্তব জীবনে অত্যন্ত প্রয়োজনীয়।</w:t>
      </w:r>
    </w:p>
    <w:p w14:paraId="096C0085" w14:textId="77777777" w:rsidR="00083DE3" w:rsidRDefault="00083DE3" w:rsidP="00083DE3">
      <w:pPr>
        <w:pStyle w:val="Heading2"/>
      </w:pPr>
      <w:r>
        <w:t>প্রয়োজনীয় সংজ্ঞা</w:t>
      </w:r>
    </w:p>
    <w:p w14:paraId="0F5CA2FF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pH: </w:t>
      </w:r>
      <w:r>
        <w:t>Solution-এর hydrogen ion concentration-এর negative logarithm: pH=−log[H</w:t>
      </w:r>
      <w:proofErr w:type="gramStart"/>
      <w:r>
        <w:t>⁺]।</w:t>
      </w:r>
      <w:proofErr w:type="gramEnd"/>
    </w:p>
    <w:p w14:paraId="6FE5B859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Molarity, M: </w:t>
      </w:r>
      <w:r>
        <w:t>1 litre solution-এ solute-এর mole সংখ্যা।</w:t>
      </w:r>
    </w:p>
    <w:p w14:paraId="5ADE1283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Molality, m: </w:t>
      </w:r>
      <w:r>
        <w:t>1 kg solvent-এ solute-এর mole সংখ্যা।</w:t>
      </w:r>
    </w:p>
    <w:p w14:paraId="1478FFE3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Normality, N: </w:t>
      </w:r>
      <w:r>
        <w:t>1 litre solution-এ solute-এর gram-equivalent সংখ্যা।</w:t>
      </w:r>
    </w:p>
    <w:p w14:paraId="00FD6835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Primary standard: </w:t>
      </w:r>
      <w:r>
        <w:t>অতি বিশুদ্ধ, স্থিতিশীল পদার্থ যা সরাসরি standard solution তৈরিতে ব্যবহার করা যায়।</w:t>
      </w:r>
    </w:p>
    <w:p w14:paraId="14936A56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Titration: </w:t>
      </w:r>
      <w:r>
        <w:t>Known concentration-এর solution দিয়ে unknown concentration নির্ণয়ের volumetric process।</w:t>
      </w:r>
    </w:p>
    <w:p w14:paraId="766317BE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Indicator: </w:t>
      </w:r>
      <w:r>
        <w:t>Reaction endpoint-এর কাছে colour change করে এমন পদার্থ।</w:t>
      </w:r>
    </w:p>
    <w:p w14:paraId="5292C9B3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Buffer solution: </w:t>
      </w:r>
      <w:r>
        <w:t>অল্প acid/base যোগ করলেও pH প্রায় অপরিবর্তিত রাখে এমন solution।</w:t>
      </w:r>
    </w:p>
    <w:p w14:paraId="6450A906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Chemical reaction: </w:t>
      </w:r>
      <w:r>
        <w:t>যে প্রক্রিয়ায় reactant-এর chemical composition বদলে নতুন product হয়।</w:t>
      </w:r>
    </w:p>
    <w:p w14:paraId="05713296" w14:textId="77777777" w:rsidR="00083DE3" w:rsidRDefault="00083DE3" w:rsidP="00083DE3">
      <w:pPr>
        <w:rPr>
          <w:rFonts w:hint="eastAsia"/>
        </w:rPr>
      </w:pPr>
      <w:r>
        <w:rPr>
          <w:b/>
        </w:rPr>
        <w:t xml:space="preserve">Catalyst: </w:t>
      </w:r>
      <w:r>
        <w:t>নিজে স্থায়ীভাবে পরিবর্তিত না হয়ে reaction rate পরিবর্তনকারী পদার্থ।</w:t>
      </w:r>
    </w:p>
    <w:p w14:paraId="62AE4B14" w14:textId="77777777" w:rsidR="00083DE3" w:rsidRDefault="00083DE3" w:rsidP="00083DE3">
      <w:pPr>
        <w:pStyle w:val="Heading2"/>
      </w:pPr>
      <w:r>
        <w:t>বিস্তারিত ব্যাখ্যা</w:t>
      </w:r>
    </w:p>
    <w:p w14:paraId="53832D02" w14:textId="77777777" w:rsidR="00083DE3" w:rsidRDefault="00083DE3" w:rsidP="00083DE3">
      <w:pPr>
        <w:rPr>
          <w:rFonts w:hint="eastAsia"/>
        </w:rPr>
      </w:pPr>
      <w:r>
        <w:t>Reaction: combination, decomposition, displacement, double displacement, neutralization, redox। Exothermic reaction heat ছাড়ে; endothermic heat গ্রহণ করে। Industrial catalyst: Haber process-এ Fe; Contact process-এ V₂O₅; hydrogenation-এ Ni।</w:t>
      </w:r>
    </w:p>
    <w:p w14:paraId="6A629165" w14:textId="77777777" w:rsidR="00083DE3" w:rsidRDefault="00083DE3" w:rsidP="00083DE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23FCD8" wp14:editId="2EA7DCF6">
            <wp:extent cx="5669280" cy="1457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D091" w14:textId="77777777" w:rsidR="00083DE3" w:rsidRDefault="00083DE3" w:rsidP="00083DE3">
      <w:pPr>
        <w:jc w:val="center"/>
        <w:rPr>
          <w:rFonts w:hint="eastAsia"/>
        </w:rPr>
      </w:pPr>
      <w:r>
        <w:rPr>
          <w:i/>
        </w:rPr>
        <w:t>চিত্র: pH scale</w:t>
      </w:r>
    </w:p>
    <w:p w14:paraId="1CFE34B4" w14:textId="77777777" w:rsidR="00083DE3" w:rsidRDefault="00083DE3" w:rsidP="00083DE3">
      <w:pPr>
        <w:pStyle w:val="Heading2"/>
      </w:pPr>
      <w:r>
        <w:t>প্রয়োজনীয় প্রতীক / সংকেত / সূত্র / সমীকরণ</w:t>
      </w:r>
    </w:p>
    <w:p w14:paraId="5F3891B0" w14:textId="77777777" w:rsidR="00083DE3" w:rsidRDefault="00083DE3" w:rsidP="00083DE3">
      <w:pPr>
        <w:jc w:val="center"/>
        <w:rPr>
          <w:rFonts w:hint="eastAsia"/>
        </w:rPr>
      </w:pPr>
      <w:r>
        <w:rPr>
          <w:b/>
          <w:sz w:val="24"/>
        </w:rPr>
        <w:t>pH = −log[H⁺]</w:t>
      </w:r>
    </w:p>
    <w:p w14:paraId="183A04E7" w14:textId="77777777" w:rsidR="00083DE3" w:rsidRDefault="00083DE3" w:rsidP="00083DE3">
      <w:pPr>
        <w:jc w:val="center"/>
        <w:rPr>
          <w:rFonts w:hint="eastAsia"/>
        </w:rPr>
      </w:pPr>
      <w:r>
        <w:rPr>
          <w:b/>
          <w:sz w:val="24"/>
        </w:rPr>
        <w:t>M = moles of solute / litre of solution</w:t>
      </w:r>
    </w:p>
    <w:p w14:paraId="04DABDFB" w14:textId="77777777" w:rsidR="00083DE3" w:rsidRDefault="00083DE3" w:rsidP="00083DE3">
      <w:pPr>
        <w:jc w:val="center"/>
        <w:rPr>
          <w:rFonts w:hint="eastAsia"/>
        </w:rPr>
      </w:pPr>
      <w:r>
        <w:rPr>
          <w:b/>
          <w:sz w:val="24"/>
        </w:rPr>
        <w:t>m = moles of solute / kg of solvent</w:t>
      </w:r>
    </w:p>
    <w:p w14:paraId="56B6F22A" w14:textId="77777777" w:rsidR="00083DE3" w:rsidRDefault="00083DE3" w:rsidP="00083DE3">
      <w:pPr>
        <w:jc w:val="center"/>
        <w:rPr>
          <w:rFonts w:hint="eastAsia"/>
        </w:rPr>
      </w:pPr>
      <w:r>
        <w:rPr>
          <w:b/>
          <w:sz w:val="24"/>
        </w:rPr>
        <w:t>N = gram-equivalent / litre</w:t>
      </w:r>
    </w:p>
    <w:p w14:paraId="43752700" w14:textId="77777777" w:rsidR="00083DE3" w:rsidRDefault="00083DE3" w:rsidP="00083DE3">
      <w:pPr>
        <w:jc w:val="center"/>
        <w:rPr>
          <w:rFonts w:hint="eastAsia"/>
        </w:rPr>
      </w:pPr>
      <w:r>
        <w:rPr>
          <w:b/>
          <w:sz w:val="24"/>
        </w:rPr>
        <w:t>CaCO₃ → CaO + CO₂</w:t>
      </w:r>
    </w:p>
    <w:p w14:paraId="0065FA81" w14:textId="77777777" w:rsidR="00083DE3" w:rsidRDefault="00083DE3" w:rsidP="00083DE3">
      <w:pPr>
        <w:jc w:val="center"/>
        <w:rPr>
          <w:rFonts w:hint="eastAsia"/>
        </w:rPr>
      </w:pPr>
      <w:r>
        <w:rPr>
          <w:b/>
          <w:sz w:val="24"/>
        </w:rPr>
        <w:t>Zn + 2HCl → ZnCl₂ + H₂</w:t>
      </w:r>
    </w:p>
    <w:p w14:paraId="6347CF9F" w14:textId="77777777" w:rsidR="00083DE3" w:rsidRDefault="00083DE3" w:rsidP="00083DE3">
      <w:pPr>
        <w:jc w:val="center"/>
        <w:rPr>
          <w:rFonts w:hint="eastAsia"/>
        </w:rPr>
      </w:pPr>
      <w:r>
        <w:rPr>
          <w:b/>
          <w:sz w:val="24"/>
        </w:rPr>
        <w:t>HCl + NaOH → NaCl + H₂O</w:t>
      </w:r>
    </w:p>
    <w:p w14:paraId="54F4FFC5" w14:textId="77777777" w:rsidR="00083DE3" w:rsidRDefault="00083DE3" w:rsidP="00083DE3">
      <w:pPr>
        <w:pStyle w:val="Heading2"/>
      </w:pPr>
      <w:r>
        <w:t>Board-Oriented প্রশ্নোত্তর</w:t>
      </w:r>
    </w:p>
    <w:p w14:paraId="56051E34" w14:textId="77777777" w:rsidR="00083DE3" w:rsidRDefault="00083DE3" w:rsidP="00083DE3">
      <w:pPr>
        <w:rPr>
          <w:rFonts w:hint="eastAsia"/>
        </w:rPr>
      </w:pPr>
      <w:r>
        <w:rPr>
          <w:b/>
        </w:rPr>
        <w:t>প্রশ্ন: pH scale ব্যাখ্যা কর।</w:t>
      </w:r>
    </w:p>
    <w:p w14:paraId="1D64917A" w14:textId="77777777" w:rsidR="00083DE3" w:rsidRDefault="00083DE3" w:rsidP="00083DE3">
      <w:pPr>
        <w:rPr>
          <w:rFonts w:hint="eastAsia"/>
        </w:rPr>
      </w:pPr>
      <w:r>
        <w:t>উত্তর: সাধারণভাবে 0–14 pH scale: pH&lt;7 acidic, pH=7 neutral, pH&gt;7 alkaline/basic।</w:t>
      </w:r>
    </w:p>
    <w:p w14:paraId="362DADF8" w14:textId="77777777" w:rsidR="00083DE3" w:rsidRDefault="00083DE3" w:rsidP="00083DE3">
      <w:pPr>
        <w:rPr>
          <w:rFonts w:hint="eastAsia"/>
        </w:rPr>
      </w:pPr>
      <w:r>
        <w:rPr>
          <w:b/>
        </w:rPr>
        <w:t>প্রশ্ন: Buffer-এর mechanism সহজভাবে লেখ।</w:t>
      </w:r>
    </w:p>
    <w:p w14:paraId="1177C2DC" w14:textId="77777777" w:rsidR="00083DE3" w:rsidRDefault="00083DE3" w:rsidP="00083DE3">
      <w:pPr>
        <w:rPr>
          <w:rFonts w:hint="eastAsia"/>
        </w:rPr>
      </w:pPr>
      <w:r>
        <w:t>উত্তর: Acidic buffer-এ weak acid ও তার salt থাকে। যোগ করা H⁺ বা OH⁻ buffer components দ্বারা consumed হওয়ায় [H⁺] খুব কম বদলায়, ফলে pH প্রায় স্থির থাকে।</w:t>
      </w:r>
    </w:p>
    <w:p w14:paraId="3A7B3B81" w14:textId="77777777" w:rsidR="00083DE3" w:rsidRDefault="00083DE3" w:rsidP="00083DE3">
      <w:pPr>
        <w:rPr>
          <w:rFonts w:hint="eastAsia"/>
        </w:rPr>
      </w:pPr>
      <w:r>
        <w:rPr>
          <w:b/>
        </w:rPr>
        <w:t>প্রশ্ন: Exothermic ও endothermic reaction কী?</w:t>
      </w:r>
    </w:p>
    <w:p w14:paraId="24A68594" w14:textId="77777777" w:rsidR="00083DE3" w:rsidRDefault="00083DE3" w:rsidP="00083DE3">
      <w:pPr>
        <w:rPr>
          <w:rFonts w:hint="eastAsia"/>
        </w:rPr>
      </w:pPr>
      <w:r>
        <w:t>উত্তর: Heat release হলে exothermic; heat absorb হলে endothermic। Combustion exothermic, CaCO₃-এর thermal decomposition endothermic।</w:t>
      </w:r>
    </w:p>
    <w:p w14:paraId="235F3DB5" w14:textId="77777777" w:rsidR="00083DE3" w:rsidRDefault="00083DE3" w:rsidP="00083DE3">
      <w:pPr>
        <w:pStyle w:val="Heading2"/>
      </w:pPr>
      <w:r>
        <w:t>Homework / Written Practice</w:t>
      </w:r>
    </w:p>
    <w:p w14:paraId="17CF1269" w14:textId="77777777" w:rsidR="00083DE3" w:rsidRDefault="00083DE3" w:rsidP="00083DE3">
      <w:pPr>
        <w:rPr>
          <w:rFonts w:hint="eastAsia"/>
        </w:rPr>
      </w:pPr>
      <w:r>
        <w:t>1. pH=3, 7, 10 solution-এর nature লেখ।</w:t>
      </w:r>
    </w:p>
    <w:p w14:paraId="7E020ED2" w14:textId="77777777" w:rsidR="00083DE3" w:rsidRDefault="00083DE3" w:rsidP="00083DE3">
      <w:pPr>
        <w:rPr>
          <w:rFonts w:hint="eastAsia"/>
        </w:rPr>
      </w:pPr>
      <w:r>
        <w:t>2. Reaction-এর ৫টি type উদাহরণসহ লেখ।</w:t>
      </w:r>
    </w:p>
    <w:p w14:paraId="2FFF95D6" w14:textId="77777777" w:rsidR="00083DE3" w:rsidRDefault="00083DE3" w:rsidP="00083DE3">
      <w:pPr>
        <w:rPr>
          <w:rFonts w:hint="eastAsia"/>
        </w:rPr>
      </w:pPr>
      <w:r>
        <w:t>3. Catalyst-এর ৫টি industrial use লেখ।</w:t>
      </w:r>
    </w:p>
    <w:p w14:paraId="0D4CDF5B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AA"/>
    <w:rsid w:val="00083DE3"/>
    <w:rsid w:val="001758FA"/>
    <w:rsid w:val="002070AA"/>
    <w:rsid w:val="00970C2C"/>
    <w:rsid w:val="00BE6E38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C296B6-EE48-47D0-974F-94F44B92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DE3"/>
    <w:pPr>
      <w:spacing w:after="200" w:line="276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0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0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A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A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A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A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A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A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7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2026-10-12T11:28:00Z</dcterms:created>
  <dcterms:modified xsi:type="dcterms:W3CDTF">2026-10-12T11:28:00Z</dcterms:modified>
</cp:coreProperties>
</file>