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Enterprise Backup Export Script Documentation</w:t>
      </w:r>
    </w:p>
    <w:p>
      <w:pPr>
        <w:pStyle w:val="Heading1"/>
      </w:pPr>
      <w:r>
        <w:t>Overview</w:t>
      </w:r>
    </w:p>
    <w:p>
      <w:r>
        <w:t>This script automates the process of exporting backups from Redis Enterprise databases. It reads cluster connection parameters from a CSV configuration file, fetches database information, and triggers an export using Redis Enterprise REST APIs.</w:t>
      </w:r>
    </w:p>
    <w:p>
      <w:pPr>
        <w:pStyle w:val="Heading1"/>
      </w:pPr>
      <w:r>
        <w:t>CSV Configuration Format</w:t>
      </w:r>
    </w:p>
    <w:p>
      <w:r>
        <w:t>The CSV file should contain the following key-value pairs in a single line: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clname</w:t>
            </w:r>
          </w:p>
        </w:tc>
        <w:tc>
          <w:tcPr>
            <w:tcW w:type="dxa" w:w="4320"/>
          </w:tcPr>
          <w:p>
            <w:r>
              <w:t>Cluster name (informational)</w:t>
            </w:r>
          </w:p>
        </w:tc>
      </w:tr>
      <w:tr>
        <w:tc>
          <w:tcPr>
            <w:tcW w:type="dxa" w:w="4320"/>
          </w:tcPr>
          <w:p>
            <w:r>
              <w:t>port</w:t>
            </w:r>
          </w:p>
        </w:tc>
        <w:tc>
          <w:tcPr>
            <w:tcW w:type="dxa" w:w="4320"/>
          </w:tcPr>
          <w:p>
            <w:r>
              <w:t>Port to access the Redis Enterprise API (usually 9443)</w:t>
            </w:r>
          </w:p>
        </w:tc>
      </w:tr>
      <w:tr>
        <w:tc>
          <w:tcPr>
            <w:tcW w:type="dxa" w:w="4320"/>
          </w:tcPr>
          <w:p>
            <w:r>
              <w:t>host</w:t>
            </w:r>
          </w:p>
        </w:tc>
        <w:tc>
          <w:tcPr>
            <w:tcW w:type="dxa" w:w="4320"/>
          </w:tcPr>
          <w:p>
            <w:r>
              <w:t>Hostname or IP of the Redis Enterprise Cluster</w:t>
            </w:r>
          </w:p>
        </w:tc>
      </w:tr>
      <w:tr>
        <w:tc>
          <w:tcPr>
            <w:tcW w:type="dxa" w:w="4320"/>
          </w:tcPr>
          <w:p>
            <w:r>
              <w:t>cluser</w:t>
            </w:r>
          </w:p>
        </w:tc>
        <w:tc>
          <w:tcPr>
            <w:tcW w:type="dxa" w:w="4320"/>
          </w:tcPr>
          <w:p>
            <w:r>
              <w:t>Username to authenticate to Redis Enterprise</w:t>
            </w:r>
          </w:p>
        </w:tc>
      </w:tr>
      <w:tr>
        <w:tc>
          <w:tcPr>
            <w:tcW w:type="dxa" w:w="4320"/>
          </w:tcPr>
          <w:p>
            <w:r>
              <w:t>clpass</w:t>
            </w:r>
          </w:p>
        </w:tc>
        <w:tc>
          <w:tcPr>
            <w:tcW w:type="dxa" w:w="4320"/>
          </w:tcPr>
          <w:p>
            <w:r>
              <w:t>Base64-encoded password for the user</w:t>
            </w:r>
          </w:p>
        </w:tc>
      </w:tr>
      <w:tr>
        <w:tc>
          <w:tcPr>
            <w:tcW w:type="dxa" w:w="4320"/>
          </w:tcPr>
          <w:p>
            <w:r>
              <w:t>cldesc</w:t>
            </w:r>
          </w:p>
        </w:tc>
        <w:tc>
          <w:tcPr>
            <w:tcW w:type="dxa" w:w="4320"/>
          </w:tcPr>
          <w:p>
            <w:r>
              <w:t>Cluster description (informational)</w:t>
            </w:r>
          </w:p>
        </w:tc>
      </w:tr>
      <w:tr>
        <w:tc>
          <w:tcPr>
            <w:tcW w:type="dxa" w:w="4320"/>
          </w:tcPr>
          <w:p>
            <w:r>
              <w:t>backup_location</w:t>
            </w:r>
          </w:p>
        </w:tc>
        <w:tc>
          <w:tcPr>
            <w:tcW w:type="dxa" w:w="4320"/>
          </w:tcPr>
          <w:p>
            <w:r>
              <w:t>Local path for storing the backup export</w:t>
            </w:r>
          </w:p>
        </w:tc>
      </w:tr>
    </w:tbl>
    <w:p>
      <w:pPr>
        <w:pStyle w:val="Heading1"/>
      </w:pPr>
      <w:r>
        <w:t>Script Usage</w:t>
      </w:r>
    </w:p>
    <w:p>
      <w:r>
        <w:t>Run the script as the redislabs user with the following command:</w:t>
      </w:r>
    </w:p>
    <w:p>
      <w:pPr>
        <w:pStyle w:val="IntenseQuote"/>
      </w:pPr>
      <w:r>
        <w:t>sudo -u redislabs python3 file.py --config-file cluster.csv --dbname &lt;dbname&gt;</w:t>
      </w:r>
    </w:p>
    <w:p>
      <w:pPr>
        <w:pStyle w:val="Heading1"/>
      </w:pPr>
      <w:r>
        <w:t>Script Functionality</w:t>
      </w:r>
    </w:p>
    <w:p>
      <w:r>
        <w:t>1. Parses the provided CSV configuration file.</w:t>
      </w:r>
    </w:p>
    <w:p>
      <w:r>
        <w:t>2. Decodes the base64-encoded password.</w:t>
      </w:r>
    </w:p>
    <w:p>
      <w:r>
        <w:t>3. Sets necessary environment variables.</w:t>
      </w:r>
    </w:p>
    <w:p>
      <w:r>
        <w:t>4. Retrieves the list of databases from Redis Enterprise.</w:t>
      </w:r>
    </w:p>
    <w:p>
      <w:r>
        <w:t>5. Finds the UID of the specified database name.</w:t>
      </w:r>
    </w:p>
    <w:p>
      <w:r>
        <w:t>6. Creates a timestamped local directory for backup.</w:t>
      </w:r>
    </w:p>
    <w:p>
      <w:r>
        <w:t>7. Sends a POST request to export the database backup.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