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4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1701"/>
        <w:gridCol w:w="850"/>
        <w:gridCol w:w="1701"/>
        <w:gridCol w:w="1701"/>
        <w:gridCol w:w="8108"/>
      </w:tblGrid>
      <w:tr w:rsidR="0087758B" w:rsidRPr="00094E35" w:rsidTr="00740DA6">
        <w:trPr>
          <w:cantSplit/>
          <w:trHeight w:val="496"/>
          <w:jc w:val="center"/>
        </w:trPr>
        <w:tc>
          <w:tcPr>
            <w:tcW w:w="677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bidi/>
              <w:jc w:val="center"/>
              <w:rPr>
                <w:rFonts w:cs="B Zar"/>
              </w:rPr>
            </w:pPr>
            <w:r w:rsidRPr="00094E35">
              <w:rPr>
                <w:rFonts w:cs="B Zar" w:hint="cs"/>
                <w:rtl/>
              </w:rPr>
              <w:t>رديف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jc w:val="center"/>
              <w:rPr>
                <w:rFonts w:cs="B Zar"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>نام شركت كننده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jc w:val="center"/>
              <w:rPr>
                <w:rFonts w:cs="B Zar"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>امتياز فني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jc w:val="center"/>
              <w:rPr>
                <w:rFonts w:cs="B Zar"/>
                <w:rtl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>قيمت پيشنهادي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jc w:val="center"/>
              <w:rPr>
                <w:rFonts w:cs="B Zar"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>قيمت  تراز شده</w:t>
            </w:r>
          </w:p>
        </w:tc>
        <w:tc>
          <w:tcPr>
            <w:tcW w:w="8108" w:type="dxa"/>
            <w:shd w:val="clear" w:color="auto" w:fill="BFBFBF" w:themeFill="background1" w:themeFillShade="BF"/>
            <w:vAlign w:val="center"/>
          </w:tcPr>
          <w:p w:rsidR="0087758B" w:rsidRPr="00094E35" w:rsidRDefault="0087758B" w:rsidP="00094E35">
            <w:pPr>
              <w:pStyle w:val="NoSpacing"/>
              <w:jc w:val="center"/>
              <w:rPr>
                <w:rFonts w:cs="B Zar"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 xml:space="preserve">شرح </w:t>
            </w:r>
            <w:r w:rsidR="00740DA6">
              <w:rPr>
                <w:rFonts w:cs="B Zar" w:hint="cs"/>
                <w:rtl/>
                <w:lang w:bidi="fa-IR"/>
              </w:rPr>
              <w:t>صورت‌جلسه</w:t>
            </w:r>
          </w:p>
        </w:tc>
      </w:tr>
      <w:tr w:rsidR="0087758B" w:rsidRPr="00094E35" w:rsidTr="00094E35">
        <w:trPr>
          <w:trHeight w:val="1079"/>
          <w:jc w:val="center"/>
        </w:trPr>
        <w:tc>
          <w:tcPr>
            <w:tcW w:w="677" w:type="dxa"/>
            <w:vAlign w:val="center"/>
          </w:tcPr>
          <w:p w:rsidR="0087758B" w:rsidRPr="00094E35" w:rsidRDefault="0087758B" w:rsidP="00094E35">
            <w:pPr>
              <w:pStyle w:val="NoSpacing"/>
              <w:bidi/>
              <w:rPr>
                <w:rFonts w:cs="B Zar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rtl/>
                <w:lang w:bidi="fa-IR"/>
              </w:rPr>
            </w:pPr>
          </w:p>
        </w:tc>
        <w:tc>
          <w:tcPr>
            <w:tcW w:w="850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color w:val="4F81BD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color w:val="4F81BD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</w:tc>
        <w:tc>
          <w:tcPr>
            <w:tcW w:w="8108" w:type="dxa"/>
            <w:vMerge w:val="restart"/>
            <w:vAlign w:val="center"/>
          </w:tcPr>
          <w:p w:rsidR="0087758B" w:rsidRPr="00094E35" w:rsidRDefault="0087758B" w:rsidP="00740DA6">
            <w:pPr>
              <w:pStyle w:val="NoSpacing"/>
              <w:bidi/>
              <w:jc w:val="both"/>
              <w:rPr>
                <w:rFonts w:cs="B Zar"/>
                <w:lang w:bidi="fa-IR"/>
              </w:rPr>
            </w:pPr>
            <w:r w:rsidRPr="00094E35">
              <w:rPr>
                <w:rFonts w:cs="B Zar" w:hint="cs"/>
                <w:rtl/>
              </w:rPr>
              <w:t xml:space="preserve">با عنايت به </w:t>
            </w:r>
            <w:r w:rsidR="00740DA6">
              <w:rPr>
                <w:rFonts w:cs="B Zar" w:hint="cs"/>
                <w:rtl/>
              </w:rPr>
              <w:t>صورت‌جلسه</w:t>
            </w:r>
            <w:r w:rsidRPr="00094E35">
              <w:rPr>
                <w:rFonts w:cs="B Zar" w:hint="cs"/>
                <w:rtl/>
              </w:rPr>
              <w:t xml:space="preserve"> شماره</w:t>
            </w:r>
            <w:r w:rsidRPr="00094E35">
              <w:rPr>
                <w:rFonts w:cs="B Zar" w:hint="cs"/>
                <w:rtl/>
                <w:lang w:bidi="fa-IR"/>
              </w:rPr>
              <w:t xml:space="preserve"> ................. </w:t>
            </w:r>
            <w:r w:rsidRPr="00094E35">
              <w:rPr>
                <w:rFonts w:cs="B Zar" w:hint="cs"/>
                <w:rtl/>
              </w:rPr>
              <w:t>مورخ</w:t>
            </w:r>
            <w:r w:rsidRPr="00094E35">
              <w:rPr>
                <w:rFonts w:cs="B Zar" w:hint="cs"/>
                <w:rtl/>
                <w:lang w:bidi="fa-IR"/>
              </w:rPr>
              <w:t xml:space="preserve"> </w:t>
            </w:r>
            <w:r w:rsidRPr="00094E35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 xml:space="preserve">..........در ساعت  ...... روز .............مورخ  .............  جلسه ارزيابي مالي كميسيون مناقصه عمومي </w:t>
            </w:r>
            <w:r w:rsidR="00740DA6">
              <w:rPr>
                <w:rFonts w:cs="B Zar" w:hint="cs"/>
                <w:rtl/>
                <w:lang w:bidi="fa-IR"/>
              </w:rPr>
              <w:t>دومرحله‌ای</w:t>
            </w:r>
            <w:r w:rsidRPr="00094E35">
              <w:rPr>
                <w:rFonts w:cs="B Zar" w:hint="cs"/>
                <w:rtl/>
                <w:lang w:bidi="fa-IR"/>
              </w:rPr>
              <w:t xml:space="preserve"> ...........</w:t>
            </w:r>
            <w:r w:rsidR="00740DA6">
              <w:rPr>
                <w:rFonts w:cs="B Zar" w:hint="cs"/>
                <w:rtl/>
                <w:lang w:bidi="fa-IR"/>
              </w:rPr>
              <w:t>...............................................................</w:t>
            </w:r>
            <w:r w:rsidRPr="00094E35">
              <w:rPr>
                <w:rFonts w:cs="B Zar" w:hint="cs"/>
                <w:rtl/>
                <w:lang w:bidi="fa-IR"/>
              </w:rPr>
              <w:t>........................................................ و................................................................................ با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حضور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 xml:space="preserve">اعضاي كميسيون  </w:t>
            </w:r>
            <w:r w:rsidR="00740DA6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سایر</w:t>
            </w:r>
            <w:r w:rsidRPr="00094E35">
              <w:rPr>
                <w:rFonts w:cs="B Zar" w:hint="cs"/>
                <w:rtl/>
                <w:lang w:bidi="fa-IR"/>
              </w:rPr>
              <w:t xml:space="preserve"> حاضرين به شرح ذيل </w:t>
            </w:r>
            <w:r w:rsidR="00740DA6">
              <w:rPr>
                <w:rFonts w:cs="B Zar" w:hint="cs"/>
                <w:rtl/>
                <w:lang w:bidi="fa-IR"/>
              </w:rPr>
              <w:t>در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دفتر</w:t>
            </w:r>
            <w:r w:rsidRPr="00094E35">
              <w:rPr>
                <w:rFonts w:cs="B Zar" w:hint="cs"/>
                <w:rtl/>
                <w:lang w:bidi="fa-IR"/>
              </w:rPr>
              <w:t xml:space="preserve"> .................................... تشكيل گرديد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در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 xml:space="preserve">ابتدا نسبت به قرائت </w:t>
            </w:r>
            <w:r w:rsidR="00740DA6">
              <w:rPr>
                <w:rFonts w:cs="B Zar" w:hint="cs"/>
                <w:rtl/>
                <w:lang w:bidi="fa-IR"/>
              </w:rPr>
              <w:t>صورت‌جلسه</w:t>
            </w:r>
            <w:r w:rsidRPr="00094E35">
              <w:rPr>
                <w:rFonts w:cs="B Zar" w:hint="cs"/>
                <w:rtl/>
                <w:lang w:bidi="fa-IR"/>
              </w:rPr>
              <w:t xml:space="preserve"> كميته فني بازرگاني به شماره  ........................مورخ .................  اقدام گرديد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با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>توجه به ................................................،</w:t>
            </w:r>
            <w:r w:rsidR="00740DA6">
              <w:rPr>
                <w:rFonts w:cs="B Zar"/>
                <w:lang w:bidi="fa-IR"/>
              </w:rPr>
              <w:t xml:space="preserve"> </w:t>
            </w:r>
            <w:r w:rsidRPr="00094E35">
              <w:rPr>
                <w:rFonts w:cs="B Zar" w:hint="cs"/>
                <w:rtl/>
                <w:lang w:bidi="fa-IR"/>
              </w:rPr>
              <w:t xml:space="preserve">نسبت به گشودن </w:t>
            </w:r>
            <w:r w:rsidR="00740DA6">
              <w:rPr>
                <w:rFonts w:cs="B Zar" w:hint="cs"/>
                <w:rtl/>
                <w:lang w:bidi="fa-IR"/>
              </w:rPr>
              <w:t>پاکت‌های</w:t>
            </w:r>
            <w:r w:rsidRPr="00094E35">
              <w:rPr>
                <w:rFonts w:cs="B Zar" w:hint="cs"/>
                <w:rtl/>
                <w:lang w:bidi="fa-IR"/>
              </w:rPr>
              <w:t xml:space="preserve"> پيشنهاد قيمت، پيشنهاددهند</w:t>
            </w:r>
            <w:r w:rsidR="00740DA6">
              <w:rPr>
                <w:rFonts w:cs="B Zar" w:hint="cs"/>
                <w:rtl/>
                <w:lang w:bidi="fa-IR"/>
              </w:rPr>
              <w:t>ه</w:t>
            </w:r>
            <w:r w:rsidR="00740DA6">
              <w:rPr>
                <w:rFonts w:cs="B Zar"/>
                <w:rtl/>
                <w:lang w:bidi="fa-IR"/>
              </w:rPr>
              <w:softHyphen/>
            </w:r>
            <w:r w:rsidR="00740DA6">
              <w:rPr>
                <w:rFonts w:cs="B Zar" w:hint="cs"/>
                <w:rtl/>
                <w:lang w:bidi="fa-IR"/>
              </w:rPr>
              <w:t>ها</w:t>
            </w:r>
            <w:r w:rsidRPr="00094E35">
              <w:rPr>
                <w:rFonts w:cs="B Zar" w:hint="cs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محاسبه</w:t>
            </w:r>
            <w:r w:rsidRPr="00094E35">
              <w:rPr>
                <w:rFonts w:cs="B Zar" w:hint="cs"/>
                <w:rtl/>
                <w:lang w:bidi="fa-IR"/>
              </w:rPr>
              <w:t xml:space="preserve"> قيمت تراز شده به شرح جدول  مقابل اقدام نمودند كه درنهايت شركت ........................ </w:t>
            </w:r>
            <w:r w:rsidR="00740DA6">
              <w:rPr>
                <w:rFonts w:cs="B Zar" w:hint="cs"/>
                <w:rtl/>
                <w:lang w:bidi="fa-IR"/>
              </w:rPr>
              <w:t>باقیمت</w:t>
            </w:r>
            <w:r w:rsidRPr="00094E35">
              <w:rPr>
                <w:rFonts w:cs="B Zar" w:hint="cs"/>
                <w:rtl/>
                <w:lang w:bidi="fa-IR"/>
              </w:rPr>
              <w:t xml:space="preserve"> پيشنهادي .................................................. (...............................................................................)  ریال حائز حداقل قيمت پيشنهادي و قيمت تراز شده بود </w:t>
            </w:r>
            <w:r w:rsidR="00740DA6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به‌عنوان</w:t>
            </w:r>
            <w:r w:rsidRPr="00094E35">
              <w:rPr>
                <w:rFonts w:cs="B Zar" w:hint="cs"/>
                <w:rtl/>
                <w:lang w:bidi="fa-IR"/>
              </w:rPr>
              <w:t xml:space="preserve"> برنده مناقصه معرفي </w:t>
            </w:r>
            <w:r w:rsidR="00740DA6">
              <w:rPr>
                <w:rFonts w:cs="B Zar" w:hint="cs"/>
                <w:rtl/>
                <w:lang w:bidi="fa-IR"/>
              </w:rPr>
              <w:t>و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تعیین</w:t>
            </w:r>
            <w:r w:rsidRPr="00094E35">
              <w:rPr>
                <w:rFonts w:cs="B Zar" w:hint="cs"/>
                <w:rtl/>
                <w:lang w:bidi="fa-IR"/>
              </w:rPr>
              <w:t xml:space="preserve"> شد.</w:t>
            </w:r>
          </w:p>
        </w:tc>
      </w:tr>
      <w:tr w:rsidR="0087758B" w:rsidRPr="00094E35" w:rsidTr="00094E35">
        <w:trPr>
          <w:trHeight w:val="1079"/>
          <w:jc w:val="center"/>
        </w:trPr>
        <w:tc>
          <w:tcPr>
            <w:tcW w:w="677" w:type="dxa"/>
            <w:vAlign w:val="center"/>
          </w:tcPr>
          <w:p w:rsidR="0087758B" w:rsidRPr="00094E35" w:rsidRDefault="0087758B" w:rsidP="00094E35">
            <w:pPr>
              <w:pStyle w:val="NoSpacing"/>
              <w:bidi/>
              <w:rPr>
                <w:rFonts w:cs="B Zar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850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8"/>
                <w:szCs w:val="28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sz w:val="28"/>
                <w:szCs w:val="28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  <w:p w:rsidR="0087758B" w:rsidRPr="00094E35" w:rsidRDefault="0087758B" w:rsidP="00094E35">
            <w:pPr>
              <w:pStyle w:val="NoSpacing"/>
              <w:rPr>
                <w:rFonts w:cs="B Zar"/>
                <w:lang w:bidi="fa-IR"/>
              </w:rPr>
            </w:pPr>
          </w:p>
        </w:tc>
        <w:tc>
          <w:tcPr>
            <w:tcW w:w="8108" w:type="dxa"/>
            <w:vMerge/>
          </w:tcPr>
          <w:p w:rsidR="0087758B" w:rsidRPr="00094E35" w:rsidRDefault="0087758B" w:rsidP="00094E35">
            <w:pPr>
              <w:pStyle w:val="NoSpacing"/>
              <w:bidi/>
              <w:rPr>
                <w:rFonts w:cs="B Zar"/>
                <w:sz w:val="20"/>
                <w:szCs w:val="20"/>
                <w:rtl/>
              </w:rPr>
            </w:pPr>
          </w:p>
        </w:tc>
      </w:tr>
      <w:tr w:rsidR="0087758B" w:rsidRPr="00094E35" w:rsidTr="00094E35">
        <w:trPr>
          <w:trHeight w:val="1080"/>
          <w:jc w:val="center"/>
        </w:trPr>
        <w:tc>
          <w:tcPr>
            <w:tcW w:w="677" w:type="dxa"/>
            <w:vAlign w:val="center"/>
          </w:tcPr>
          <w:p w:rsidR="0087758B" w:rsidRPr="00094E35" w:rsidRDefault="0087758B" w:rsidP="00094E35">
            <w:pPr>
              <w:pStyle w:val="NoSpacing"/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701" w:type="dxa"/>
            <w:vAlign w:val="bottom"/>
          </w:tcPr>
          <w:p w:rsidR="0087758B" w:rsidRPr="00094E35" w:rsidRDefault="0087758B" w:rsidP="00094E35">
            <w:pPr>
              <w:pStyle w:val="NoSpacing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108" w:type="dxa"/>
            <w:vMerge/>
          </w:tcPr>
          <w:p w:rsidR="0087758B" w:rsidRPr="00094E35" w:rsidRDefault="0087758B" w:rsidP="00094E35">
            <w:pPr>
              <w:pStyle w:val="NoSpacing"/>
              <w:bidi/>
              <w:rPr>
                <w:rFonts w:cs="B Zar"/>
                <w:sz w:val="20"/>
                <w:szCs w:val="20"/>
                <w:rtl/>
              </w:rPr>
            </w:pPr>
          </w:p>
        </w:tc>
      </w:tr>
      <w:tr w:rsidR="0087758B" w:rsidRPr="00094E35" w:rsidTr="00094E35">
        <w:trPr>
          <w:cantSplit/>
          <w:trHeight w:val="1089"/>
          <w:jc w:val="center"/>
        </w:trPr>
        <w:tc>
          <w:tcPr>
            <w:tcW w:w="14738" w:type="dxa"/>
            <w:gridSpan w:val="6"/>
            <w:shd w:val="clear" w:color="auto" w:fill="FFFFFF" w:themeFill="background1"/>
          </w:tcPr>
          <w:p w:rsidR="0087758B" w:rsidRPr="00094E35" w:rsidRDefault="0087758B" w:rsidP="00740DA6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 xml:space="preserve">اعضاي كميسيون مناقصه:  </w:t>
            </w:r>
          </w:p>
          <w:p w:rsidR="0087758B" w:rsidRPr="00094E35" w:rsidRDefault="0087758B" w:rsidP="00094E35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094E35">
              <w:rPr>
                <w:rFonts w:cs="B Zar" w:hint="cs"/>
                <w:rtl/>
                <w:lang w:bidi="fa-IR"/>
              </w:rPr>
              <w:t xml:space="preserve">حاضرين </w:t>
            </w:r>
            <w:r w:rsidR="00740DA6">
              <w:rPr>
                <w:rFonts w:cs="B Zar" w:hint="cs"/>
                <w:rtl/>
                <w:lang w:bidi="fa-IR"/>
              </w:rPr>
              <w:t>در</w:t>
            </w:r>
            <w:r w:rsidR="00740DA6">
              <w:rPr>
                <w:rFonts w:cs="B Zar"/>
                <w:rtl/>
                <w:lang w:bidi="fa-IR"/>
              </w:rPr>
              <w:t xml:space="preserve"> </w:t>
            </w:r>
            <w:r w:rsidR="00740DA6">
              <w:rPr>
                <w:rFonts w:cs="B Zar" w:hint="cs"/>
                <w:rtl/>
                <w:lang w:bidi="fa-IR"/>
              </w:rPr>
              <w:t>جلسه</w:t>
            </w:r>
            <w:r w:rsidRPr="00094E35">
              <w:rPr>
                <w:rFonts w:cs="B Zar" w:hint="cs"/>
                <w:rtl/>
                <w:lang w:bidi="fa-IR"/>
              </w:rPr>
              <w:t xml:space="preserve"> (بدون حق </w:t>
            </w:r>
            <w:r w:rsidR="00740DA6">
              <w:rPr>
                <w:rFonts w:cs="B Zar" w:hint="cs"/>
                <w:rtl/>
                <w:lang w:bidi="fa-IR"/>
              </w:rPr>
              <w:t>رأی</w:t>
            </w:r>
            <w:r w:rsidRPr="00094E35">
              <w:rPr>
                <w:rFonts w:cs="B Zar" w:hint="cs"/>
                <w:rtl/>
                <w:lang w:bidi="fa-IR"/>
              </w:rPr>
              <w:t xml:space="preserve">): </w:t>
            </w:r>
          </w:p>
          <w:p w:rsidR="0087758B" w:rsidRPr="00094E35" w:rsidRDefault="0087758B" w:rsidP="00094E35">
            <w:pPr>
              <w:pStyle w:val="NoSpacing"/>
              <w:bidi/>
              <w:rPr>
                <w:rFonts w:cs="B Zar"/>
                <w:sz w:val="20"/>
                <w:szCs w:val="20"/>
              </w:rPr>
            </w:pPr>
            <w:r w:rsidRPr="00094E35">
              <w:rPr>
                <w:rFonts w:cs="B Zar" w:hint="cs"/>
                <w:rtl/>
                <w:lang w:bidi="fa-IR"/>
              </w:rPr>
              <w:t xml:space="preserve">نماينده </w:t>
            </w:r>
            <w:r w:rsidR="00740DA6">
              <w:rPr>
                <w:rFonts w:cs="B Zar" w:hint="cs"/>
                <w:rtl/>
                <w:lang w:bidi="fa-IR"/>
              </w:rPr>
              <w:t>شرکت‌ها</w:t>
            </w:r>
            <w:r w:rsidRPr="00094E35">
              <w:rPr>
                <w:rFonts w:cs="B Zar" w:hint="cs"/>
                <w:rtl/>
                <w:lang w:bidi="fa-IR"/>
              </w:rPr>
              <w:t>:</w:t>
            </w:r>
            <w:r w:rsidRPr="00094E35">
              <w:rPr>
                <w:rFonts w:cs="B Zar" w:hint="cs"/>
                <w:sz w:val="20"/>
                <w:szCs w:val="20"/>
                <w:rtl/>
              </w:rPr>
              <w:t xml:space="preserve">  </w:t>
            </w:r>
          </w:p>
        </w:tc>
      </w:tr>
    </w:tbl>
    <w:p w:rsidR="006B2516" w:rsidRPr="00B06CD7" w:rsidRDefault="006B2516" w:rsidP="00420F93">
      <w:pPr>
        <w:bidi/>
        <w:jc w:val="both"/>
        <w:rPr>
          <w:rFonts w:cs="B Zar"/>
          <w:color w:val="003300"/>
          <w:sz w:val="20"/>
          <w:szCs w:val="20"/>
        </w:rPr>
      </w:pPr>
      <w:r w:rsidRPr="00B06CD7">
        <w:rPr>
          <w:rFonts w:cs="B Zar" w:hint="cs"/>
          <w:b/>
          <w:bCs/>
          <w:color w:val="003300"/>
          <w:sz w:val="20"/>
          <w:szCs w:val="20"/>
          <w:rtl/>
          <w:lang w:bidi="fa-IR"/>
        </w:rPr>
        <w:t xml:space="preserve">                  </w:t>
      </w:r>
      <w:r w:rsidRPr="00B06CD7">
        <w:rPr>
          <w:rFonts w:cs="B Zar" w:hint="cs"/>
          <w:color w:val="003300"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</w:t>
      </w:r>
    </w:p>
    <w:p w:rsidR="006B2516" w:rsidRPr="00B06CD7" w:rsidRDefault="006B2516" w:rsidP="006B2516">
      <w:pPr>
        <w:bidi/>
        <w:jc w:val="center"/>
        <w:rPr>
          <w:rFonts w:cs="B Zar"/>
          <w:sz w:val="20"/>
          <w:szCs w:val="20"/>
          <w:rtl/>
        </w:rPr>
      </w:pPr>
    </w:p>
    <w:p w:rsidR="00EC4818" w:rsidRPr="00C40525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C40525" w:rsidSect="00027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213" w:bottom="1440" w:left="1276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1F" w:rsidRDefault="0056031F" w:rsidP="005E2922">
      <w:pPr>
        <w:spacing w:after="0" w:line="240" w:lineRule="auto"/>
      </w:pPr>
      <w:r>
        <w:separator/>
      </w:r>
    </w:p>
  </w:endnote>
  <w:endnote w:type="continuationSeparator" w:id="0">
    <w:p w:rsidR="0056031F" w:rsidRDefault="0056031F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C1" w:rsidRDefault="003137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E35" w:rsidRDefault="00094E35" w:rsidP="00094E35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10647865" wp14:editId="796B767B">
          <wp:simplePos x="0" y="0"/>
          <wp:positionH relativeFrom="column">
            <wp:posOffset>-788035</wp:posOffset>
          </wp:positionH>
          <wp:positionV relativeFrom="paragraph">
            <wp:posOffset>9068</wp:posOffset>
          </wp:positionV>
          <wp:extent cx="10039350" cy="787010"/>
          <wp:effectExtent l="1905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39350" cy="787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031F"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6" type="#_x0000_t202" style="position:absolute;margin-left:-27.35pt;margin-top:7.5pt;width:721.35pt;height:24pt;z-index:251665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094E35" w:rsidRDefault="00094E35" w:rsidP="00800A7D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F-092-0</w:t>
                </w:r>
                <w:r w:rsidR="003137C1">
                  <w:rPr>
                    <w:rFonts w:ascii="Times New Roman" w:hAnsi="Times New Roman" w:cs="Times New Roman"/>
                    <w:sz w:val="20"/>
                    <w:szCs w:val="20"/>
                  </w:rPr>
                  <w:t>4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740DA6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</w:t>
                </w:r>
                <w:r w:rsidR="00800A7D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                            </w:t>
                </w:r>
                <w:bookmarkStart w:id="0" w:name="_GoBack"/>
                <w:bookmarkEnd w:id="0"/>
                <w:r w:rsidR="00740DA6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       شماره صفحه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800A7D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094E35" w:rsidRDefault="00094E35" w:rsidP="00094E35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094E35" w:rsidRDefault="00094E35" w:rsidP="00094E35">
                <w:pPr>
                  <w:bidi/>
                  <w:jc w:val="center"/>
                  <w:rPr>
                    <w:rFonts w:cs="Arial"/>
                    <w:rtl/>
                  </w:rPr>
                </w:pPr>
              </w:p>
            </w:txbxContent>
          </v:textbox>
        </v:shape>
      </w:pict>
    </w:r>
  </w:p>
  <w:p w:rsidR="00094E35" w:rsidRPr="00943766" w:rsidRDefault="00094E35" w:rsidP="00094E35">
    <w:pPr>
      <w:pStyle w:val="Footer"/>
    </w:pPr>
  </w:p>
  <w:p w:rsidR="005E2922" w:rsidRPr="00094E35" w:rsidRDefault="005E2922" w:rsidP="00094E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C1" w:rsidRDefault="00313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1F" w:rsidRDefault="0056031F" w:rsidP="005E2922">
      <w:pPr>
        <w:spacing w:after="0" w:line="240" w:lineRule="auto"/>
      </w:pPr>
      <w:r>
        <w:separator/>
      </w:r>
    </w:p>
  </w:footnote>
  <w:footnote w:type="continuationSeparator" w:id="0">
    <w:p w:rsidR="0056031F" w:rsidRDefault="0056031F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C1" w:rsidRDefault="003137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094E35" w:rsidTr="003E0FA3">
      <w:trPr>
        <w:trHeight w:val="254"/>
      </w:trPr>
      <w:tc>
        <w:tcPr>
          <w:tcW w:w="1326" w:type="dxa"/>
        </w:tcPr>
        <w:p w:rsidR="00094E35" w:rsidRPr="00D771E5" w:rsidRDefault="00094E35" w:rsidP="00094E3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/>
              <w:noProof/>
              <w:sz w:val="24"/>
              <w:szCs w:val="24"/>
            </w:rPr>
            <w:drawing>
              <wp:anchor distT="0" distB="0" distL="114300" distR="114300" simplePos="0" relativeHeight="251657216" behindDoc="1" locked="0" layoutInCell="1" allowOverlap="1" wp14:anchorId="33158E93" wp14:editId="5D0B6EC6">
                <wp:simplePos x="0" y="0"/>
                <wp:positionH relativeFrom="column">
                  <wp:posOffset>-172085</wp:posOffset>
                </wp:positionH>
                <wp:positionV relativeFrom="paragraph">
                  <wp:posOffset>-677545</wp:posOffset>
                </wp:positionV>
                <wp:extent cx="10039350" cy="1285875"/>
                <wp:effectExtent l="19050" t="0" r="0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35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094E35" w:rsidRPr="00D771E5" w:rsidRDefault="00094E35" w:rsidP="00094E3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094E35" w:rsidTr="003E0FA3">
      <w:trPr>
        <w:trHeight w:val="241"/>
      </w:trPr>
      <w:tc>
        <w:tcPr>
          <w:tcW w:w="1326" w:type="dxa"/>
        </w:tcPr>
        <w:p w:rsidR="00094E35" w:rsidRPr="00D771E5" w:rsidRDefault="00094E35" w:rsidP="00094E3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094E35" w:rsidRPr="00D771E5" w:rsidRDefault="00094E35" w:rsidP="00094E3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094E35" w:rsidRDefault="00094E35" w:rsidP="00094E35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A585D0" wp14:editId="5B0B34E8">
          <wp:simplePos x="0" y="0"/>
          <wp:positionH relativeFrom="column">
            <wp:posOffset>8128533</wp:posOffset>
          </wp:positionH>
          <wp:positionV relativeFrom="paragraph">
            <wp:posOffset>-654101</wp:posOffset>
          </wp:positionV>
          <wp:extent cx="351130" cy="36517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130" cy="3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3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5" type="#_x0000_t202" style="position:absolute;margin-left:581.9pt;margin-top:-19.9pt;width:135.05pt;height:21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094E35" w:rsidRPr="00D771E5" w:rsidRDefault="00094E35" w:rsidP="00094E35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56031F">
      <w:rPr>
        <w:noProof/>
      </w:rPr>
      <w:pict>
        <v:shape id="Text Box 3" o:spid="_x0000_s2054" type="#_x0000_t202" style="position:absolute;margin-left:151.45pt;margin-top:-39.6pt;width:354.75pt;height:56.4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094E35" w:rsidRPr="000D40D9" w:rsidRDefault="00094E35" w:rsidP="00094E35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فرم </w:t>
                </w:r>
                <w:r w:rsidR="00740DA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صورت‌جلسه</w:t>
                </w: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 كميسيون مناقصه عمومي </w:t>
                </w:r>
                <w:r w:rsidR="00740DA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دومرحله‌ای</w:t>
                </w: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(جلسه 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دوم</w:t>
                </w: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)</w:t>
                </w:r>
              </w:p>
              <w:p w:rsidR="00094E35" w:rsidRPr="00185721" w:rsidRDefault="00185721" w:rsidP="00094E35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</w:rPr>
                </w:pPr>
                <w:r w:rsidRPr="0018572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شرکت </w:t>
                </w:r>
                <w:r w:rsidR="00094E35" w:rsidRPr="00185721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آب و فاضلاب ......</w:t>
                </w:r>
              </w:p>
            </w:txbxContent>
          </v:textbox>
        </v:shape>
      </w:pict>
    </w:r>
  </w:p>
  <w:p w:rsidR="005E2922" w:rsidRPr="00094E35" w:rsidRDefault="005E2922" w:rsidP="00094E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C1" w:rsidRDefault="00313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27AFC"/>
    <w:rsid w:val="000312CF"/>
    <w:rsid w:val="00052537"/>
    <w:rsid w:val="00094E35"/>
    <w:rsid w:val="000D40D9"/>
    <w:rsid w:val="00100947"/>
    <w:rsid w:val="00103E51"/>
    <w:rsid w:val="00164ED6"/>
    <w:rsid w:val="00185721"/>
    <w:rsid w:val="002209E2"/>
    <w:rsid w:val="002234DF"/>
    <w:rsid w:val="003137C1"/>
    <w:rsid w:val="0035428B"/>
    <w:rsid w:val="00367A74"/>
    <w:rsid w:val="00386830"/>
    <w:rsid w:val="003C7396"/>
    <w:rsid w:val="003D5AAE"/>
    <w:rsid w:val="003E0684"/>
    <w:rsid w:val="003E7A7A"/>
    <w:rsid w:val="003F25B7"/>
    <w:rsid w:val="00420F93"/>
    <w:rsid w:val="0045757A"/>
    <w:rsid w:val="004731C5"/>
    <w:rsid w:val="004970F8"/>
    <w:rsid w:val="004B5405"/>
    <w:rsid w:val="004F0A78"/>
    <w:rsid w:val="005107CD"/>
    <w:rsid w:val="005233EA"/>
    <w:rsid w:val="00535318"/>
    <w:rsid w:val="00541ED0"/>
    <w:rsid w:val="0056031F"/>
    <w:rsid w:val="0059202E"/>
    <w:rsid w:val="005A526D"/>
    <w:rsid w:val="005D10D8"/>
    <w:rsid w:val="005E2922"/>
    <w:rsid w:val="006044BE"/>
    <w:rsid w:val="00605D6B"/>
    <w:rsid w:val="006258F1"/>
    <w:rsid w:val="006A325B"/>
    <w:rsid w:val="006B2516"/>
    <w:rsid w:val="006F1800"/>
    <w:rsid w:val="007072EC"/>
    <w:rsid w:val="00726DF2"/>
    <w:rsid w:val="00740DA6"/>
    <w:rsid w:val="007464A1"/>
    <w:rsid w:val="007625A1"/>
    <w:rsid w:val="00774CFF"/>
    <w:rsid w:val="007B5020"/>
    <w:rsid w:val="00800A7D"/>
    <w:rsid w:val="00824115"/>
    <w:rsid w:val="00825031"/>
    <w:rsid w:val="0087758B"/>
    <w:rsid w:val="008A6A5E"/>
    <w:rsid w:val="008D604A"/>
    <w:rsid w:val="008F4A09"/>
    <w:rsid w:val="00921046"/>
    <w:rsid w:val="00932111"/>
    <w:rsid w:val="00966E5B"/>
    <w:rsid w:val="00983977"/>
    <w:rsid w:val="00993A7E"/>
    <w:rsid w:val="009A3FF7"/>
    <w:rsid w:val="009E7246"/>
    <w:rsid w:val="00A22A80"/>
    <w:rsid w:val="00A52B16"/>
    <w:rsid w:val="00AB585B"/>
    <w:rsid w:val="00B31F9F"/>
    <w:rsid w:val="00B64D63"/>
    <w:rsid w:val="00BD0FB2"/>
    <w:rsid w:val="00BD35DC"/>
    <w:rsid w:val="00BD5B4C"/>
    <w:rsid w:val="00C1348C"/>
    <w:rsid w:val="00C27EBC"/>
    <w:rsid w:val="00C40525"/>
    <w:rsid w:val="00C838D3"/>
    <w:rsid w:val="00C9664B"/>
    <w:rsid w:val="00CA6C4A"/>
    <w:rsid w:val="00CB59E5"/>
    <w:rsid w:val="00CD09A1"/>
    <w:rsid w:val="00CF158F"/>
    <w:rsid w:val="00D01C47"/>
    <w:rsid w:val="00D07C4C"/>
    <w:rsid w:val="00D60741"/>
    <w:rsid w:val="00D61BFD"/>
    <w:rsid w:val="00D62FA7"/>
    <w:rsid w:val="00D771E5"/>
    <w:rsid w:val="00D847F9"/>
    <w:rsid w:val="00DA0C79"/>
    <w:rsid w:val="00EB069C"/>
    <w:rsid w:val="00EC4818"/>
    <w:rsid w:val="00EE4B38"/>
    <w:rsid w:val="00EE7FE5"/>
    <w:rsid w:val="00F17123"/>
    <w:rsid w:val="00F30DC8"/>
    <w:rsid w:val="00F42458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5:docId w15:val="{6B5A33DF-11A6-4036-A6F2-F94C5DA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23</cp:revision>
  <cp:lastPrinted>2017-04-26T05:36:00Z</cp:lastPrinted>
  <dcterms:created xsi:type="dcterms:W3CDTF">2017-02-04T08:17:00Z</dcterms:created>
  <dcterms:modified xsi:type="dcterms:W3CDTF">2018-02-10T05:54:00Z</dcterms:modified>
</cp:coreProperties>
</file>