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735" w:rsidRPr="00002527" w:rsidRDefault="0039708E" w:rsidP="009A6721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  <w:r>
        <w:rPr>
          <w:rFonts w:ascii="Microsoft Uighur" w:hAnsi="Microsoft Uighur" w:cs="B Roya"/>
          <w:noProof/>
          <w:sz w:val="28"/>
          <w:szCs w:val="28"/>
          <w:rtl/>
          <w:lang w:bidi="fa-I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2" type="#_x0000_t202" style="position:absolute;left:0;text-align:left;margin-left:0;margin-top:-.25pt;width:102.75pt;height:60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Q+KgIAAFYEAAAOAAAAZHJzL2Uyb0RvYy54bWysVF1v2jAUfZ+0/2D5fQQYtDQiVKwV0yTU&#10;VoKpz8axSSTb17MNCfv1u3YCZd2epr04vh++vvec48zvW63IUThfgynoaDCkRBgOZW32Bf2+XX2a&#10;UeIDMyVTYERBT8LT+8XHD/PG5mIMFahSOIJFjM8bW9AqBJtnmeeV0MwPwAqDQQlOs4Cm22elYw1W&#10;1yobD4c3WQOutA648B69j12QLlJ9KQUPz1J6EYgqKPYW0urSuotrtpizfO+YrWret8H+oQvNaoOX&#10;Xko9ssDIwdV/lNI1d+BBhgEHnYGUNRdpBpxmNHw3zaZiVqRZEBxvLzD5/1eWPx1fHKlL5I4SwzRS&#10;tBVtIF+gJaOITmN9jkkbi2mhRXfM7P0enXHoVjodvzgOwTjifLpgG4vxeOjzcHI3nlLCMTYbz25u&#10;p7FM9nbaOh++CtAkbgrqkLsEKTuufehSzynxMgOrWin0s1yZ3xxYs/OIJID+dBykazjuQrtr+yl2&#10;UJ5wOAedOLzlqxo7WDMfXphDNeA8qPDwjItU0BQU+h0lFbiff/PHfCQJo5Q0qK6C+h8H5gQl6ptB&#10;+u5Gk0mUYzIm09sxGu46sruOmIN+ABQwUoTdpW3MD+rslQ70Kz6EZbwVQ8xwvLug4bx9CJ3m8SFx&#10;sVymJBSgZWFtNpbH0hHCiO+2fWXO9iQEpO8Jzjpk+TsuutwO/OUhgKwTURHgDlUkOBoo3kR1/9Di&#10;67i2U9bb72DxCwAA//8DAFBLAwQUAAYACAAAACEA7Ycz1d0AAAAKAQAADwAAAGRycy9kb3ducmV2&#10;LnhtbEyPwW7CMAyG75P2DpGRdhtJGSBamqJp066bxgYSt9CYtqJxqibQ7u3nncbts/zr9+d8M7pW&#10;XLEPjScNyVSBQCq9bajS8P319rgCEaIha1pPqOEHA2yK+7vcZNYP9InXbawEl1DIjIY6xi6TMpQ1&#10;OhOmvkPi3cn3zkQe+0ra3gxc7lo5U2opnWmIL9Smw5cay/P24jTs3k+H/Vx9VK9u0Q1+VJJcKrV+&#10;mIzPaxARx/gfhj99VoeCnY7+QjaIVkO6nHNSw2yRMHDgSSUpiCPDikEWubx9ofgFAAD//wMAUEsB&#10;Ai0AFAAGAAgAAAAhALaDOJL+AAAA4QEAABMAAAAAAAAAAAAAAAAAAAAAAFtDb250ZW50X1R5cGVz&#10;XS54bWxQSwECLQAUAAYACAAAACEAOP0h/9YAAACUAQAACwAAAAAAAAAAAAAAAAAvAQAAX3JlbHMv&#10;LnJlbHNQSwECLQAUAAYACAAAACEAtms0PioCAABWBAAADgAAAAAAAAAAAAAAAAAuAgAAZHJzL2Uy&#10;b0RvYy54bWxQSwECLQAUAAYACAAAACEA7Ycz1d0AAAAKAQAADwAAAAAAAAAAAAAAAACEBAAAZHJz&#10;L2Rvd25yZXYueG1sUEsFBgAAAAAEAAQA8wAAAI4FAAAAAA==&#10;" filled="f" stroked="f">
            <v:textbox>
              <w:txbxContent>
                <w:p w:rsidR="00693C87" w:rsidRPr="00356CAB" w:rsidRDefault="00032E17" w:rsidP="00C63BB7">
                  <w:pPr>
                    <w:spacing w:line="276" w:lineRule="auto"/>
                    <w:rPr>
                      <w:rFonts w:cs="B Mitra"/>
                      <w:color w:val="000000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cs="B Mitra" w:hint="cs"/>
                      <w:color w:val="000000"/>
                      <w:sz w:val="22"/>
                      <w:szCs w:val="22"/>
                      <w:rtl/>
                      <w:lang w:bidi="fa-IR"/>
                    </w:rPr>
                    <w:t xml:space="preserve">شماره: </w:t>
                  </w:r>
                </w:p>
                <w:p w:rsidR="00356CAB" w:rsidRPr="00356CAB" w:rsidRDefault="00032E17" w:rsidP="00C63BB7">
                  <w:pPr>
                    <w:spacing w:line="276" w:lineRule="auto"/>
                    <w:rPr>
                      <w:rFonts w:cs="B Mitra"/>
                      <w:color w:val="000000"/>
                      <w:sz w:val="22"/>
                      <w:szCs w:val="22"/>
                      <w:rtl/>
                      <w:lang w:bidi="fa-IR"/>
                    </w:rPr>
                  </w:pPr>
                  <w:r>
                    <w:rPr>
                      <w:rFonts w:cs="B Mitra" w:hint="cs"/>
                      <w:color w:val="000000"/>
                      <w:sz w:val="22"/>
                      <w:szCs w:val="22"/>
                      <w:rtl/>
                      <w:lang w:bidi="fa-IR"/>
                    </w:rPr>
                    <w:t xml:space="preserve">تاریخ: </w:t>
                  </w:r>
                </w:p>
                <w:p w:rsidR="00576DD2" w:rsidRPr="00F453C3" w:rsidRDefault="00576DD2" w:rsidP="00356CAB">
                  <w:pPr>
                    <w:spacing w:line="360" w:lineRule="auto"/>
                    <w:jc w:val="center"/>
                    <w:rPr>
                      <w:rFonts w:cs="B Mitra"/>
                      <w:color w:val="000000"/>
                      <w:sz w:val="72"/>
                      <w:szCs w:val="72"/>
                      <w:rtl/>
                      <w:lang w:bidi="fa-IR"/>
                    </w:rPr>
                  </w:pPr>
                </w:p>
              </w:txbxContent>
            </v:textbox>
            <w10:wrap anchorx="margin"/>
          </v:shape>
        </w:pict>
      </w:r>
    </w:p>
    <w:p w:rsidR="00F53281" w:rsidRPr="00002527" w:rsidRDefault="00F53281" w:rsidP="00071CD0">
      <w:pPr>
        <w:jc w:val="lowKashida"/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  <w:t xml:space="preserve">شرایط نصب </w:t>
      </w:r>
    </w:p>
    <w:p w:rsidR="00F53281" w:rsidRPr="00002527" w:rsidRDefault="00F53281" w:rsidP="00410CF5">
      <w:pPr>
        <w:jc w:val="lowKashida"/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  <w:t>تعهدات كارفرما</w:t>
      </w:r>
      <w:r w:rsidR="00336735" w:rsidRPr="00002527"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  <w:t xml:space="preserve">- </w:t>
      </w:r>
      <w:r w:rsidR="00410CF5" w:rsidRPr="00002527"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  <w:t xml:space="preserve"> شرکت ..............................</w:t>
      </w:r>
      <w:r w:rsidR="00234489" w:rsidRPr="00002527"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  <w:t xml:space="preserve"> </w:t>
      </w:r>
    </w:p>
    <w:p w:rsidR="00D82F62" w:rsidRPr="00002527" w:rsidRDefault="00AE329C" w:rsidP="00C63BB7">
      <w:pPr>
        <w:pStyle w:val="ListParagraph"/>
        <w:numPr>
          <w:ilvl w:val="0"/>
          <w:numId w:val="9"/>
        </w:num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خواهشمند است نسبت به انجام موارد </w:t>
      </w:r>
      <w:r w:rsidR="00C63BB7" w:rsidRPr="00002527">
        <w:rPr>
          <w:rFonts w:ascii="Microsoft Uighur" w:hAnsi="Microsoft Uighur" w:cs="B Roya"/>
          <w:sz w:val="28"/>
          <w:szCs w:val="28"/>
          <w:rtl/>
          <w:lang w:bidi="fa-IR"/>
        </w:rPr>
        <w:t>ذیل،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قبل از اعزام گروه نصب اقدامات لازم را مبذول فرمائید.</w:t>
      </w:r>
    </w:p>
    <w:p w:rsidR="00E84CDB" w:rsidRPr="00002527" w:rsidRDefault="00E84CDB" w:rsidP="00E84CDB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هزينه اياب و ذهاب در محدوده شهر یا سایت از محل اسكان تا محل نصب و بالعكس جهت پرسنل و ابزار .</w:t>
      </w:r>
    </w:p>
    <w:p w:rsidR="00E84CDB" w:rsidRPr="00002527" w:rsidRDefault="009C3D3A" w:rsidP="00E84CDB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تهیه </w:t>
      </w:r>
      <w:r w:rsidR="00E84CDB" w:rsidRPr="00002527">
        <w:rPr>
          <w:rFonts w:ascii="Microsoft Uighur" w:hAnsi="Microsoft Uighur" w:cs="B Roya"/>
          <w:sz w:val="28"/>
          <w:szCs w:val="28"/>
          <w:rtl/>
          <w:lang w:bidi="fa-IR"/>
        </w:rPr>
        <w:t>غذا براي تمام وعده هايي كه نصابان اين شركت در محل حضور دارند .</w:t>
      </w:r>
    </w:p>
    <w:p w:rsidR="00E84CDB" w:rsidRPr="00002527" w:rsidRDefault="00E84CDB" w:rsidP="00E84CDB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هزينه اسكان و يا تهيه آن براي گروه نصب اين شركت (محل اسكان اين نفرات بايد بصورت جداگانه از پرسنل شركتهاي ديگر باشد)</w:t>
      </w:r>
    </w:p>
    <w:p w:rsidR="00B949A6" w:rsidRPr="00002527" w:rsidRDefault="00B949A6" w:rsidP="00AA5E53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چک کردن </w:t>
      </w:r>
      <w:r w:rsidR="00AA5E53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و بررسی تطابق مشخصات سرکابل یا مفصل با مشخصات کابل </w:t>
      </w:r>
    </w:p>
    <w:p w:rsidR="00E84CDB" w:rsidRPr="00002527" w:rsidRDefault="00E84CDB" w:rsidP="00E84CDB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محل امن براي استقرار ابزار . </w:t>
      </w:r>
    </w:p>
    <w:p w:rsidR="00E84CDB" w:rsidRPr="00002527" w:rsidRDefault="00D82F62" w:rsidP="00C506A4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حضور</w:t>
      </w:r>
      <w:r w:rsidR="00410CF5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و معرفی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="00410CF5" w:rsidRPr="00002527">
        <w:rPr>
          <w:rFonts w:ascii="Microsoft Uighur" w:hAnsi="Microsoft Uighur" w:cs="B Roya"/>
          <w:sz w:val="28"/>
          <w:szCs w:val="28"/>
          <w:rtl/>
          <w:lang w:bidi="fa-IR"/>
        </w:rPr>
        <w:t>شخص واجد صلاحیت به عنوان رئیس کارگاه یا مسئول اجرای پروژه</w:t>
      </w:r>
      <w:r w:rsidR="00C63BB7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یا نماینده </w:t>
      </w:r>
      <w:r w:rsidR="00410CF5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از طرف کارفرما که در </w:t>
      </w:r>
      <w:r w:rsidR="0013466F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تمام </w:t>
      </w:r>
      <w:r w:rsidR="00410CF5" w:rsidRPr="00002527">
        <w:rPr>
          <w:rFonts w:ascii="Microsoft Uighur" w:hAnsi="Microsoft Uighur" w:cs="B Roya"/>
          <w:sz w:val="28"/>
          <w:szCs w:val="28"/>
          <w:rtl/>
          <w:lang w:bidi="fa-IR"/>
        </w:rPr>
        <w:t>اوقات</w:t>
      </w:r>
      <w:r w:rsidR="00C506A4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کار در کارگاه حضور داشته باشد</w:t>
      </w:r>
      <w:r w:rsidR="00367045" w:rsidRPr="00002527">
        <w:rPr>
          <w:rFonts w:ascii="Microsoft Uighur" w:hAnsi="Microsoft Uighur" w:cs="B Roya"/>
          <w:sz w:val="28"/>
          <w:szCs w:val="28"/>
          <w:rtl/>
          <w:lang w:bidi="fa-IR"/>
        </w:rPr>
        <w:t>تا</w:t>
      </w:r>
      <w:r w:rsidR="00410CF5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عملیات اجرایی با مسئولیت و نظارت او انجام شود </w:t>
      </w:r>
      <w:r w:rsidR="00C506A4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(همچنین جهت برطرف کردن مشکلات احتمالی و تنظیم صورتجلسه اتمام کار )،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و</w:t>
      </w:r>
      <w:r w:rsidR="0013466F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حضور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="00E84CDB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نيروي كمكي حداقل </w:t>
      </w:r>
      <w:r w:rsidR="002C7659" w:rsidRPr="00002527">
        <w:rPr>
          <w:rFonts w:ascii="Microsoft Uighur" w:hAnsi="Microsoft Uighur" w:cs="B Roya"/>
          <w:sz w:val="28"/>
          <w:szCs w:val="28"/>
          <w:rtl/>
          <w:lang w:bidi="fa-IR"/>
        </w:rPr>
        <w:t>2</w:t>
      </w:r>
      <w:r w:rsidR="00E84CDB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نفر</w:t>
      </w:r>
      <w:r w:rsidR="0013466F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از طرف کارفرما</w:t>
      </w:r>
      <w:r w:rsidR="00E84CDB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جهت هر گروه</w:t>
      </w:r>
      <w:r w:rsidR="00044CBC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تیم</w:t>
      </w:r>
      <w:r w:rsidR="0013466F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نصب اعزامی </w:t>
      </w:r>
      <w:r w:rsidR="00E84CDB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.</w:t>
      </w:r>
    </w:p>
    <w:p w:rsidR="00E84CDB" w:rsidRPr="00002527" w:rsidRDefault="00E84CDB" w:rsidP="003615AA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تهيه و نصب داربست و چادر</w:t>
      </w:r>
      <w:r w:rsidR="00D82F62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جهت فضاي باز </w:t>
      </w:r>
      <w:r w:rsidR="003615AA" w:rsidRPr="00002527">
        <w:rPr>
          <w:rFonts w:ascii="Microsoft Uighur" w:hAnsi="Microsoft Uighur" w:cs="B Roya" w:hint="cs"/>
          <w:sz w:val="28"/>
          <w:szCs w:val="28"/>
          <w:rtl/>
          <w:lang w:bidi="fa-IR"/>
        </w:rPr>
        <w:t>برای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جلوگيري از ورود گرد و غبار و باران </w:t>
      </w:r>
      <w:r w:rsidR="00705954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و رطوبت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به محل نصب </w:t>
      </w:r>
      <w:r w:rsidR="002C7659" w:rsidRPr="00002527">
        <w:rPr>
          <w:rFonts w:ascii="Microsoft Uighur" w:hAnsi="Microsoft Uighur" w:cs="B Roya"/>
          <w:sz w:val="28"/>
          <w:szCs w:val="28"/>
          <w:rtl/>
          <w:lang w:bidi="fa-IR"/>
        </w:rPr>
        <w:t>جهت نصب سرکابل یا مفصل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.</w:t>
      </w:r>
    </w:p>
    <w:p w:rsidR="00AA5E53" w:rsidRPr="00002527" w:rsidRDefault="00AA5E53" w:rsidP="00D82F62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آماده بودن سرکابل یا مفصل در محل نصب.</w:t>
      </w:r>
    </w:p>
    <w:p w:rsidR="00E84CDB" w:rsidRPr="00002527" w:rsidRDefault="00E84CDB" w:rsidP="00D82F62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مجهز كردن محل نصب به تجهيزات گرمایشی و سرمایشی</w:t>
      </w:r>
      <w:r w:rsidR="002F42AE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="00AE3D61" w:rsidRPr="00002527">
        <w:rPr>
          <w:rFonts w:ascii="Microsoft Uighur" w:hAnsi="Microsoft Uighur" w:cs="B Roya"/>
          <w:sz w:val="28"/>
          <w:szCs w:val="28"/>
          <w:rtl/>
          <w:lang w:bidi="fa-IR"/>
        </w:rPr>
        <w:t>جهت مطبوع بودن هوا برای تجهیزات و متعلقات سرکابل یا مفصل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.</w:t>
      </w:r>
    </w:p>
    <w:p w:rsidR="00E84CDB" w:rsidRPr="00002527" w:rsidRDefault="00E84CDB" w:rsidP="00E84CDB">
      <w:pPr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برق تك فاز در محل نصب .</w:t>
      </w:r>
    </w:p>
    <w:p w:rsidR="00E84CDB" w:rsidRPr="00002527" w:rsidRDefault="00E84CDB" w:rsidP="00E84CDB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روشنائي در محل نصب .</w:t>
      </w:r>
    </w:p>
    <w:p w:rsidR="00E84CDB" w:rsidRPr="00002527" w:rsidRDefault="00E84CDB" w:rsidP="00AA5E53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كپسول گاز</w:t>
      </w:r>
      <w:r w:rsidR="002C7659" w:rsidRPr="00002527">
        <w:rPr>
          <w:rFonts w:ascii="Microsoft Uighur" w:hAnsi="Microsoft Uighur" w:cs="B Roya"/>
          <w:sz w:val="28"/>
          <w:szCs w:val="28"/>
          <w:rtl/>
          <w:lang w:bidi="fa-IR"/>
        </w:rPr>
        <w:t>،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رگلاتور فشار قوي</w:t>
      </w:r>
      <w:r w:rsidR="002C7659" w:rsidRPr="00002527">
        <w:rPr>
          <w:rFonts w:ascii="Microsoft Uighur" w:hAnsi="Microsoft Uighur" w:cs="B Roya"/>
          <w:sz w:val="28"/>
          <w:szCs w:val="28"/>
          <w:rtl/>
          <w:lang w:bidi="fa-IR"/>
        </w:rPr>
        <w:t>،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="002C7659" w:rsidRPr="00002527">
        <w:rPr>
          <w:rFonts w:ascii="Microsoft Uighur" w:hAnsi="Microsoft Uighur" w:cs="B Roya"/>
          <w:sz w:val="28"/>
          <w:szCs w:val="28"/>
          <w:rtl/>
          <w:lang w:bidi="fa-IR"/>
        </w:rPr>
        <w:t>الکل 9</w:t>
      </w:r>
      <w:r w:rsidR="00AA5E53" w:rsidRPr="00002527">
        <w:rPr>
          <w:rFonts w:ascii="Microsoft Uighur" w:hAnsi="Microsoft Uighur" w:cs="B Roya"/>
          <w:sz w:val="28"/>
          <w:szCs w:val="28"/>
          <w:rtl/>
          <w:lang w:bidi="fa-IR"/>
        </w:rPr>
        <w:t>7</w:t>
      </w:r>
      <w:r w:rsidR="002C7659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%،دستمال حوله ای </w:t>
      </w:r>
      <w:r w:rsidR="00AA5E53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کاغذی </w:t>
      </w:r>
      <w:r w:rsidR="002C7659" w:rsidRPr="00002527">
        <w:rPr>
          <w:rFonts w:ascii="Microsoft Uighur" w:hAnsi="Microsoft Uighur" w:cs="B Roya"/>
          <w:sz w:val="28"/>
          <w:szCs w:val="28"/>
          <w:rtl/>
          <w:lang w:bidi="fa-IR"/>
        </w:rPr>
        <w:t>بدون پرز، سلفون 50 یا 100 متری به تعداد لازم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.</w:t>
      </w:r>
    </w:p>
    <w:p w:rsidR="00E84CDB" w:rsidRPr="00002527" w:rsidRDefault="00FD1FFD" w:rsidP="003615AA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فازیابی، تهیه بست مناسب ( </w:t>
      </w:r>
      <w:r w:rsidRPr="00002527">
        <w:rPr>
          <w:rFonts w:ascii="Microsoft Uighur" w:hAnsi="Microsoft Uighur" w:cs="B Roya"/>
          <w:sz w:val="28"/>
          <w:szCs w:val="28"/>
          <w:lang w:bidi="fa-IR"/>
        </w:rPr>
        <w:t>Non magnetic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) برای هر کابل 2 عدد، انجام عملیات کابل کشی تا مرحله قرار گیری در وضعیت نهایی</w:t>
      </w:r>
      <w:r w:rsidR="003615AA" w:rsidRPr="00002527">
        <w:rPr>
          <w:rFonts w:ascii="Microsoft Uighur" w:hAnsi="Microsoft Uighur" w:cs="B Roya" w:hint="cs"/>
          <w:sz w:val="28"/>
          <w:szCs w:val="28"/>
          <w:rtl/>
          <w:lang w:bidi="fa-IR"/>
        </w:rPr>
        <w:t>(</w:t>
      </w:r>
      <w:r w:rsidR="00A6337C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جرثقیل در صورت نیاز فراهم گردد</w:t>
      </w:r>
      <w:r w:rsidR="003615AA" w:rsidRPr="00002527">
        <w:rPr>
          <w:rFonts w:ascii="Microsoft Uighur" w:hAnsi="Microsoft Uighur" w:cs="B Roya" w:hint="cs"/>
          <w:sz w:val="28"/>
          <w:szCs w:val="28"/>
          <w:rtl/>
          <w:lang w:bidi="fa-IR"/>
        </w:rPr>
        <w:t>)</w:t>
      </w:r>
    </w:p>
    <w:p w:rsidR="00E84CDB" w:rsidRPr="00002527" w:rsidRDefault="00E84CDB" w:rsidP="002F42AE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lastRenderedPageBreak/>
        <w:t>چگونگي اتصال ارت سرکابلها به شبكه ارت و يا عدم اتصال آن به عهده كارفرما</w:t>
      </w:r>
      <w:r w:rsidR="002F42AE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و با توجه به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نقشه هاي از پيش طراحي شده </w:t>
      </w:r>
      <w:r w:rsidR="002F42AE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توسط مشاور یا کارفرما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بوده و اين شركت تعهدي در اين خصوص و يا آسيب ديدگي ناشي از اين مسئله در محل هاي ارت را در آينده ندارد . </w:t>
      </w:r>
    </w:p>
    <w:p w:rsidR="00E84CDB" w:rsidRPr="00002527" w:rsidRDefault="00E84CDB" w:rsidP="00C506A4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هزينه هر گونه تاخير در اجراي</w:t>
      </w:r>
      <w:r w:rsidR="00C506A4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عملیات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نصب به </w:t>
      </w:r>
      <w:r w:rsidR="00C506A4" w:rsidRPr="00002527">
        <w:rPr>
          <w:rFonts w:ascii="Microsoft Uighur" w:hAnsi="Microsoft Uighur" w:cs="B Roya"/>
          <w:sz w:val="28"/>
          <w:szCs w:val="28"/>
          <w:rtl/>
          <w:lang w:bidi="fa-IR"/>
        </w:rPr>
        <w:t>علت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آماده نبودن محل و يا كابل و كابل كشي و </w:t>
      </w:r>
      <w:r w:rsidR="00C506A4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یا عدم تطابق تجهیز با کابل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... كه باعث تاخير در اجرا و عدم انجام به موقع نصب گردد و عمليات را با تاخير مواجه نمايد به عهده آن شركت خواهد بود كه صورتحساب آن علاوه بر هزينه نصب جداگانه به آن شركت تسليم خواهد شد و اين هزينه ، روزانه براي هر یک از پرسنل اعزامي مبلغ 000ر</w:t>
      </w:r>
      <w:r w:rsidR="002972E7" w:rsidRPr="00002527">
        <w:rPr>
          <w:rFonts w:ascii="Microsoft Uighur" w:hAnsi="Microsoft Uighur" w:cs="B Roya"/>
          <w:sz w:val="28"/>
          <w:szCs w:val="28"/>
          <w:rtl/>
          <w:lang w:bidi="fa-IR"/>
        </w:rPr>
        <w:t>0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00ر</w:t>
      </w:r>
      <w:r w:rsidR="002972E7" w:rsidRPr="00002527">
        <w:rPr>
          <w:rFonts w:ascii="Microsoft Uighur" w:hAnsi="Microsoft Uighur" w:cs="B Roya"/>
          <w:sz w:val="28"/>
          <w:szCs w:val="28"/>
          <w:rtl/>
          <w:lang w:bidi="fa-IR"/>
        </w:rPr>
        <w:t>5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ريال مي باشد .</w:t>
      </w:r>
    </w:p>
    <w:p w:rsidR="00B35716" w:rsidRPr="00002527" w:rsidRDefault="00B35716" w:rsidP="00B35716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Arial" w:hAnsi="Arial" w:cs="B Roya"/>
          <w:color w:val="222222"/>
          <w:sz w:val="28"/>
          <w:szCs w:val="28"/>
          <w:rtl/>
        </w:rPr>
        <w:t>در صورت توقف عملیات نصب ناشی از عدم آمادگی کارگاه</w:t>
      </w:r>
      <w:r w:rsidRPr="00002527">
        <w:rPr>
          <w:rFonts w:ascii="Arial" w:hAnsi="Arial" w:cs="B Roya" w:hint="cs"/>
          <w:color w:val="222222"/>
          <w:sz w:val="28"/>
          <w:szCs w:val="28"/>
          <w:rtl/>
        </w:rPr>
        <w:t xml:space="preserve"> ،صورتجلسه توقف نصب تهیه و به امضای کارفرما یا نماینده وی میرسد</w:t>
      </w:r>
      <w:r w:rsidRPr="00002527">
        <w:rPr>
          <w:rFonts w:ascii="Arial" w:hAnsi="Arial" w:cs="B Roya"/>
          <w:color w:val="222222"/>
          <w:sz w:val="28"/>
          <w:szCs w:val="28"/>
          <w:rtl/>
        </w:rPr>
        <w:t xml:space="preserve"> </w:t>
      </w:r>
      <w:r w:rsidRPr="00002527">
        <w:rPr>
          <w:rFonts w:ascii="Arial" w:hAnsi="Arial" w:cs="B Roya" w:hint="cs"/>
          <w:color w:val="222222"/>
          <w:sz w:val="28"/>
          <w:szCs w:val="28"/>
          <w:rtl/>
        </w:rPr>
        <w:t xml:space="preserve">همچنین </w:t>
      </w:r>
      <w:r w:rsidRPr="00002527">
        <w:rPr>
          <w:rFonts w:ascii="Arial" w:hAnsi="Arial" w:cs="B Roya"/>
          <w:color w:val="222222"/>
          <w:sz w:val="28"/>
          <w:szCs w:val="28"/>
          <w:rtl/>
        </w:rPr>
        <w:t>در صورت</w:t>
      </w:r>
      <w:r w:rsidRPr="00002527">
        <w:rPr>
          <w:rFonts w:ascii="Arial" w:hAnsi="Arial" w:cs="B Roya" w:hint="cs"/>
          <w:color w:val="222222"/>
          <w:sz w:val="28"/>
          <w:szCs w:val="28"/>
          <w:rtl/>
        </w:rPr>
        <w:t>ی که</w:t>
      </w:r>
      <w:r w:rsidRPr="00002527">
        <w:rPr>
          <w:rFonts w:ascii="Arial" w:hAnsi="Arial" w:cs="B Roya"/>
          <w:color w:val="222222"/>
          <w:sz w:val="28"/>
          <w:szCs w:val="28"/>
          <w:rtl/>
        </w:rPr>
        <w:t xml:space="preserve"> توقف عملیات نصب منجر به بازگشت تیم نصب شاهین مفصل شود، </w:t>
      </w:r>
      <w:r w:rsidRPr="00002527">
        <w:rPr>
          <w:rFonts w:ascii="Arial" w:hAnsi="Arial" w:cs="B Roya" w:hint="cs"/>
          <w:color w:val="222222"/>
          <w:sz w:val="28"/>
          <w:szCs w:val="28"/>
          <w:rtl/>
        </w:rPr>
        <w:t>اگر</w:t>
      </w:r>
      <w:r w:rsidRPr="00002527">
        <w:rPr>
          <w:rFonts w:ascii="Arial" w:hAnsi="Arial" w:cs="B Roya"/>
          <w:color w:val="222222"/>
          <w:sz w:val="28"/>
          <w:szCs w:val="28"/>
          <w:rtl/>
        </w:rPr>
        <w:t xml:space="preserve"> اعزام مجدد برای شرکت شاهین مفصل هزینه ای داشته باشد تیم نصب </w:t>
      </w:r>
      <w:r w:rsidRPr="00002527">
        <w:rPr>
          <w:rFonts w:ascii="Arial" w:hAnsi="Arial" w:cs="B Roya" w:hint="cs"/>
          <w:color w:val="222222"/>
          <w:sz w:val="28"/>
          <w:szCs w:val="28"/>
          <w:rtl/>
          <w:lang w:bidi="fa-IR"/>
        </w:rPr>
        <w:t>این شرکت،</w:t>
      </w:r>
      <w:r w:rsidRPr="00002527">
        <w:rPr>
          <w:rFonts w:ascii="Arial" w:hAnsi="Arial" w:cs="B Roya"/>
          <w:color w:val="222222"/>
          <w:sz w:val="28"/>
          <w:szCs w:val="28"/>
          <w:rtl/>
        </w:rPr>
        <w:t xml:space="preserve"> یک صورتجلسه با نماینده کارفرما در سایت تنظیم </w:t>
      </w:r>
      <w:r w:rsidRPr="00002527">
        <w:rPr>
          <w:rFonts w:ascii="Arial" w:hAnsi="Arial" w:cs="B Roya" w:hint="cs"/>
          <w:color w:val="222222"/>
          <w:sz w:val="28"/>
          <w:szCs w:val="28"/>
          <w:rtl/>
        </w:rPr>
        <w:t>می</w:t>
      </w:r>
      <w:r w:rsidRPr="00002527">
        <w:rPr>
          <w:rFonts w:ascii="Arial" w:hAnsi="Arial" w:cs="B Roya"/>
          <w:color w:val="222222"/>
          <w:sz w:val="28"/>
          <w:szCs w:val="28"/>
          <w:rtl/>
        </w:rPr>
        <w:t xml:space="preserve">نماید و برای پرداخت وجه از کارفرما </w:t>
      </w:r>
      <w:r w:rsidRPr="00002527">
        <w:rPr>
          <w:rFonts w:ascii="Arial" w:hAnsi="Arial" w:cs="B Roya" w:hint="cs"/>
          <w:color w:val="222222"/>
          <w:sz w:val="28"/>
          <w:szCs w:val="28"/>
          <w:rtl/>
        </w:rPr>
        <w:t>تعهد گرفته میشود</w:t>
      </w:r>
      <w:r w:rsidRPr="00002527">
        <w:rPr>
          <w:rFonts w:ascii="Arial" w:hAnsi="Arial" w:cs="B Roya"/>
          <w:color w:val="222222"/>
          <w:sz w:val="28"/>
          <w:szCs w:val="28"/>
          <w:rtl/>
        </w:rPr>
        <w:t>.</w:t>
      </w:r>
    </w:p>
    <w:p w:rsidR="00E84CDB" w:rsidRPr="00002527" w:rsidRDefault="00E84CDB" w:rsidP="00E84CDB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هرگونه عمليات تست و ابزارهاي مورد نياز آن به عهده كارفرما بوده و خارج از تعهدات شرکت شاهین مفصل مي باشد .</w:t>
      </w:r>
    </w:p>
    <w:p w:rsidR="00E84CDB" w:rsidRPr="00002527" w:rsidRDefault="00E84CDB" w:rsidP="00C506A4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ارائه تائيديه به تیم نصب</w:t>
      </w:r>
      <w:r w:rsidR="00C506A4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این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شرکت مبني بر انجام و اتمام كار </w:t>
      </w:r>
      <w:r w:rsidR="00C506A4" w:rsidRPr="00002527">
        <w:rPr>
          <w:rFonts w:ascii="Microsoft Uighur" w:hAnsi="Microsoft Uighur" w:cs="B Roya"/>
          <w:sz w:val="28"/>
          <w:szCs w:val="28"/>
          <w:rtl/>
          <w:lang w:bidi="fa-IR"/>
        </w:rPr>
        <w:t>توسط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پرسنل پيمانكار با ذكر اسامي آنها .</w:t>
      </w:r>
    </w:p>
    <w:p w:rsidR="008F4AF4" w:rsidRPr="00002527" w:rsidRDefault="008F4AF4" w:rsidP="00E84CDB">
      <w:pPr>
        <w:pStyle w:val="ListParagraph"/>
        <w:numPr>
          <w:ilvl w:val="0"/>
          <w:numId w:val="1"/>
        </w:num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در صورتیکه به تشخیص کارفرما ، نیاز باشد تیم نصب بیش از 4ساعت برای تکمیل پروژه اضافه کاری نمایند مسئولیت افراد در طی ساعات اضافه به عهده کارفرما میباشد.</w:t>
      </w:r>
    </w:p>
    <w:p w:rsidR="009C3D3A" w:rsidRPr="00002527" w:rsidRDefault="009C3D3A" w:rsidP="00F53281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</w:p>
    <w:p w:rsidR="00F53281" w:rsidRPr="00002527" w:rsidRDefault="00F53281" w:rsidP="00F53281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تعهدات پيمانكار</w:t>
      </w:r>
      <w:r w:rsidR="00097535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="00097535" w:rsidRPr="00002527">
        <w:rPr>
          <w:rFonts w:hint="cs"/>
          <w:sz w:val="28"/>
          <w:szCs w:val="28"/>
          <w:rtl/>
          <w:lang w:bidi="fa-IR"/>
        </w:rPr>
        <w:t>–</w:t>
      </w:r>
      <w:r w:rsidR="00097535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="00097535" w:rsidRPr="00002527">
        <w:rPr>
          <w:rFonts w:ascii="Microsoft Uighur" w:hAnsi="Microsoft Uighur" w:cs="B Roya" w:hint="cs"/>
          <w:sz w:val="28"/>
          <w:szCs w:val="28"/>
          <w:rtl/>
          <w:lang w:bidi="fa-IR"/>
        </w:rPr>
        <w:t>شاهین</w:t>
      </w:r>
      <w:r w:rsidR="00097535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="00097535" w:rsidRPr="00002527">
        <w:rPr>
          <w:rFonts w:ascii="Microsoft Uighur" w:hAnsi="Microsoft Uighur" w:cs="B Roya" w:hint="cs"/>
          <w:sz w:val="28"/>
          <w:szCs w:val="28"/>
          <w:rtl/>
          <w:lang w:bidi="fa-IR"/>
        </w:rPr>
        <w:t>مفصل</w:t>
      </w:r>
    </w:p>
    <w:p w:rsidR="00E84CDB" w:rsidRPr="00002527" w:rsidRDefault="00E84CDB" w:rsidP="009C3D3A">
      <w:pPr>
        <w:pStyle w:val="ListParagraph"/>
        <w:numPr>
          <w:ilvl w:val="0"/>
          <w:numId w:val="6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انجام عملیات نصب توسط پرسنل شرکت شاهین مفصل که دارای تائیدیه نصب اتصالات پیشنهادی از شرکت فیسترر اگزوسیل </w:t>
      </w:r>
      <w:r w:rsidRPr="00002527">
        <w:rPr>
          <w:rFonts w:ascii="Microsoft Uighur" w:hAnsi="Microsoft Uighur" w:cs="B Roya"/>
          <w:sz w:val="28"/>
          <w:szCs w:val="28"/>
          <w:lang w:bidi="fa-IR"/>
        </w:rPr>
        <w:t>(</w:t>
      </w:r>
      <w:proofErr w:type="spellStart"/>
      <w:r w:rsidRPr="00002527">
        <w:rPr>
          <w:rFonts w:ascii="Microsoft Uighur" w:hAnsi="Microsoft Uighur" w:cs="B Roya"/>
          <w:sz w:val="28"/>
          <w:szCs w:val="28"/>
          <w:lang w:bidi="fa-IR"/>
        </w:rPr>
        <w:t>Pfisterer</w:t>
      </w:r>
      <w:proofErr w:type="spellEnd"/>
      <w:r w:rsidRPr="00002527">
        <w:rPr>
          <w:rFonts w:ascii="Microsoft Uighur" w:hAnsi="Microsoft Uighur" w:cs="B Roya"/>
          <w:sz w:val="28"/>
          <w:szCs w:val="28"/>
          <w:lang w:bidi="fa-IR"/>
        </w:rPr>
        <w:t xml:space="preserve"> </w:t>
      </w:r>
      <w:proofErr w:type="spellStart"/>
      <w:r w:rsidRPr="00002527">
        <w:rPr>
          <w:rFonts w:ascii="Microsoft Uighur" w:hAnsi="Microsoft Uighur" w:cs="B Roya"/>
          <w:sz w:val="28"/>
          <w:szCs w:val="28"/>
          <w:lang w:bidi="fa-IR"/>
        </w:rPr>
        <w:t>Ixosil</w:t>
      </w:r>
      <w:proofErr w:type="spellEnd"/>
      <w:r w:rsidRPr="00002527">
        <w:rPr>
          <w:rFonts w:ascii="Microsoft Uighur" w:hAnsi="Microsoft Uighur" w:cs="B Roya"/>
          <w:sz w:val="28"/>
          <w:szCs w:val="28"/>
          <w:lang w:bidi="fa-IR"/>
        </w:rPr>
        <w:t>)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می باشند .</w:t>
      </w:r>
    </w:p>
    <w:p w:rsidR="00E84CDB" w:rsidRPr="00002527" w:rsidRDefault="00E84CDB" w:rsidP="002C7659">
      <w:pPr>
        <w:pStyle w:val="ListParagraph"/>
        <w:numPr>
          <w:ilvl w:val="0"/>
          <w:numId w:val="6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تهيه تمامي ابزار</w:t>
      </w:r>
      <w:r w:rsidR="007245CD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تخصصی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مورد نياز جهت نصب </w:t>
      </w:r>
      <w:r w:rsidR="00E112AA" w:rsidRPr="00002527">
        <w:rPr>
          <w:rFonts w:ascii="Microsoft Uighur" w:hAnsi="Microsoft Uighur" w:cs="B Roya"/>
          <w:sz w:val="28"/>
          <w:szCs w:val="28"/>
          <w:rtl/>
          <w:lang w:bidi="fa-IR"/>
        </w:rPr>
        <w:t>ا</w:t>
      </w:r>
      <w:r w:rsidR="009C3D3A" w:rsidRPr="00002527">
        <w:rPr>
          <w:rFonts w:ascii="Microsoft Uighur" w:hAnsi="Microsoft Uighur" w:cs="B Roya"/>
          <w:sz w:val="28"/>
          <w:szCs w:val="28"/>
          <w:rtl/>
          <w:lang w:bidi="fa-IR"/>
        </w:rPr>
        <w:t>تصالات مذکور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.</w:t>
      </w:r>
    </w:p>
    <w:p w:rsidR="00FD1FFD" w:rsidRPr="00002527" w:rsidRDefault="00E84CDB" w:rsidP="00C63BB7">
      <w:pPr>
        <w:pStyle w:val="ListParagraph"/>
        <w:numPr>
          <w:ilvl w:val="0"/>
          <w:numId w:val="6"/>
        </w:num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حفظ و نگهداري از لوازم نصبي كه از طرف كارفرما تحويل گروه نصب گرديده .</w:t>
      </w:r>
      <w:r w:rsidR="0039708E">
        <w:rPr>
          <w:rFonts w:ascii="Microsoft Uighur" w:hAnsi="Microsoft Uighur" w:cs="B Roya"/>
          <w:noProof/>
          <w:sz w:val="28"/>
          <w:szCs w:val="28"/>
          <w:rtl/>
          <w:lang w:bidi="fa-IR"/>
        </w:rPr>
        <w:pict>
          <v:shape id="_x0000_s1037" type="#_x0000_t202" style="position:absolute;left:0;text-align:left;margin-left:0;margin-top:.15pt;width:102.75pt;height:60pt;z-index:2516613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zQ+KgIAAFYEAAAOAAAAZHJzL2Uyb0RvYy54bWysVF1v2jAUfZ+0/2D5fQQYtDQiVKwV0yTU&#10;VoKpz8axSSTb17MNCfv1u3YCZd2epr04vh++vvec48zvW63IUThfgynoaDCkRBgOZW32Bf2+XX2a&#10;UeIDMyVTYERBT8LT+8XHD/PG5mIMFahSOIJFjM8bW9AqBJtnmeeV0MwPwAqDQQlOs4Cm22elYw1W&#10;1yobD4c3WQOutA648B69j12QLlJ9KQUPz1J6EYgqKPYW0urSuotrtpizfO+YrWret8H+oQvNaoOX&#10;Xko9ssDIwdV/lNI1d+BBhgEHnYGUNRdpBpxmNHw3zaZiVqRZEBxvLzD5/1eWPx1fHKlL5I4SwzRS&#10;tBVtIF+gJaOITmN9jkkbi2mhRXfM7P0enXHoVjodvzgOwTjifLpgG4vxeOjzcHI3nlLCMTYbz25u&#10;p7FM9nbaOh++CtAkbgrqkLsEKTuufehSzynxMgOrWin0s1yZ3xxYs/OIJID+dBykazjuQrtr+yl2&#10;UJ5wOAedOLzlqxo7WDMfXphDNeA8qPDwjItU0BQU+h0lFbiff/PHfCQJo5Q0qK6C+h8H5gQl6ptB&#10;+u5Gk0mUYzIm09sxGu46sruOmIN+ABQwUoTdpW3MD+rslQ70Kz6EZbwVQ8xwvLug4bx9CJ3m8SFx&#10;sVymJBSgZWFtNpbH0hHCiO+2fWXO9iQEpO8Jzjpk+TsuutwO/OUhgKwTURHgDlUkOBoo3kR1/9Di&#10;67i2U9bb72DxCwAA//8DAFBLAwQUAAYACAAAACEA7Ycz1d0AAAAKAQAADwAAAGRycy9kb3ducmV2&#10;LnhtbEyPwW7CMAyG75P2DpGRdhtJGSBamqJp066bxgYSt9CYtqJxqibQ7u3nncbts/zr9+d8M7pW&#10;XLEPjScNyVSBQCq9bajS8P319rgCEaIha1pPqOEHA2yK+7vcZNYP9InXbawEl1DIjIY6xi6TMpQ1&#10;OhOmvkPi3cn3zkQe+0ra3gxc7lo5U2opnWmIL9Smw5cay/P24jTs3k+H/Vx9VK9u0Q1+VJJcKrV+&#10;mIzPaxARx/gfhj99VoeCnY7+QjaIVkO6nHNSw2yRMHDgSSUpiCPDikEWubx9ofgFAAD//wMAUEsB&#10;Ai0AFAAGAAgAAAAhALaDOJL+AAAA4QEAABMAAAAAAAAAAAAAAAAAAAAAAFtDb250ZW50X1R5cGVz&#10;XS54bWxQSwECLQAUAAYACAAAACEAOP0h/9YAAACUAQAACwAAAAAAAAAAAAAAAAAvAQAAX3JlbHMv&#10;LnJlbHNQSwECLQAUAAYACAAAACEAtms0PioCAABWBAAADgAAAAAAAAAAAAAAAAAuAgAAZHJzL2Uy&#10;b0RvYy54bWxQSwECLQAUAAYACAAAACEA7Ycz1d0AAAAKAQAADwAAAAAAAAAAAAAAAACEBAAAZHJz&#10;L2Rvd25yZXYueG1sUEsFBgAAAAAEAAQA8wAAAI4FAAAAAA==&#10;" filled="f" stroked="f">
            <v:textbox>
              <w:txbxContent>
                <w:p w:rsidR="00E840EF" w:rsidRPr="00F453C3" w:rsidRDefault="00E840EF" w:rsidP="00E840EF">
                  <w:pPr>
                    <w:spacing w:line="360" w:lineRule="auto"/>
                    <w:jc w:val="center"/>
                    <w:rPr>
                      <w:rFonts w:cs="B Mitra"/>
                      <w:color w:val="000000"/>
                      <w:sz w:val="72"/>
                      <w:szCs w:val="72"/>
                      <w:rtl/>
                      <w:lang w:bidi="fa-IR"/>
                    </w:rPr>
                  </w:pPr>
                </w:p>
              </w:txbxContent>
            </v:textbox>
            <w10:wrap anchorx="margin"/>
          </v:shape>
        </w:pict>
      </w:r>
    </w:p>
    <w:p w:rsidR="00032E17" w:rsidRPr="00002527" w:rsidRDefault="007245CD" w:rsidP="003B7101">
      <w:pPr>
        <w:pStyle w:val="ListParagraph"/>
        <w:numPr>
          <w:ilvl w:val="0"/>
          <w:numId w:val="6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رعایت اصول ایمنی و </w:t>
      </w:r>
      <w:r w:rsidR="00E84CDB" w:rsidRPr="00002527">
        <w:rPr>
          <w:rFonts w:ascii="Microsoft Uighur" w:hAnsi="Microsoft Uighur" w:cs="B Roya"/>
          <w:sz w:val="28"/>
          <w:szCs w:val="28"/>
          <w:rtl/>
          <w:lang w:bidi="fa-IR"/>
        </w:rPr>
        <w:t>تهيه لباس كار و كفش كار جهت پرسنل نصب .</w:t>
      </w:r>
    </w:p>
    <w:p w:rsidR="00FD1FFD" w:rsidRPr="00002527" w:rsidRDefault="00E84CDB" w:rsidP="00FD1FFD">
      <w:pPr>
        <w:pStyle w:val="ListParagraph"/>
        <w:numPr>
          <w:ilvl w:val="0"/>
          <w:numId w:val="6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گارانتي نصب براي هر عدد از </w:t>
      </w:r>
      <w:r w:rsidR="009C3D3A" w:rsidRPr="00002527">
        <w:rPr>
          <w:rFonts w:ascii="Microsoft Uighur" w:hAnsi="Microsoft Uighur" w:cs="B Roya"/>
          <w:sz w:val="28"/>
          <w:szCs w:val="28"/>
          <w:rtl/>
          <w:lang w:bidi="fa-IR"/>
        </w:rPr>
        <w:t>اتصالات نصب شده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پس از تحويل .</w:t>
      </w:r>
    </w:p>
    <w:p w:rsidR="00E840EF" w:rsidRPr="00002527" w:rsidRDefault="00E840EF" w:rsidP="00FD1FFD">
      <w:pPr>
        <w:pStyle w:val="ListParagraph"/>
        <w:numPr>
          <w:ilvl w:val="0"/>
          <w:numId w:val="6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تطابق با شرايط كارفرما</w:t>
      </w:r>
      <w:r w:rsidR="00DA3A7A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در محل اجرای نصب 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و انجام همكاريهاي لازم .</w:t>
      </w:r>
    </w:p>
    <w:p w:rsidR="000B61F1" w:rsidRPr="00002527" w:rsidRDefault="000B61F1" w:rsidP="00065EB9">
      <w:pPr>
        <w:jc w:val="lowKashida"/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  <w:lastRenderedPageBreak/>
        <w:t>گارانتی اتصالات</w:t>
      </w:r>
      <w:r w:rsidR="00DA3A7A" w:rsidRPr="00002527">
        <w:rPr>
          <w:rFonts w:ascii="Microsoft Uighur" w:hAnsi="Microsoft Uighur" w:cs="B Roya"/>
          <w:b/>
          <w:bCs/>
          <w:sz w:val="28"/>
          <w:szCs w:val="28"/>
          <w:rtl/>
          <w:lang w:bidi="fa-IR"/>
        </w:rPr>
        <w:t xml:space="preserve"> با توجه به موارد زیر امکان پذیر میباشد:</w:t>
      </w:r>
    </w:p>
    <w:p w:rsidR="00E73A69" w:rsidRPr="00002527" w:rsidRDefault="00E73A69" w:rsidP="00E73A69">
      <w:pPr>
        <w:pStyle w:val="ListParagraph"/>
        <w:numPr>
          <w:ilvl w:val="0"/>
          <w:numId w:val="8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نصب اتصالات توسط کارشناس دارای گواهینامه نصب از طرف شرکت شاهین مفصل و یا با نظارت این شرکت، همچنین  یک کارشناس دارای تائیدیه از طرف شرکت سازنده</w:t>
      </w:r>
      <w:r w:rsidRPr="00002527">
        <w:rPr>
          <w:rFonts w:ascii="Microsoft Uighur" w:hAnsi="Microsoft Uighur" w:cs="B Roya"/>
          <w:sz w:val="28"/>
          <w:szCs w:val="28"/>
          <w:lang w:bidi="fa-IR"/>
        </w:rPr>
        <w:t>(</w:t>
      </w:r>
      <w:proofErr w:type="spellStart"/>
      <w:r w:rsidRPr="00002527">
        <w:rPr>
          <w:rFonts w:ascii="Microsoft Uighur" w:hAnsi="Microsoft Uighur" w:cs="B Roya"/>
          <w:sz w:val="28"/>
          <w:szCs w:val="28"/>
          <w:lang w:bidi="fa-IR"/>
        </w:rPr>
        <w:t>Pfisterer</w:t>
      </w:r>
      <w:proofErr w:type="spellEnd"/>
      <w:r w:rsidRPr="00002527">
        <w:rPr>
          <w:rFonts w:ascii="Microsoft Uighur" w:hAnsi="Microsoft Uighur" w:cs="B Roya"/>
          <w:sz w:val="28"/>
          <w:szCs w:val="28"/>
          <w:lang w:bidi="fa-IR"/>
        </w:rPr>
        <w:t xml:space="preserve"> </w:t>
      </w:r>
      <w:proofErr w:type="spellStart"/>
      <w:r w:rsidRPr="00002527">
        <w:rPr>
          <w:rFonts w:ascii="Microsoft Uighur" w:hAnsi="Microsoft Uighur" w:cs="B Roya"/>
          <w:sz w:val="28"/>
          <w:szCs w:val="28"/>
          <w:lang w:bidi="fa-IR"/>
        </w:rPr>
        <w:t>Ixosil</w:t>
      </w:r>
      <w:proofErr w:type="spellEnd"/>
      <w:r w:rsidRPr="00002527">
        <w:rPr>
          <w:rFonts w:ascii="Microsoft Uighur" w:hAnsi="Microsoft Uighur" w:cs="B Roya"/>
          <w:sz w:val="28"/>
          <w:szCs w:val="28"/>
          <w:lang w:bidi="fa-IR"/>
        </w:rPr>
        <w:t>)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انجام شود .</w:t>
      </w:r>
      <w:r w:rsidR="002B1AB2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از نظر شرکت شاهین مفصل ، نصب این اتصالات توسط کارشناسان نصب شرکتهای دیگر فاقد گارانتی و خدمات پس از فروش میباشد.</w:t>
      </w:r>
    </w:p>
    <w:p w:rsidR="000B61F1" w:rsidRPr="00002527" w:rsidRDefault="000B61F1" w:rsidP="000B61F1">
      <w:pPr>
        <w:pStyle w:val="ListParagraph"/>
        <w:numPr>
          <w:ilvl w:val="0"/>
          <w:numId w:val="8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طراحی مسیر کابل کشی و سیستم ارتینگ صحیح باشد .</w:t>
      </w:r>
    </w:p>
    <w:p w:rsidR="000B61F1" w:rsidRPr="00002527" w:rsidRDefault="000B61F1" w:rsidP="00DA3A7A">
      <w:pPr>
        <w:pStyle w:val="ListParagraph"/>
        <w:numPr>
          <w:ilvl w:val="0"/>
          <w:numId w:val="8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کابل مورد استفاده سالم و مطابق با استاندارد و فاقد ایراد فنی</w:t>
      </w:r>
      <w:r w:rsidR="00D82F62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</w:t>
      </w:r>
      <w:r w:rsidR="00DA3A7A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بوده </w:t>
      </w:r>
      <w:r w:rsidR="00D82F62"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و تست شده باشد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.</w:t>
      </w:r>
    </w:p>
    <w:p w:rsidR="000B61F1" w:rsidRPr="00002527" w:rsidRDefault="000B61F1" w:rsidP="000B61F1">
      <w:pPr>
        <w:pStyle w:val="ListParagraph"/>
        <w:numPr>
          <w:ilvl w:val="0"/>
          <w:numId w:val="8"/>
        </w:numPr>
        <w:jc w:val="lowKashida"/>
        <w:rPr>
          <w:rFonts w:ascii="Microsoft Uighur" w:hAnsi="Microsoft Uighur" w:cs="B Roya"/>
          <w:sz w:val="28"/>
          <w:szCs w:val="28"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سرکابل و مفصل خریداری شده با مشخصات دقیق کابل تطابق داشته باشد ، این مشخصات شامل نوع هادی ، ولتاژ کابل ، نوع شیلد کابل ، نوع آرمور ، سرب و </w:t>
      </w:r>
      <w:r w:rsidR="002B1AB2" w:rsidRPr="00002527">
        <w:rPr>
          <w:rFonts w:ascii="Microsoft Uighur" w:hAnsi="Microsoft Uighur" w:cs="B Roya"/>
          <w:sz w:val="28"/>
          <w:szCs w:val="28"/>
          <w:rtl/>
          <w:lang w:bidi="fa-IR"/>
        </w:rPr>
        <w:t>سطح مقطع و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..... می باشد . سازنده اتصالات با در اختیار داشتن این اطلاعات قادر خواهد بود تجهیزات مناسب را تولید و در کیت سرکابل و مفصل قرار دهد </w:t>
      </w:r>
    </w:p>
    <w:p w:rsidR="000B61F1" w:rsidRPr="00002527" w:rsidRDefault="000B61F1" w:rsidP="000B61F1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</w:p>
    <w:p w:rsidR="000B61F1" w:rsidRPr="00002527" w:rsidRDefault="000B61F1" w:rsidP="000B61F1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شایان ذکر است در صورت فراهم بودن کلیه شروط فوق از جمله طراحی صحیح شبکه و سیستم ارتینگ مناسب ، سالم بودن کابل ، نصب صحیح و دقیق توسط افراد مجرب و آموزش دیده</w:t>
      </w:r>
      <w:r w:rsidR="00DA3A7A" w:rsidRPr="00002527">
        <w:rPr>
          <w:rFonts w:ascii="Microsoft Uighur" w:hAnsi="Microsoft Uighur" w:cs="B Roya"/>
          <w:sz w:val="28"/>
          <w:szCs w:val="28"/>
          <w:rtl/>
          <w:lang w:bidi="fa-IR"/>
        </w:rPr>
        <w:t>،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 xml:space="preserve"> بدون شک سرکابلها و مفصلها تا پایان عمر کابل بدون هیچگون</w:t>
      </w:r>
      <w:r w:rsidR="001D10C5">
        <w:rPr>
          <w:rFonts w:ascii="Microsoft Uighur" w:hAnsi="Microsoft Uighur" w:cs="B Roya"/>
          <w:sz w:val="28"/>
          <w:szCs w:val="28"/>
          <w:rtl/>
          <w:lang w:bidi="fa-IR"/>
        </w:rPr>
        <w:t>ه مشکلی دارای کارایی می باشند</w:t>
      </w: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.</w:t>
      </w:r>
      <w:bookmarkStart w:id="0" w:name="_GoBack"/>
      <w:bookmarkEnd w:id="0"/>
    </w:p>
    <w:p w:rsidR="000B61F1" w:rsidRPr="00002527" w:rsidRDefault="000B61F1" w:rsidP="000B61F1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</w:p>
    <w:p w:rsidR="009A7834" w:rsidRPr="00002527" w:rsidRDefault="009A7834" w:rsidP="00E84CDB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</w:p>
    <w:p w:rsidR="009A7834" w:rsidRPr="00002527" w:rsidRDefault="009A7834" w:rsidP="00E84CDB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</w:p>
    <w:p w:rsidR="000B61F1" w:rsidRPr="00002527" w:rsidRDefault="000B61F1" w:rsidP="00E84CDB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</w:p>
    <w:p w:rsidR="000B61F1" w:rsidRPr="00002527" w:rsidRDefault="000B61F1" w:rsidP="00E84CDB">
      <w:pPr>
        <w:jc w:val="lowKashida"/>
        <w:rPr>
          <w:rFonts w:ascii="Microsoft Uighur" w:hAnsi="Microsoft Uighur" w:cs="B Roya"/>
          <w:sz w:val="28"/>
          <w:szCs w:val="28"/>
          <w:rtl/>
          <w:lang w:bidi="fa-IR"/>
        </w:rPr>
      </w:pPr>
    </w:p>
    <w:p w:rsidR="009C3D3A" w:rsidRPr="00002527" w:rsidRDefault="009C3D3A" w:rsidP="00F53281">
      <w:pPr>
        <w:ind w:left="5040" w:firstLine="720"/>
        <w:jc w:val="center"/>
        <w:rPr>
          <w:rFonts w:ascii="Microsoft Uighur" w:hAnsi="Microsoft Uighur" w:cs="B Roya"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با تشکر</w:t>
      </w:r>
    </w:p>
    <w:p w:rsidR="00F53281" w:rsidRPr="00002527" w:rsidRDefault="009A6721" w:rsidP="00F53281">
      <w:pPr>
        <w:ind w:left="5040" w:firstLine="720"/>
        <w:jc w:val="center"/>
        <w:rPr>
          <w:rFonts w:ascii="Microsoft Uighur" w:hAnsi="Microsoft Uighur" w:cs="B Roya"/>
          <w:sz w:val="28"/>
          <w:szCs w:val="28"/>
          <w:rtl/>
          <w:lang w:bidi="fa-IR"/>
        </w:rPr>
      </w:pPr>
      <w:r w:rsidRPr="00002527">
        <w:rPr>
          <w:rFonts w:ascii="Microsoft Uighur" w:hAnsi="Microsoft Uighur" w:cs="B Roya"/>
          <w:sz w:val="28"/>
          <w:szCs w:val="28"/>
          <w:rtl/>
          <w:lang w:bidi="fa-IR"/>
        </w:rPr>
        <w:t>شرکت شاهین مفصل</w:t>
      </w:r>
    </w:p>
    <w:sectPr w:rsidR="00F53281" w:rsidRPr="00002527" w:rsidSect="00BC05D7">
      <w:footerReference w:type="default" r:id="rId9"/>
      <w:pgSz w:w="11907" w:h="16840" w:code="9"/>
      <w:pgMar w:top="2552" w:right="851" w:bottom="2552" w:left="851" w:header="709" w:footer="195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08E" w:rsidRDefault="0039708E" w:rsidP="00BC05D7">
      <w:r>
        <w:separator/>
      </w:r>
    </w:p>
  </w:endnote>
  <w:endnote w:type="continuationSeparator" w:id="0">
    <w:p w:rsidR="0039708E" w:rsidRDefault="0039708E" w:rsidP="00BC0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icrosoft Uighur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5D7" w:rsidRPr="005359EB" w:rsidRDefault="0039708E" w:rsidP="00BC05D7">
    <w:pPr>
      <w:pStyle w:val="Footer"/>
      <w:jc w:val="center"/>
      <w:rPr>
        <w:rFonts w:cs="B Homa"/>
        <w:rtl/>
      </w:rPr>
    </w:pPr>
    <w:r>
      <w:rPr>
        <w:noProof/>
        <w:rtl/>
      </w:rPr>
      <w:pict>
        <v:line id="Straight Connector 1" o:spid="_x0000_s2049" style="position:absolute;left:0;text-align:left;z-index:251659264;visibility:visible;mso-wrap-style:square;mso-wrap-distance-left:9pt;mso-wrap-distance-top:0;mso-wrap-distance-right:9pt;mso-wrap-distance-bottom:0;mso-position-horizontal-relative:text;mso-position-vertical-relative:text" from="-75.75pt,1.7pt" to="558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a+bwAEAAMgDAAAOAAAAZHJzL2Uyb0RvYy54bWysU8tu2zAQvBfIPxC815KNtioEyzk4aC5F&#10;azTNBzDU0iLKF5asJf99l7StBElRFEEuFMmdmd1ZrtbXkzXsABi1dx1fLmrOwEnfa7fv+P3PL+8/&#10;cxaTcL0w3kHHjxD59ebq3XoMLaz84E0PyEjExXYMHR9SCm1VRTmAFXHhAzgKKo9WJDrivupRjKRu&#10;TbWq60/V6LEP6CXESLc3pyDfFH2lQKbvSkVIzHScaktlxbI+5LXarEW7RxEGLc9liFdUYYV2lHSW&#10;uhFJsN+oX0hZLdFHr9JCelt5pbSE4oHcLOtnbu4GEaB4oebEMLcpvp2s/HbYIdM9vR1nTlh6oruE&#10;Qu+HxLbeOWqgR7bMfRpDbAm+dTs8n2LYYTY9KbT5S3bYVHp7nHsLU2KSLptm9aFpPnImL7HqkRgw&#10;plvwluVNx4122bZoxeFrTJSMoBdIvjaOjVTwqqnLA1a5slMtZZeOBk6wH6DIG2VfFrkyVbA1yA6C&#10;5qH/VXyRuHGEzBSljZlJ9b9JZ2ymQZm0/yXO6JLRuzQTrXYe/5Y1TZdS1QlPPXniNW8ffH8sL1MC&#10;NC6lbefRzvP49Fzojz/g5g8AAAD//wMAUEsDBBQABgAIAAAAIQAsRNIe4QAAAA0BAAAPAAAAZHJz&#10;L2Rvd25yZXYueG1sTI/BasMwEETvhf6D2EBviWQTm+JaDqFpoIVcGvfQo2JtbCfWyliK4/59FSg0&#10;t92dYfZNvppMx0YcXGtJQrQQwJAqq1uqJXyV2/kzMOcVadVZQgk/6GBVPD7kKtP2Sp847n3NQgi5&#10;TElovO8zzl3VoFFuYXukoB3tYJQP61BzPahrCDcdj4VIuVEthQ+N6vG1weq8vxgJ42m5MXZ3/NiW&#10;u+9yvXk/U7x8k/JpNq1fgHmc/L8ZbvgBHYrAdLAX0o51EuZREiXBG6ZYpMBuFpEmod/h78SLnN+3&#10;KH4BAAD//wMAUEsBAi0AFAAGAAgAAAAhALaDOJL+AAAA4QEAABMAAAAAAAAAAAAAAAAAAAAAAFtD&#10;b250ZW50X1R5cGVzXS54bWxQSwECLQAUAAYACAAAACEAOP0h/9YAAACUAQAACwAAAAAAAAAAAAAA&#10;AAAvAQAAX3JlbHMvLnJlbHNQSwECLQAUAAYACAAAACEAbm2vm8ABAADIAwAADgAAAAAAAAAAAAAA&#10;AAAuAgAAZHJzL2Uyb0RvYy54bWxQSwECLQAUAAYACAAAACEALETSHuEAAAANAQAADwAAAAAAAAAA&#10;AAAAAAAaBAAAZHJzL2Rvd25yZXYueG1sUEsFBgAAAAAEAAQA8wAAACgFAAAAAA==&#10;" strokecolor="black [3040]" strokeweight="1pt"/>
      </w:pict>
    </w:r>
    <w:r w:rsidR="00BC05D7" w:rsidRPr="005359EB">
      <w:rPr>
        <w:rFonts w:cs="B Homa" w:hint="cs"/>
        <w:rtl/>
      </w:rPr>
      <w:t xml:space="preserve">كد: </w:t>
    </w:r>
    <w:r w:rsidR="00BC05D7" w:rsidRPr="005359EB">
      <w:rPr>
        <w:rFonts w:asciiTheme="majorBidi" w:hAnsiTheme="majorBidi" w:cstheme="majorBidi"/>
      </w:rPr>
      <w:t>SHM-I4001</w:t>
    </w:r>
    <w:r w:rsidR="00BC05D7" w:rsidRPr="005359EB">
      <w:rPr>
        <w:rFonts w:asciiTheme="majorBidi" w:hAnsiTheme="majorBidi" w:cstheme="majorBidi"/>
        <w:rtl/>
      </w:rPr>
      <w:t xml:space="preserve">              </w:t>
    </w:r>
    <w:r w:rsidR="00BC05D7">
      <w:rPr>
        <w:rFonts w:asciiTheme="majorBidi" w:hAnsiTheme="majorBidi" w:cstheme="majorBidi" w:hint="cs"/>
        <w:rtl/>
      </w:rPr>
      <w:t xml:space="preserve"> </w:t>
    </w:r>
    <w:r w:rsidR="00BC05D7" w:rsidRPr="005359EB">
      <w:rPr>
        <w:rFonts w:asciiTheme="majorBidi" w:hAnsiTheme="majorBidi" w:cstheme="majorBidi"/>
        <w:rtl/>
      </w:rPr>
      <w:t xml:space="preserve">     </w:t>
    </w:r>
    <w:r w:rsidR="00BC05D7">
      <w:rPr>
        <w:rFonts w:cs="B Homa"/>
        <w:rtl/>
      </w:rPr>
      <w:t xml:space="preserve">   </w:t>
    </w:r>
    <w:r w:rsidR="00BC05D7">
      <w:rPr>
        <w:rFonts w:cs="B Homa" w:hint="cs"/>
        <w:rtl/>
      </w:rPr>
      <w:t xml:space="preserve">          </w:t>
    </w:r>
    <w:r w:rsidR="00BC05D7" w:rsidRPr="005359EB">
      <w:rPr>
        <w:rFonts w:cs="B Homa"/>
        <w:rtl/>
      </w:rPr>
      <w:t xml:space="preserve">  </w:t>
    </w:r>
    <w:r w:rsidR="00BC05D7">
      <w:rPr>
        <w:rFonts w:cs="B Homa" w:hint="cs"/>
        <w:rtl/>
      </w:rPr>
      <w:t xml:space="preserve">بازنگري: </w:t>
    </w:r>
    <w:r w:rsidR="00BC05D7" w:rsidRPr="00D001B6">
      <w:rPr>
        <w:rFonts w:asciiTheme="majorBidi" w:hAnsiTheme="majorBidi" w:cstheme="majorBidi"/>
      </w:rPr>
      <w:t>AC</w:t>
    </w:r>
    <w:r w:rsidR="00BC05D7">
      <w:rPr>
        <w:rFonts w:cs="B Homa" w:hint="cs"/>
        <w:rtl/>
      </w:rPr>
      <w:t xml:space="preserve">                                          </w:t>
    </w:r>
    <w:r w:rsidR="00BC05D7" w:rsidRPr="005359EB">
      <w:rPr>
        <w:rFonts w:cs="B Homa"/>
        <w:rtl/>
      </w:rPr>
      <w:t xml:space="preserve">   </w:t>
    </w:r>
    <w:r w:rsidR="00BC05D7" w:rsidRPr="005359EB">
      <w:rPr>
        <w:rFonts w:cs="B Homa" w:hint="cs"/>
        <w:rtl/>
      </w:rPr>
      <w:t xml:space="preserve">صفحه: </w:t>
    </w:r>
    <w:r w:rsidR="00BC05D7" w:rsidRPr="005359EB">
      <w:rPr>
        <w:rFonts w:cs="B Homa"/>
        <w:b/>
      </w:rPr>
      <w:fldChar w:fldCharType="begin"/>
    </w:r>
    <w:r w:rsidR="00BC05D7" w:rsidRPr="005359EB">
      <w:rPr>
        <w:rFonts w:cs="B Homa"/>
        <w:b/>
      </w:rPr>
      <w:instrText xml:space="preserve"> PAGE  \* Arabic  \* MERGEFORMAT </w:instrText>
    </w:r>
    <w:r w:rsidR="00BC05D7" w:rsidRPr="005359EB">
      <w:rPr>
        <w:rFonts w:cs="B Homa"/>
        <w:b/>
      </w:rPr>
      <w:fldChar w:fldCharType="separate"/>
    </w:r>
    <w:r w:rsidR="001D10C5">
      <w:rPr>
        <w:rFonts w:cs="B Homa"/>
        <w:b/>
        <w:noProof/>
      </w:rPr>
      <w:t>3</w:t>
    </w:r>
    <w:r w:rsidR="00BC05D7" w:rsidRPr="005359EB">
      <w:rPr>
        <w:rFonts w:cs="B Homa"/>
        <w:b/>
      </w:rPr>
      <w:fldChar w:fldCharType="end"/>
    </w:r>
    <w:r w:rsidR="00BC05D7" w:rsidRPr="005359EB">
      <w:rPr>
        <w:rFonts w:cs="B Homa"/>
      </w:rPr>
      <w:t xml:space="preserve"> </w:t>
    </w:r>
    <w:r w:rsidR="00BC05D7" w:rsidRPr="005359EB">
      <w:rPr>
        <w:rFonts w:cs="B Homa" w:hint="cs"/>
        <w:rtl/>
      </w:rPr>
      <w:t xml:space="preserve">از </w:t>
    </w:r>
    <w:r w:rsidR="00BC05D7" w:rsidRPr="005359EB">
      <w:rPr>
        <w:rFonts w:cs="B Homa"/>
      </w:rPr>
      <w:t xml:space="preserve"> </w:t>
    </w:r>
    <w:r w:rsidR="00BC05D7" w:rsidRPr="005359EB">
      <w:rPr>
        <w:rFonts w:cs="B Homa"/>
        <w:b/>
      </w:rPr>
      <w:fldChar w:fldCharType="begin"/>
    </w:r>
    <w:r w:rsidR="00BC05D7" w:rsidRPr="005359EB">
      <w:rPr>
        <w:rFonts w:cs="B Homa"/>
        <w:b/>
      </w:rPr>
      <w:instrText xml:space="preserve"> NUMPAGES  \* Arabic  \* MERGEFORMAT </w:instrText>
    </w:r>
    <w:r w:rsidR="00BC05D7" w:rsidRPr="005359EB">
      <w:rPr>
        <w:rFonts w:cs="B Homa"/>
        <w:b/>
      </w:rPr>
      <w:fldChar w:fldCharType="separate"/>
    </w:r>
    <w:r w:rsidR="001D10C5">
      <w:rPr>
        <w:rFonts w:cs="B Homa"/>
        <w:b/>
        <w:noProof/>
      </w:rPr>
      <w:t>3</w:t>
    </w:r>
    <w:r w:rsidR="00BC05D7" w:rsidRPr="005359EB">
      <w:rPr>
        <w:rFonts w:cs="B Homa"/>
        <w:b/>
      </w:rPr>
      <w:fldChar w:fldCharType="end"/>
    </w:r>
  </w:p>
  <w:p w:rsidR="00BC05D7" w:rsidRPr="00BC05D7" w:rsidRDefault="00BC05D7" w:rsidP="00BC05D7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08E" w:rsidRDefault="0039708E" w:rsidP="00BC05D7">
      <w:r>
        <w:separator/>
      </w:r>
    </w:p>
  </w:footnote>
  <w:footnote w:type="continuationSeparator" w:id="0">
    <w:p w:rsidR="0039708E" w:rsidRDefault="0039708E" w:rsidP="00BC0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5063"/>
    <w:multiLevelType w:val="hybridMultilevel"/>
    <w:tmpl w:val="5080B3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7A5BFF"/>
    <w:multiLevelType w:val="hybridMultilevel"/>
    <w:tmpl w:val="99FE2482"/>
    <w:lvl w:ilvl="0" w:tplc="0409000F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B81919"/>
    <w:multiLevelType w:val="hybridMultilevel"/>
    <w:tmpl w:val="289C74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57"/>
        </w:tabs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7"/>
        </w:tabs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7"/>
        </w:tabs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7"/>
        </w:tabs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7"/>
        </w:tabs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7"/>
        </w:tabs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7"/>
        </w:tabs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7"/>
        </w:tabs>
        <w:ind w:left="6197" w:hanging="180"/>
      </w:pPr>
    </w:lvl>
  </w:abstractNum>
  <w:abstractNum w:abstractNumId="3">
    <w:nsid w:val="20A21798"/>
    <w:multiLevelType w:val="hybridMultilevel"/>
    <w:tmpl w:val="99FE248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4">
    <w:nsid w:val="2F8B1B86"/>
    <w:multiLevelType w:val="hybridMultilevel"/>
    <w:tmpl w:val="DDEC5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4A2253"/>
    <w:multiLevelType w:val="hybridMultilevel"/>
    <w:tmpl w:val="13480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9750A"/>
    <w:multiLevelType w:val="hybridMultilevel"/>
    <w:tmpl w:val="BCD257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F845379"/>
    <w:multiLevelType w:val="hybridMultilevel"/>
    <w:tmpl w:val="268C2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A387B"/>
    <w:multiLevelType w:val="hybridMultilevel"/>
    <w:tmpl w:val="085624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5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0BD"/>
    <w:rsid w:val="00002527"/>
    <w:rsid w:val="00032E17"/>
    <w:rsid w:val="00033BC8"/>
    <w:rsid w:val="00044CBC"/>
    <w:rsid w:val="000450F5"/>
    <w:rsid w:val="00064F09"/>
    <w:rsid w:val="00065EB9"/>
    <w:rsid w:val="00066547"/>
    <w:rsid w:val="00071CD0"/>
    <w:rsid w:val="00097535"/>
    <w:rsid w:val="000B18FB"/>
    <w:rsid w:val="000B61F1"/>
    <w:rsid w:val="000C1D08"/>
    <w:rsid w:val="000C6BEC"/>
    <w:rsid w:val="00104361"/>
    <w:rsid w:val="0013466F"/>
    <w:rsid w:val="001429B0"/>
    <w:rsid w:val="00154CD4"/>
    <w:rsid w:val="00166CCA"/>
    <w:rsid w:val="001C17DA"/>
    <w:rsid w:val="001C2076"/>
    <w:rsid w:val="001D10C5"/>
    <w:rsid w:val="001D6384"/>
    <w:rsid w:val="001E7201"/>
    <w:rsid w:val="001F50EE"/>
    <w:rsid w:val="00234489"/>
    <w:rsid w:val="00253F7A"/>
    <w:rsid w:val="002972E7"/>
    <w:rsid w:val="002B1AB2"/>
    <w:rsid w:val="002B6912"/>
    <w:rsid w:val="002C7659"/>
    <w:rsid w:val="002F42AE"/>
    <w:rsid w:val="00307965"/>
    <w:rsid w:val="00313B89"/>
    <w:rsid w:val="0031488A"/>
    <w:rsid w:val="00336735"/>
    <w:rsid w:val="00337F79"/>
    <w:rsid w:val="00356CAB"/>
    <w:rsid w:val="003615AA"/>
    <w:rsid w:val="00365035"/>
    <w:rsid w:val="00367045"/>
    <w:rsid w:val="0039263E"/>
    <w:rsid w:val="00393FF4"/>
    <w:rsid w:val="003959BE"/>
    <w:rsid w:val="00395D68"/>
    <w:rsid w:val="0039708E"/>
    <w:rsid w:val="003A1771"/>
    <w:rsid w:val="003F6192"/>
    <w:rsid w:val="00410CF5"/>
    <w:rsid w:val="00413762"/>
    <w:rsid w:val="00470CF0"/>
    <w:rsid w:val="00471039"/>
    <w:rsid w:val="004873D5"/>
    <w:rsid w:val="00491B43"/>
    <w:rsid w:val="004963CF"/>
    <w:rsid w:val="004A3EE8"/>
    <w:rsid w:val="004D69DE"/>
    <w:rsid w:val="004F11B3"/>
    <w:rsid w:val="004F3166"/>
    <w:rsid w:val="00530729"/>
    <w:rsid w:val="00543381"/>
    <w:rsid w:val="00560232"/>
    <w:rsid w:val="00561F47"/>
    <w:rsid w:val="00564BD0"/>
    <w:rsid w:val="005655B8"/>
    <w:rsid w:val="00576DD2"/>
    <w:rsid w:val="00595D0E"/>
    <w:rsid w:val="005B7868"/>
    <w:rsid w:val="005D71F9"/>
    <w:rsid w:val="005F5E70"/>
    <w:rsid w:val="006033B0"/>
    <w:rsid w:val="00607C1F"/>
    <w:rsid w:val="00693C87"/>
    <w:rsid w:val="006B0479"/>
    <w:rsid w:val="006B7000"/>
    <w:rsid w:val="006C054B"/>
    <w:rsid w:val="006C15DD"/>
    <w:rsid w:val="006E10E2"/>
    <w:rsid w:val="00705954"/>
    <w:rsid w:val="0070636E"/>
    <w:rsid w:val="007245CD"/>
    <w:rsid w:val="00752FB2"/>
    <w:rsid w:val="007A3AE2"/>
    <w:rsid w:val="007B54AE"/>
    <w:rsid w:val="007C4FF2"/>
    <w:rsid w:val="007E31FC"/>
    <w:rsid w:val="00856327"/>
    <w:rsid w:val="00883DE2"/>
    <w:rsid w:val="008B7621"/>
    <w:rsid w:val="008C30AE"/>
    <w:rsid w:val="008F4AF4"/>
    <w:rsid w:val="009019E1"/>
    <w:rsid w:val="0090718E"/>
    <w:rsid w:val="00912671"/>
    <w:rsid w:val="009902C7"/>
    <w:rsid w:val="00996739"/>
    <w:rsid w:val="009A6721"/>
    <w:rsid w:val="009A7834"/>
    <w:rsid w:val="009C3D3A"/>
    <w:rsid w:val="00A25357"/>
    <w:rsid w:val="00A27ECB"/>
    <w:rsid w:val="00A35322"/>
    <w:rsid w:val="00A35544"/>
    <w:rsid w:val="00A37074"/>
    <w:rsid w:val="00A379ED"/>
    <w:rsid w:val="00A504F5"/>
    <w:rsid w:val="00A6337C"/>
    <w:rsid w:val="00A928A2"/>
    <w:rsid w:val="00AA5E53"/>
    <w:rsid w:val="00AC68BF"/>
    <w:rsid w:val="00AC6A64"/>
    <w:rsid w:val="00AD4E0A"/>
    <w:rsid w:val="00AD62CA"/>
    <w:rsid w:val="00AE329C"/>
    <w:rsid w:val="00AE3D61"/>
    <w:rsid w:val="00AF4D0E"/>
    <w:rsid w:val="00B35716"/>
    <w:rsid w:val="00B41F62"/>
    <w:rsid w:val="00B53F4C"/>
    <w:rsid w:val="00B57D05"/>
    <w:rsid w:val="00B651B9"/>
    <w:rsid w:val="00B75AD8"/>
    <w:rsid w:val="00B949A6"/>
    <w:rsid w:val="00BA0204"/>
    <w:rsid w:val="00BA1BD3"/>
    <w:rsid w:val="00BC05D7"/>
    <w:rsid w:val="00BC3939"/>
    <w:rsid w:val="00BC70BD"/>
    <w:rsid w:val="00BE6D27"/>
    <w:rsid w:val="00BF0DD4"/>
    <w:rsid w:val="00BF6867"/>
    <w:rsid w:val="00C26819"/>
    <w:rsid w:val="00C506A4"/>
    <w:rsid w:val="00C62BA1"/>
    <w:rsid w:val="00C63BB7"/>
    <w:rsid w:val="00C67D88"/>
    <w:rsid w:val="00C765EB"/>
    <w:rsid w:val="00CC54E0"/>
    <w:rsid w:val="00CE59B8"/>
    <w:rsid w:val="00CE7C97"/>
    <w:rsid w:val="00CF5C14"/>
    <w:rsid w:val="00D03146"/>
    <w:rsid w:val="00D36F20"/>
    <w:rsid w:val="00D5214C"/>
    <w:rsid w:val="00D52D89"/>
    <w:rsid w:val="00D66A5B"/>
    <w:rsid w:val="00D74743"/>
    <w:rsid w:val="00D74DAD"/>
    <w:rsid w:val="00D82F62"/>
    <w:rsid w:val="00D970C0"/>
    <w:rsid w:val="00DA0425"/>
    <w:rsid w:val="00DA3A7A"/>
    <w:rsid w:val="00DA5A04"/>
    <w:rsid w:val="00DD3510"/>
    <w:rsid w:val="00DF5735"/>
    <w:rsid w:val="00E024B8"/>
    <w:rsid w:val="00E112AA"/>
    <w:rsid w:val="00E121F3"/>
    <w:rsid w:val="00E204CF"/>
    <w:rsid w:val="00E32DBC"/>
    <w:rsid w:val="00E3606F"/>
    <w:rsid w:val="00E36E38"/>
    <w:rsid w:val="00E73A69"/>
    <w:rsid w:val="00E80F60"/>
    <w:rsid w:val="00E840EF"/>
    <w:rsid w:val="00E84CDB"/>
    <w:rsid w:val="00E93AA8"/>
    <w:rsid w:val="00EB1F16"/>
    <w:rsid w:val="00EB4063"/>
    <w:rsid w:val="00EB7507"/>
    <w:rsid w:val="00EF2EC6"/>
    <w:rsid w:val="00F01833"/>
    <w:rsid w:val="00F309FB"/>
    <w:rsid w:val="00F369A7"/>
    <w:rsid w:val="00F53281"/>
    <w:rsid w:val="00F66076"/>
    <w:rsid w:val="00F84101"/>
    <w:rsid w:val="00FD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5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2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F4C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05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5D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05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5D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29448E-7488-4635-A2F8-FA676B31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markaz-asnad</cp:lastModifiedBy>
  <cp:revision>117</cp:revision>
  <cp:lastPrinted>2016-07-23T04:10:00Z</cp:lastPrinted>
  <dcterms:created xsi:type="dcterms:W3CDTF">2012-07-09T13:13:00Z</dcterms:created>
  <dcterms:modified xsi:type="dcterms:W3CDTF">2016-07-23T04:12:00Z</dcterms:modified>
</cp:coreProperties>
</file>