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7CD" w:rsidRPr="009E1949" w:rsidRDefault="001D57CD" w:rsidP="001D57CD">
      <w:pPr>
        <w:pBdr>
          <w:bottom w:val="double" w:sz="6" w:space="1" w:color="auto"/>
        </w:pBdr>
        <w:bidi/>
        <w:ind w:left="-612" w:right="-709" w:firstLine="283"/>
        <w:rPr>
          <w:rFonts w:cs="B Nazanin"/>
          <w:b/>
          <w:bCs/>
          <w:sz w:val="30"/>
          <w:szCs w:val="30"/>
          <w:lang w:bidi="fa-IR"/>
        </w:rPr>
      </w:pPr>
      <w:r w:rsidRPr="00426D7A">
        <w:rPr>
          <w:rFonts w:cs="B Nazanin" w:hint="cs"/>
          <w:b/>
          <w:bCs/>
          <w:sz w:val="30"/>
          <w:szCs w:val="30"/>
          <w:rtl/>
          <w:lang w:bidi="fa-IR"/>
        </w:rPr>
        <w:t>سری</w:t>
      </w:r>
      <w:r>
        <w:rPr>
          <w:rFonts w:cs="B Nazanin" w:hint="cs"/>
          <w:b/>
          <w:bCs/>
          <w:sz w:val="30"/>
          <w:szCs w:val="30"/>
          <w:rtl/>
          <w:lang w:bidi="fa-IR"/>
        </w:rPr>
        <w:t xml:space="preserve"> دوم تکلیف تجزیه و تحلیل سیستم ها</w:t>
      </w:r>
    </w:p>
    <w:p w:rsidR="001D57CD" w:rsidRPr="00C03263" w:rsidRDefault="001D57CD" w:rsidP="001D57CD">
      <w:pPr>
        <w:pStyle w:val="ListParagraph"/>
        <w:numPr>
          <w:ilvl w:val="0"/>
          <w:numId w:val="1"/>
        </w:numPr>
        <w:tabs>
          <w:tab w:val="left" w:pos="6645"/>
        </w:tabs>
        <w:bidi/>
        <w:ind w:left="96"/>
        <w:jc w:val="lowKashida"/>
        <w:rPr>
          <w:rFonts w:eastAsiaTheme="minorEastAsia" w:cs="B Nazanin"/>
          <w:sz w:val="28"/>
          <w:szCs w:val="28"/>
          <w:lang w:bidi="fa-IR"/>
        </w:rPr>
      </w:pPr>
      <w:r w:rsidRPr="00C03263">
        <w:rPr>
          <w:rFonts w:eastAsiaTheme="minorEastAsia" w:cs="B Nazanin" w:hint="cs"/>
          <w:sz w:val="28"/>
          <w:szCs w:val="28"/>
          <w:rtl/>
          <w:lang w:bidi="fa-IR"/>
        </w:rPr>
        <w:t xml:space="preserve">هریک از صفات </w:t>
      </w:r>
      <w:r w:rsidRPr="00C03263">
        <w:rPr>
          <w:rFonts w:eastAsiaTheme="minorEastAsia" w:cs="B Nazanin"/>
          <w:sz w:val="28"/>
          <w:szCs w:val="28"/>
          <w:lang w:bidi="fa-IR"/>
        </w:rPr>
        <w:t>)</w:t>
      </w:r>
      <w:r w:rsidRPr="00C03263">
        <w:rPr>
          <w:rFonts w:eastAsiaTheme="minorEastAsia" w:cs="B Nazanin" w:hint="cs"/>
          <w:sz w:val="28"/>
          <w:szCs w:val="28"/>
          <w:rtl/>
          <w:lang w:bidi="fa-IR"/>
        </w:rPr>
        <w:t>الف</w:t>
      </w:r>
      <w:r w:rsidRPr="00C03263">
        <w:rPr>
          <w:rFonts w:eastAsiaTheme="minorEastAsia" w:cs="B Nazanin"/>
          <w:sz w:val="28"/>
          <w:szCs w:val="28"/>
          <w:lang w:bidi="fa-IR"/>
        </w:rPr>
        <w:t>(</w:t>
      </w:r>
      <w:r w:rsidRPr="00C03263">
        <w:rPr>
          <w:rFonts w:eastAsiaTheme="minorEastAsia" w:cs="B Nazanin" w:hint="cs"/>
          <w:sz w:val="28"/>
          <w:szCs w:val="28"/>
          <w:rtl/>
          <w:lang w:bidi="fa-IR"/>
        </w:rPr>
        <w:t xml:space="preserve"> تا </w:t>
      </w:r>
      <w:r w:rsidRPr="00C03263">
        <w:rPr>
          <w:rFonts w:eastAsiaTheme="minorEastAsia" w:cs="B Nazanin"/>
          <w:sz w:val="28"/>
          <w:szCs w:val="28"/>
          <w:lang w:bidi="fa-IR"/>
        </w:rPr>
        <w:t>)</w:t>
      </w:r>
      <w:r w:rsidRPr="00C03263">
        <w:rPr>
          <w:rFonts w:eastAsiaTheme="minorEastAsia" w:cs="B Nazanin" w:hint="cs"/>
          <w:sz w:val="28"/>
          <w:szCs w:val="28"/>
          <w:rtl/>
          <w:lang w:bidi="fa-IR"/>
        </w:rPr>
        <w:t>و</w:t>
      </w:r>
      <w:r w:rsidRPr="00C03263">
        <w:rPr>
          <w:rFonts w:eastAsiaTheme="minorEastAsia" w:cs="B Nazanin"/>
          <w:sz w:val="28"/>
          <w:szCs w:val="28"/>
          <w:lang w:bidi="fa-IR"/>
        </w:rPr>
        <w:t>(</w:t>
      </w:r>
      <w:r w:rsidRPr="00C03263">
        <w:rPr>
          <w:rFonts w:eastAsiaTheme="minorEastAsia" w:cs="B Nazanin" w:hint="cs"/>
          <w:sz w:val="28"/>
          <w:szCs w:val="28"/>
          <w:rtl/>
          <w:lang w:bidi="fa-IR"/>
        </w:rPr>
        <w:t xml:space="preserve"> را برای سیستم های زیر بررسی کنید.</w:t>
      </w:r>
      <w:r w:rsidRPr="00C03263">
        <w:rPr>
          <w:rFonts w:eastAsiaTheme="minorEastAsia" w:cs="B Nazanin"/>
          <w:sz w:val="28"/>
          <w:szCs w:val="28"/>
          <w:lang w:bidi="fa-IR"/>
        </w:rPr>
        <w:t xml:space="preserve"> </w:t>
      </w:r>
      <w:r w:rsidRPr="00C03263">
        <w:rPr>
          <w:rFonts w:eastAsiaTheme="minorEastAsia" w:cs="B Nazanin" w:hint="cs"/>
          <w:sz w:val="28"/>
          <w:szCs w:val="28"/>
          <w:rtl/>
          <w:lang w:bidi="fa-IR"/>
        </w:rPr>
        <w:t>اگر سیستم معکوس پذیر است معکوس آنرا بدست آورید.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C03263">
        <w:rPr>
          <w:rFonts w:eastAsiaTheme="minorEastAsia" w:cs="B Nazanin" w:hint="cs"/>
          <w:sz w:val="28"/>
          <w:szCs w:val="28"/>
          <w:rtl/>
          <w:lang w:bidi="fa-IR"/>
        </w:rPr>
        <w:t xml:space="preserve">(الف) بدون حافظه (ب) علّی (پ) تغییر ناپذیر با زمان (ت) پایدار (هـ) خطی (و) معکوس پذیر 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268"/>
        <w:gridCol w:w="3957"/>
        <w:gridCol w:w="270"/>
        <w:gridCol w:w="360"/>
        <w:gridCol w:w="3720"/>
      </w:tblGrid>
      <w:tr w:rsidR="001D57CD" w:rsidTr="00F53437">
        <w:trPr>
          <w:trHeight w:val="617"/>
        </w:trPr>
        <w:tc>
          <w:tcPr>
            <w:tcW w:w="268" w:type="dxa"/>
            <w:vAlign w:val="center"/>
            <w:hideMark/>
          </w:tcPr>
          <w:p w:rsidR="001D57CD" w:rsidRDefault="001D57CD" w:rsidP="00F53437">
            <w:pPr>
              <w:tabs>
                <w:tab w:val="left" w:pos="6645"/>
              </w:tabs>
              <w:bidi/>
              <w:spacing w:line="240" w:lineRule="auto"/>
              <w:jc w:val="right"/>
              <w:rPr>
                <w:rFonts w:ascii="Calibri" w:eastAsia="Times New Roman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eastAsia="Times New Roman" w:hAnsi="Calibri" w:cs="B Nazanin"/>
                <w:sz w:val="28"/>
                <w:szCs w:val="28"/>
                <w:lang w:bidi="fa-IR"/>
              </w:rPr>
              <w:t>a)</w:t>
            </w:r>
          </w:p>
        </w:tc>
        <w:tc>
          <w:tcPr>
            <w:tcW w:w="3957" w:type="dxa"/>
            <w:vAlign w:val="center"/>
            <w:hideMark/>
          </w:tcPr>
          <w:p w:rsidR="001D57CD" w:rsidRDefault="001D57CD" w:rsidP="00F53437">
            <w:pPr>
              <w:tabs>
                <w:tab w:val="left" w:pos="6645"/>
              </w:tabs>
              <w:bidi/>
              <w:spacing w:line="240" w:lineRule="auto"/>
              <w:jc w:val="right"/>
              <w:rPr>
                <w:rFonts w:eastAsiaTheme="minorEastAsia" w:cs="B Nazanin"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=x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t-2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+x(-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t+2)</m:t>
                </m:r>
              </m:oMath>
            </m:oMathPara>
          </w:p>
        </w:tc>
        <w:tc>
          <w:tcPr>
            <w:tcW w:w="270" w:type="dxa"/>
            <w:vAlign w:val="center"/>
          </w:tcPr>
          <w:p w:rsidR="001D57CD" w:rsidRDefault="001D57CD" w:rsidP="00F53437">
            <w:pPr>
              <w:tabs>
                <w:tab w:val="left" w:pos="6645"/>
              </w:tabs>
              <w:bidi/>
              <w:spacing w:line="240" w:lineRule="auto"/>
              <w:jc w:val="right"/>
              <w:rPr>
                <w:rFonts w:ascii="Calibri" w:eastAsia="Times New Roman" w:hAnsi="Calibri" w:cs="B Nazanin"/>
                <w:sz w:val="28"/>
                <w:szCs w:val="28"/>
                <w:lang w:bidi="fa-IR"/>
              </w:rPr>
            </w:pPr>
          </w:p>
        </w:tc>
        <w:tc>
          <w:tcPr>
            <w:tcW w:w="360" w:type="dxa"/>
            <w:vAlign w:val="center"/>
            <w:hideMark/>
          </w:tcPr>
          <w:p w:rsidR="001D57CD" w:rsidRDefault="001D57CD" w:rsidP="00F53437">
            <w:pPr>
              <w:tabs>
                <w:tab w:val="left" w:pos="6645"/>
              </w:tabs>
              <w:bidi/>
              <w:spacing w:line="240" w:lineRule="auto"/>
              <w:jc w:val="right"/>
              <w:rPr>
                <w:rFonts w:ascii="Calibri" w:eastAsia="Times New Roman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eastAsia="Times New Roman" w:hAnsi="Calibri" w:cs="B Nazanin"/>
                <w:sz w:val="28"/>
                <w:szCs w:val="28"/>
                <w:lang w:bidi="fa-IR"/>
              </w:rPr>
              <w:t>e)</w:t>
            </w:r>
          </w:p>
        </w:tc>
        <w:tc>
          <w:tcPr>
            <w:tcW w:w="3720" w:type="dxa"/>
            <w:vAlign w:val="center"/>
            <w:hideMark/>
          </w:tcPr>
          <w:p w:rsidR="001D57CD" w:rsidRDefault="001D57CD" w:rsidP="00F53437">
            <w:pPr>
              <w:tabs>
                <w:tab w:val="left" w:pos="6645"/>
              </w:tabs>
              <w:bidi/>
              <w:spacing w:line="240" w:lineRule="auto"/>
              <w:jc w:val="right"/>
              <w:rPr>
                <w:rFonts w:eastAsiaTheme="minorEastAsia" w:cs="B Nazanin"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v</m:t>
                    </m:r>
                  </m:sub>
                </m:sSub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x[n-1]</m:t>
                    </m:r>
                  </m:e>
                </m:d>
              </m:oMath>
            </m:oMathPara>
          </w:p>
        </w:tc>
      </w:tr>
      <w:tr w:rsidR="001D57CD" w:rsidTr="00F53437">
        <w:trPr>
          <w:trHeight w:val="938"/>
        </w:trPr>
        <w:tc>
          <w:tcPr>
            <w:tcW w:w="268" w:type="dxa"/>
            <w:vAlign w:val="center"/>
            <w:hideMark/>
          </w:tcPr>
          <w:p w:rsidR="001D57CD" w:rsidRDefault="001D57CD" w:rsidP="00F53437">
            <w:pPr>
              <w:tabs>
                <w:tab w:val="left" w:pos="6645"/>
              </w:tabs>
              <w:bidi/>
              <w:spacing w:line="240" w:lineRule="auto"/>
              <w:jc w:val="right"/>
              <w:rPr>
                <w:rFonts w:ascii="Calibri" w:eastAsia="Times New Roman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eastAsia="Times New Roman" w:hAnsi="Calibri" w:cs="B Nazanin"/>
                <w:sz w:val="28"/>
                <w:szCs w:val="28"/>
                <w:lang w:bidi="fa-IR"/>
              </w:rPr>
              <w:t>b)</w:t>
            </w:r>
          </w:p>
        </w:tc>
        <w:tc>
          <w:tcPr>
            <w:tcW w:w="3957" w:type="dxa"/>
            <w:vAlign w:val="center"/>
            <w:hideMark/>
          </w:tcPr>
          <w:p w:rsidR="001D57CD" w:rsidRDefault="001D57CD" w:rsidP="00F53437">
            <w:pPr>
              <w:tabs>
                <w:tab w:val="left" w:pos="6645"/>
              </w:tabs>
              <w:bidi/>
              <w:spacing w:line="240" w:lineRule="auto"/>
              <w:jc w:val="right"/>
              <w:rPr>
                <w:rFonts w:eastAsiaTheme="minorEastAsia" w:cs="B Nazanin"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2t</m:t>
                    </m:r>
                  </m:sup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τ-1</m:t>
                        </m:r>
                      </m:e>
                    </m: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dτ</m:t>
                    </m:r>
                  </m:e>
                </m:nary>
              </m:oMath>
            </m:oMathPara>
          </w:p>
        </w:tc>
        <w:tc>
          <w:tcPr>
            <w:tcW w:w="270" w:type="dxa"/>
            <w:vAlign w:val="center"/>
          </w:tcPr>
          <w:p w:rsidR="001D57CD" w:rsidRDefault="001D57CD" w:rsidP="00F53437">
            <w:pPr>
              <w:tabs>
                <w:tab w:val="left" w:pos="6645"/>
              </w:tabs>
              <w:bidi/>
              <w:spacing w:line="240" w:lineRule="auto"/>
              <w:jc w:val="right"/>
              <w:rPr>
                <w:rFonts w:ascii="Calibri" w:eastAsia="Times New Roman" w:hAnsi="Calibri" w:cs="B Nazanin"/>
                <w:sz w:val="28"/>
                <w:szCs w:val="28"/>
                <w:lang w:bidi="fa-IR"/>
              </w:rPr>
            </w:pPr>
          </w:p>
        </w:tc>
        <w:tc>
          <w:tcPr>
            <w:tcW w:w="360" w:type="dxa"/>
            <w:vAlign w:val="center"/>
            <w:hideMark/>
          </w:tcPr>
          <w:p w:rsidR="001D57CD" w:rsidRDefault="001D57CD" w:rsidP="00F53437">
            <w:pPr>
              <w:tabs>
                <w:tab w:val="left" w:pos="6645"/>
              </w:tabs>
              <w:bidi/>
              <w:spacing w:line="240" w:lineRule="auto"/>
              <w:jc w:val="right"/>
              <w:rPr>
                <w:rFonts w:ascii="Calibri" w:eastAsia="Times New Roman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eastAsia="Times New Roman" w:hAnsi="Calibri" w:cs="B Nazanin"/>
                <w:sz w:val="28"/>
                <w:szCs w:val="28"/>
                <w:lang w:bidi="fa-IR"/>
              </w:rPr>
              <w:t>f)</w:t>
            </w:r>
          </w:p>
        </w:tc>
        <w:tc>
          <w:tcPr>
            <w:tcW w:w="3720" w:type="dxa"/>
            <w:vAlign w:val="center"/>
            <w:hideMark/>
          </w:tcPr>
          <w:p w:rsidR="001D57CD" w:rsidRDefault="001D57CD" w:rsidP="00F53437">
            <w:pPr>
              <w:tabs>
                <w:tab w:val="left" w:pos="6645"/>
              </w:tabs>
              <w:bidi/>
              <w:spacing w:line="240" w:lineRule="auto"/>
              <w:jc w:val="right"/>
              <w:rPr>
                <w:rFonts w:eastAsiaTheme="minorEastAsia" w:cs="B Nazanin"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 xml:space="preserve">      n≥1   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 xml:space="preserve">0                    n=0   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 xml:space="preserve">              n≤-1</m:t>
                        </m:r>
                      </m:e>
                    </m:eqArr>
                  </m:e>
                </m:d>
              </m:oMath>
            </m:oMathPara>
          </w:p>
        </w:tc>
      </w:tr>
      <w:tr w:rsidR="001D57CD" w:rsidTr="00F53437">
        <w:trPr>
          <w:trHeight w:val="899"/>
        </w:trPr>
        <w:tc>
          <w:tcPr>
            <w:tcW w:w="268" w:type="dxa"/>
            <w:vAlign w:val="center"/>
            <w:hideMark/>
          </w:tcPr>
          <w:p w:rsidR="001D57CD" w:rsidRDefault="001D57CD" w:rsidP="00F53437">
            <w:pPr>
              <w:tabs>
                <w:tab w:val="left" w:pos="6645"/>
              </w:tabs>
              <w:bidi/>
              <w:spacing w:line="240" w:lineRule="auto"/>
              <w:jc w:val="right"/>
              <w:rPr>
                <w:rFonts w:ascii="Calibri" w:eastAsia="Times New Roman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eastAsia="Times New Roman" w:hAnsi="Calibri" w:cs="B Nazanin"/>
                <w:sz w:val="28"/>
                <w:szCs w:val="28"/>
                <w:lang w:bidi="fa-IR"/>
              </w:rPr>
              <w:t>c)</w:t>
            </w:r>
          </w:p>
        </w:tc>
        <w:tc>
          <w:tcPr>
            <w:tcW w:w="3957" w:type="dxa"/>
            <w:vAlign w:val="center"/>
            <w:hideMark/>
          </w:tcPr>
          <w:p w:rsidR="001D57CD" w:rsidRDefault="001D57CD" w:rsidP="00F53437">
            <w:pPr>
              <w:tabs>
                <w:tab w:val="left" w:pos="6645"/>
              </w:tabs>
              <w:bidi/>
              <w:spacing w:line="240" w:lineRule="auto"/>
              <w:jc w:val="right"/>
              <w:rPr>
                <w:rFonts w:eastAsiaTheme="minorEastAsia" w:cs="B Nazanin"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                                 t&lt;0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t-2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 xml:space="preserve">      t≥0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70" w:type="dxa"/>
            <w:vAlign w:val="center"/>
          </w:tcPr>
          <w:p w:rsidR="001D57CD" w:rsidRDefault="001D57CD" w:rsidP="00F53437">
            <w:pPr>
              <w:tabs>
                <w:tab w:val="left" w:pos="6645"/>
              </w:tabs>
              <w:bidi/>
              <w:spacing w:line="240" w:lineRule="auto"/>
              <w:jc w:val="right"/>
              <w:rPr>
                <w:rFonts w:ascii="Calibri" w:eastAsia="Times New Roman" w:hAnsi="Calibri" w:cs="B Nazanin"/>
                <w:sz w:val="28"/>
                <w:szCs w:val="28"/>
                <w:lang w:bidi="fa-IR"/>
              </w:rPr>
            </w:pPr>
          </w:p>
        </w:tc>
        <w:tc>
          <w:tcPr>
            <w:tcW w:w="360" w:type="dxa"/>
            <w:vAlign w:val="center"/>
            <w:hideMark/>
          </w:tcPr>
          <w:p w:rsidR="001D57CD" w:rsidRDefault="001D57CD" w:rsidP="00F53437">
            <w:pPr>
              <w:tabs>
                <w:tab w:val="left" w:pos="6645"/>
              </w:tabs>
              <w:bidi/>
              <w:spacing w:line="240" w:lineRule="auto"/>
              <w:jc w:val="right"/>
              <w:rPr>
                <w:rFonts w:ascii="Calibri" w:eastAsia="Times New Roman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eastAsia="Times New Roman" w:hAnsi="Calibri" w:cs="B Nazanin"/>
                <w:sz w:val="28"/>
                <w:szCs w:val="28"/>
                <w:lang w:bidi="fa-IR"/>
              </w:rPr>
              <w:t>g)</w:t>
            </w:r>
          </w:p>
        </w:tc>
        <w:tc>
          <w:tcPr>
            <w:tcW w:w="3720" w:type="dxa"/>
            <w:vAlign w:val="center"/>
            <w:hideMark/>
          </w:tcPr>
          <w:p w:rsidR="001D57CD" w:rsidRDefault="001D57CD" w:rsidP="00F53437">
            <w:pPr>
              <w:tabs>
                <w:tab w:val="left" w:pos="6645"/>
              </w:tabs>
              <w:bidi/>
              <w:spacing w:line="240" w:lineRule="auto"/>
              <w:jc w:val="right"/>
              <w:rPr>
                <w:rFonts w:eastAsiaTheme="minorEastAsia" w:cs="B Nazanin"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k=-∞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n-k</m:t>
                        </m:r>
                      </m:sup>
                    </m:s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x[k]</m:t>
                    </m:r>
                  </m:e>
                </m:nary>
              </m:oMath>
            </m:oMathPara>
          </w:p>
        </w:tc>
      </w:tr>
      <w:tr w:rsidR="001D57CD" w:rsidTr="00F53437">
        <w:trPr>
          <w:trHeight w:val="899"/>
        </w:trPr>
        <w:tc>
          <w:tcPr>
            <w:tcW w:w="268" w:type="dxa"/>
            <w:vAlign w:val="center"/>
          </w:tcPr>
          <w:p w:rsidR="001D57CD" w:rsidRDefault="001D57CD" w:rsidP="00F53437">
            <w:pPr>
              <w:tabs>
                <w:tab w:val="left" w:pos="6645"/>
              </w:tabs>
              <w:bidi/>
              <w:spacing w:line="240" w:lineRule="auto"/>
              <w:jc w:val="right"/>
              <w:rPr>
                <w:rFonts w:ascii="Calibri" w:eastAsia="Times New Roman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eastAsia="Times New Roman" w:hAnsi="Calibri" w:cs="B Nazanin"/>
                <w:sz w:val="28"/>
                <w:szCs w:val="28"/>
                <w:lang w:bidi="fa-IR"/>
              </w:rPr>
              <w:t>d)</w:t>
            </w:r>
          </w:p>
        </w:tc>
        <w:tc>
          <w:tcPr>
            <w:tcW w:w="3957" w:type="dxa"/>
            <w:vAlign w:val="center"/>
          </w:tcPr>
          <w:p w:rsidR="001D57CD" w:rsidRPr="00C03263" w:rsidRDefault="001D57CD" w:rsidP="00F53437">
            <w:pPr>
              <w:tabs>
                <w:tab w:val="left" w:pos="6645"/>
              </w:tabs>
              <w:bidi/>
              <w:spacing w:line="240" w:lineRule="auto"/>
              <w:jc w:val="right"/>
              <w:rPr>
                <w:rFonts w:ascii="Calibri" w:eastAsia="Times New Roman" w:hAnsi="Calibri" w:cs="B Nazanin"/>
                <w:i/>
                <w:sz w:val="28"/>
                <w:szCs w:val="28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x[n-1]</m:t>
                </m:r>
              </m:oMath>
            </m:oMathPara>
          </w:p>
        </w:tc>
        <w:tc>
          <w:tcPr>
            <w:tcW w:w="270" w:type="dxa"/>
            <w:vAlign w:val="center"/>
          </w:tcPr>
          <w:p w:rsidR="001D57CD" w:rsidRDefault="001D57CD" w:rsidP="00F53437">
            <w:pPr>
              <w:tabs>
                <w:tab w:val="left" w:pos="6645"/>
              </w:tabs>
              <w:bidi/>
              <w:spacing w:line="240" w:lineRule="auto"/>
              <w:jc w:val="right"/>
              <w:rPr>
                <w:rFonts w:ascii="Calibri" w:eastAsia="Times New Roman" w:hAnsi="Calibri" w:cs="B Nazanin"/>
                <w:sz w:val="28"/>
                <w:szCs w:val="28"/>
                <w:lang w:bidi="fa-IR"/>
              </w:rPr>
            </w:pPr>
          </w:p>
        </w:tc>
        <w:tc>
          <w:tcPr>
            <w:tcW w:w="360" w:type="dxa"/>
            <w:vAlign w:val="center"/>
          </w:tcPr>
          <w:p w:rsidR="001D57CD" w:rsidRDefault="001D57CD" w:rsidP="00F53437">
            <w:pPr>
              <w:tabs>
                <w:tab w:val="left" w:pos="6645"/>
              </w:tabs>
              <w:bidi/>
              <w:spacing w:line="240" w:lineRule="auto"/>
              <w:jc w:val="right"/>
              <w:rPr>
                <w:rFonts w:ascii="Calibri" w:eastAsia="Times New Roman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eastAsia="Times New Roman" w:hAnsi="Calibri" w:cs="B Nazanin"/>
                <w:sz w:val="28"/>
                <w:szCs w:val="28"/>
                <w:lang w:bidi="fa-IR"/>
              </w:rPr>
              <w:t>h)</w:t>
            </w:r>
          </w:p>
        </w:tc>
        <w:tc>
          <w:tcPr>
            <w:tcW w:w="3720" w:type="dxa"/>
            <w:vAlign w:val="center"/>
          </w:tcPr>
          <w:p w:rsidR="001D57CD" w:rsidRPr="00EE27AD" w:rsidRDefault="001D57CD" w:rsidP="00F53437">
            <w:pPr>
              <w:tabs>
                <w:tab w:val="left" w:pos="6645"/>
              </w:tabs>
              <w:bidi/>
              <w:spacing w:line="240" w:lineRule="auto"/>
              <w:jc w:val="center"/>
              <w:rPr>
                <w:rFonts w:ascii="Calibri" w:eastAsia="Times New Roman" w:hAnsi="Calibri" w:cs="B Nazanin"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B Nazanin"/>
                    <w:sz w:val="28"/>
                    <w:szCs w:val="28"/>
                    <w:lang w:bidi="fa-IR"/>
                  </w:rPr>
                  <m:t xml:space="preserve"> y</m:t>
                </m:r>
                <m:d>
                  <m:dPr>
                    <m:ctrlPr>
                      <w:rPr>
                        <w:rFonts w:ascii="Cambria Math" w:eastAsia="Times New Roman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B Nazanin"/>
                        <w:sz w:val="28"/>
                        <w:szCs w:val="28"/>
                        <w:lang w:bidi="fa-IR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B Nazanin"/>
                    <w:sz w:val="28"/>
                    <w:szCs w:val="28"/>
                    <w:lang w:bidi="fa-IR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B Nazanin"/>
                        <w:sz w:val="28"/>
                        <w:szCs w:val="28"/>
                        <w:lang w:bidi="fa-I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B Nazanin"/>
                        <w:sz w:val="28"/>
                        <w:szCs w:val="28"/>
                        <w:lang w:bidi="fa-IR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B Nazanin"/>
                            <w:sz w:val="28"/>
                            <w:szCs w:val="28"/>
                            <w:lang w:bidi="fa-IR"/>
                          </w:rPr>
                          <m:t>2t-1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="B Nazanin"/>
                    <w:sz w:val="28"/>
                    <w:szCs w:val="28"/>
                    <w:lang w:bidi="fa-IR"/>
                  </w:rPr>
                  <m:t>x</m:t>
                </m:r>
                <m:d>
                  <m:dPr>
                    <m:ctrlPr>
                      <w:rPr>
                        <w:rFonts w:ascii="Cambria Math" w:eastAsia="Times New Roman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B Nazanin"/>
                        <w:sz w:val="28"/>
                        <w:szCs w:val="28"/>
                        <w:lang w:bidi="fa-IR"/>
                      </w:rPr>
                      <m:t>t</m:t>
                    </m:r>
                  </m:e>
                </m:d>
              </m:oMath>
            </m:oMathPara>
          </w:p>
        </w:tc>
      </w:tr>
    </w:tbl>
    <w:p w:rsidR="001D57CD" w:rsidRDefault="001D57CD" w:rsidP="001D57CD">
      <w:pPr>
        <w:tabs>
          <w:tab w:val="left" w:pos="6645"/>
        </w:tabs>
        <w:bidi/>
        <w:jc w:val="lowKashida"/>
        <w:rPr>
          <w:rFonts w:eastAsiaTheme="minorEastAsia" w:cs="B Nazanin"/>
          <w:sz w:val="28"/>
          <w:szCs w:val="28"/>
          <w:rtl/>
          <w:lang w:bidi="fa-IR"/>
        </w:rPr>
      </w:pPr>
    </w:p>
    <w:p w:rsidR="001D57CD" w:rsidRDefault="001D57CD" w:rsidP="001D57CD">
      <w:pPr>
        <w:pStyle w:val="ListParagraph"/>
        <w:numPr>
          <w:ilvl w:val="0"/>
          <w:numId w:val="2"/>
        </w:numPr>
        <w:tabs>
          <w:tab w:val="left" w:pos="6645"/>
        </w:tabs>
        <w:bidi/>
        <w:spacing w:line="259" w:lineRule="auto"/>
        <w:ind w:left="-180" w:hanging="270"/>
        <w:jc w:val="lowKashida"/>
        <w:rPr>
          <w:rFonts w:eastAsiaTheme="minorEastAsia" w:cs="B Nazanin"/>
          <w:sz w:val="28"/>
          <w:szCs w:val="28"/>
          <w:lang w:bidi="fa-IR"/>
        </w:rPr>
      </w:pPr>
      <w:r w:rsidRPr="009616E1">
        <w:rPr>
          <w:rFonts w:eastAsiaTheme="minorEastAsia" w:cs="B Nazanin" w:hint="cs"/>
          <w:sz w:val="28"/>
          <w:szCs w:val="28"/>
          <w:rtl/>
          <w:lang w:bidi="fa-IR"/>
        </w:rPr>
        <w:t xml:space="preserve">نشان دهید سیستمی با تعریف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=n+x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+2x[n+4]</m:t>
        </m:r>
      </m:oMath>
      <w:r w:rsidRPr="009616E1">
        <w:rPr>
          <w:rFonts w:eastAsiaTheme="minorEastAsia" w:cs="B Nazanin" w:hint="cs"/>
          <w:sz w:val="28"/>
          <w:szCs w:val="28"/>
          <w:rtl/>
          <w:lang w:bidi="fa-IR"/>
        </w:rPr>
        <w:t xml:space="preserve"> افزایشی خطی است.</w:t>
      </w:r>
    </w:p>
    <w:p w:rsidR="00102341" w:rsidRDefault="00102341" w:rsidP="00102341">
      <w:pPr>
        <w:pStyle w:val="ListParagraph"/>
        <w:numPr>
          <w:ilvl w:val="0"/>
          <w:numId w:val="2"/>
        </w:numPr>
        <w:bidi/>
        <w:spacing w:line="259" w:lineRule="auto"/>
        <w:ind w:left="-90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(</w:t>
      </w:r>
      <w:r w:rsidRPr="00102341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 xml:space="preserve">تمرین </w:t>
      </w:r>
      <w:proofErr w:type="spellStart"/>
      <w:r w:rsidRPr="00102341">
        <w:rPr>
          <w:rFonts w:eastAsiaTheme="minorEastAsia" w:cs="B Nazanin"/>
          <w:b/>
          <w:bCs/>
          <w:sz w:val="28"/>
          <w:szCs w:val="28"/>
          <w:lang w:bidi="fa-IR"/>
        </w:rPr>
        <w:t>Matlab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>)</w:t>
      </w:r>
      <w:r>
        <w:rPr>
          <w:rFonts w:eastAsiaTheme="minorEastAsia" w:cs="B Nazanin"/>
          <w:sz w:val="28"/>
          <w:szCs w:val="28"/>
          <w:lang w:bidi="fa-IR"/>
        </w:rPr>
        <w:t xml:space="preserve"> </w:t>
      </w:r>
    </w:p>
    <w:p w:rsidR="001D57CD" w:rsidRPr="001D57CD" w:rsidRDefault="00102341" w:rsidP="00102341">
      <w:pPr>
        <w:pStyle w:val="ListParagraph"/>
        <w:bidi/>
        <w:spacing w:line="259" w:lineRule="auto"/>
        <w:ind w:left="-90"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الف)</w:t>
      </w:r>
      <w:r>
        <w:rPr>
          <w:rFonts w:eastAsiaTheme="minorEastAsia" w:cs="B Nazanin"/>
          <w:sz w:val="28"/>
          <w:szCs w:val="28"/>
          <w:lang w:bidi="fa-IR"/>
        </w:rPr>
        <w:t xml:space="preserve"> 5000</w:t>
      </w:r>
      <w:r w:rsidR="001D57CD" w:rsidRPr="001D57CD">
        <w:rPr>
          <w:rFonts w:eastAsiaTheme="minorEastAsia" w:cs="B Nazanin" w:hint="cs"/>
          <w:sz w:val="28"/>
          <w:szCs w:val="28"/>
          <w:rtl/>
          <w:lang w:bidi="fa-IR"/>
        </w:rPr>
        <w:t>نمونه از سیگنال سینوسی با دامنه یک و فرکانس</w:t>
      </w:r>
      <w:r w:rsidR="001D57CD" w:rsidRPr="001D57CD">
        <w:rPr>
          <w:rFonts w:eastAsiaTheme="minorEastAsia" w:cs="B Nazanin"/>
          <w:sz w:val="28"/>
          <w:szCs w:val="28"/>
          <w:lang w:bidi="fa-IR"/>
        </w:rPr>
        <w:t xml:space="preserve"> </w:t>
      </w:r>
      <w:r w:rsidR="001D57CD" w:rsidRPr="001D57CD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π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/50</m:t>
        </m:r>
      </m:oMath>
      <w:r w:rsidR="001D57CD" w:rsidRPr="001D57CD">
        <w:rPr>
          <w:rFonts w:eastAsiaTheme="minorEastAsia" w:cs="B Nazanin"/>
          <w:sz w:val="28"/>
          <w:szCs w:val="28"/>
          <w:lang w:bidi="fa-IR"/>
        </w:rPr>
        <w:t xml:space="preserve">  </w:t>
      </w:r>
      <w:r w:rsidR="001D57CD" w:rsidRPr="001D57CD">
        <w:rPr>
          <w:rFonts w:eastAsiaTheme="minorEastAsia" w:cs="B Nazanin" w:hint="cs"/>
          <w:sz w:val="28"/>
          <w:szCs w:val="28"/>
          <w:rtl/>
          <w:lang w:bidi="fa-IR"/>
        </w:rPr>
        <w:t xml:space="preserve"> را تولید کنید. به سیگنال </w:t>
      </w:r>
      <w:r w:rsidR="001D57CD" w:rsidRPr="001D57CD">
        <w:rPr>
          <w:rFonts w:eastAsiaTheme="minorEastAsia" w:cs="B Nazanin"/>
          <w:sz w:val="28"/>
          <w:szCs w:val="28"/>
          <w:lang w:bidi="fa-IR"/>
        </w:rPr>
        <w:t xml:space="preserve">x[n] </w:t>
      </w:r>
      <w:r w:rsidR="001D57CD" w:rsidRPr="001D57CD">
        <w:rPr>
          <w:rFonts w:eastAsiaTheme="minorEastAsia" w:cs="B Nazanin" w:hint="cs"/>
          <w:sz w:val="28"/>
          <w:szCs w:val="28"/>
          <w:rtl/>
          <w:lang w:bidi="fa-IR"/>
        </w:rPr>
        <w:t xml:space="preserve">  نویز گوسی با توان 0.03 اضافه کنید(بصورت تابع </w:t>
      </w:r>
      <w:r w:rsidR="001D57CD" w:rsidRPr="001D57CD">
        <w:rPr>
          <w:rFonts w:eastAsiaTheme="minorEastAsia" w:cs="B Nazanin"/>
          <w:sz w:val="28"/>
          <w:szCs w:val="28"/>
          <w:lang w:bidi="fa-IR"/>
        </w:rPr>
        <w:t>0.03*</w:t>
      </w:r>
      <w:proofErr w:type="spellStart"/>
      <w:r w:rsidR="001D57CD" w:rsidRPr="001D57CD">
        <w:rPr>
          <w:rFonts w:eastAsiaTheme="minorEastAsia" w:cs="B Nazanin"/>
          <w:sz w:val="28"/>
          <w:szCs w:val="28"/>
          <w:lang w:bidi="fa-IR"/>
        </w:rPr>
        <w:t>randn</w:t>
      </w:r>
      <w:proofErr w:type="spellEnd"/>
      <w:r w:rsidR="001D57CD" w:rsidRPr="001D57CD">
        <w:rPr>
          <w:rFonts w:eastAsiaTheme="minorEastAsia" w:cs="B Nazanin"/>
          <w:sz w:val="28"/>
          <w:szCs w:val="28"/>
          <w:lang w:bidi="fa-IR"/>
        </w:rPr>
        <w:t xml:space="preserve">(5000) </w:t>
      </w:r>
      <w:r w:rsidR="001D57CD" w:rsidRPr="001D57CD">
        <w:rPr>
          <w:rFonts w:eastAsiaTheme="minorEastAsia" w:cs="B Nazanin" w:hint="cs"/>
          <w:sz w:val="28"/>
          <w:szCs w:val="28"/>
          <w:rtl/>
          <w:lang w:bidi="fa-IR"/>
        </w:rPr>
        <w:t>).</w:t>
      </w:r>
    </w:p>
    <w:p w:rsidR="001D57CD" w:rsidRPr="001D57CD" w:rsidRDefault="001D57CD" w:rsidP="00102341">
      <w:pPr>
        <w:pStyle w:val="ListParagraph"/>
        <w:bidi/>
        <w:ind w:left="-90"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1D57CD">
        <w:rPr>
          <w:rFonts w:eastAsiaTheme="minorEastAsia" w:cs="B Nazanin" w:hint="cs"/>
          <w:sz w:val="28"/>
          <w:szCs w:val="28"/>
          <w:rtl/>
          <w:lang w:bidi="fa-IR"/>
        </w:rPr>
        <w:t xml:space="preserve">ب) یک سیستم </w:t>
      </w:r>
      <w:r w:rsidRPr="001D57CD">
        <w:rPr>
          <w:rFonts w:eastAsiaTheme="minorEastAsia" w:cs="B Nazanin"/>
          <w:sz w:val="28"/>
          <w:szCs w:val="28"/>
          <w:lang w:bidi="fa-IR"/>
        </w:rPr>
        <w:t xml:space="preserve">Moving Average </w:t>
      </w:r>
      <w:r w:rsidRPr="001D57CD">
        <w:rPr>
          <w:rFonts w:eastAsiaTheme="minorEastAsia" w:cs="B Nazanin" w:hint="cs"/>
          <w:sz w:val="28"/>
          <w:szCs w:val="28"/>
          <w:rtl/>
          <w:lang w:bidi="fa-IR"/>
        </w:rPr>
        <w:t xml:space="preserve"> با </w:t>
      </w:r>
      <w:r w:rsidRPr="001D57CD">
        <w:rPr>
          <w:rFonts w:eastAsiaTheme="minorEastAsia" w:cs="B Nazanin"/>
          <w:sz w:val="28"/>
          <w:szCs w:val="28"/>
          <w:lang w:bidi="fa-IR"/>
        </w:rPr>
        <w:t xml:space="preserve">N </w:t>
      </w:r>
      <w:r w:rsidRPr="001D57CD">
        <w:rPr>
          <w:rFonts w:eastAsiaTheme="minorEastAsia" w:cs="B Nazanin" w:hint="cs"/>
          <w:sz w:val="28"/>
          <w:szCs w:val="28"/>
          <w:rtl/>
          <w:lang w:bidi="fa-IR"/>
        </w:rPr>
        <w:t xml:space="preserve"> های مختلف </w:t>
      </w:r>
      <w:r w:rsidRPr="001D57CD">
        <w:rPr>
          <w:rFonts w:eastAsiaTheme="minorEastAsia" w:cs="B Nazanin"/>
          <w:sz w:val="28"/>
          <w:szCs w:val="28"/>
          <w:lang w:bidi="fa-IR"/>
        </w:rPr>
        <w:t xml:space="preserve">1,3,5,7 </w:t>
      </w:r>
      <w:r w:rsidRPr="001D57CD">
        <w:rPr>
          <w:rFonts w:eastAsiaTheme="minorEastAsia" w:cs="B Nazanin" w:hint="cs"/>
          <w:sz w:val="28"/>
          <w:szCs w:val="28"/>
          <w:rtl/>
          <w:lang w:bidi="fa-IR"/>
        </w:rPr>
        <w:t xml:space="preserve">  بر روی سیگنال نویزی اعمال کنید و نتیجه را گزارش کنید. کدام یک از این حالت ها رفع نویز بهتری دارد.</w:t>
      </w:r>
    </w:p>
    <w:p w:rsidR="001D57CD" w:rsidRPr="001D57CD" w:rsidRDefault="001D57CD" w:rsidP="00102341">
      <w:pPr>
        <w:pStyle w:val="ListParagraph"/>
        <w:bidi/>
        <w:ind w:left="-90"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1D57CD">
        <w:rPr>
          <w:rFonts w:eastAsiaTheme="minorEastAsia" w:cs="B Nazanin" w:hint="cs"/>
          <w:sz w:val="28"/>
          <w:szCs w:val="28"/>
          <w:rtl/>
          <w:lang w:bidi="fa-IR"/>
        </w:rPr>
        <w:t xml:space="preserve">ج) به کمک تابع </w:t>
      </w:r>
      <w:proofErr w:type="spellStart"/>
      <w:r w:rsidRPr="001D57CD">
        <w:rPr>
          <w:rFonts w:eastAsiaTheme="minorEastAsia" w:cs="B Nazanin"/>
          <w:sz w:val="28"/>
          <w:szCs w:val="28"/>
          <w:lang w:bidi="fa-IR"/>
        </w:rPr>
        <w:t>audioread</w:t>
      </w:r>
      <w:proofErr w:type="spellEnd"/>
      <w:r w:rsidRPr="001D57CD">
        <w:rPr>
          <w:rFonts w:eastAsiaTheme="minorEastAsia" w:cs="B Nazanin"/>
          <w:sz w:val="28"/>
          <w:szCs w:val="28"/>
          <w:lang w:bidi="fa-IR"/>
        </w:rPr>
        <w:t>(‘filename’);</w:t>
      </w:r>
      <w:r w:rsidRPr="001D57CD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1D57CD">
        <w:rPr>
          <w:rFonts w:eastAsiaTheme="minorEastAsia" w:cs="B Nazanin"/>
          <w:sz w:val="28"/>
          <w:szCs w:val="28"/>
          <w:lang w:bidi="fa-IR"/>
        </w:rPr>
        <w:t>[</w:t>
      </w:r>
      <w:proofErr w:type="spellStart"/>
      <w:r w:rsidRPr="001D57CD">
        <w:rPr>
          <w:rFonts w:eastAsiaTheme="minorEastAsia" w:cs="B Nazanin"/>
          <w:sz w:val="28"/>
          <w:szCs w:val="28"/>
          <w:lang w:bidi="fa-IR"/>
        </w:rPr>
        <w:t>x,Fs</w:t>
      </w:r>
      <w:proofErr w:type="spellEnd"/>
      <w:r w:rsidRPr="001D57CD">
        <w:rPr>
          <w:rFonts w:eastAsiaTheme="minorEastAsia" w:cs="B Nazanin"/>
          <w:sz w:val="28"/>
          <w:szCs w:val="28"/>
          <w:lang w:bidi="fa-IR"/>
        </w:rPr>
        <w:t>]=</w:t>
      </w:r>
      <w:r w:rsidRPr="001D57CD">
        <w:rPr>
          <w:rFonts w:eastAsiaTheme="minorEastAsia" w:cs="B Nazanin" w:hint="cs"/>
          <w:sz w:val="28"/>
          <w:szCs w:val="28"/>
          <w:rtl/>
          <w:lang w:bidi="fa-IR"/>
        </w:rPr>
        <w:t xml:space="preserve"> یک فایل صوتی موسیقی یا گفتار را در </w:t>
      </w:r>
      <w:proofErr w:type="spellStart"/>
      <w:r w:rsidRPr="001D57CD">
        <w:rPr>
          <w:rFonts w:eastAsiaTheme="minorEastAsia" w:cs="B Nazanin"/>
          <w:sz w:val="28"/>
          <w:szCs w:val="28"/>
          <w:lang w:bidi="fa-IR"/>
        </w:rPr>
        <w:t>Matlab</w:t>
      </w:r>
      <w:proofErr w:type="spellEnd"/>
      <w:r w:rsidRPr="001D57CD">
        <w:rPr>
          <w:rFonts w:eastAsiaTheme="minorEastAsia" w:cs="B Nazanin" w:hint="cs"/>
          <w:sz w:val="28"/>
          <w:szCs w:val="28"/>
          <w:rtl/>
          <w:lang w:bidi="fa-IR"/>
        </w:rPr>
        <w:t xml:space="preserve"> بخوانید این </w:t>
      </w:r>
      <w:r w:rsidRPr="001D57CD">
        <w:rPr>
          <w:rFonts w:eastAsiaTheme="minorEastAsia" w:cs="B Nazanin"/>
          <w:sz w:val="28"/>
          <w:szCs w:val="28"/>
          <w:lang w:bidi="fa-IR"/>
        </w:rPr>
        <w:t xml:space="preserve"> </w:t>
      </w:r>
      <w:r w:rsidRPr="001D57CD">
        <w:rPr>
          <w:rFonts w:eastAsiaTheme="minorEastAsia" w:cs="B Nazanin" w:hint="cs"/>
          <w:sz w:val="28"/>
          <w:szCs w:val="28"/>
          <w:rtl/>
          <w:lang w:bidi="fa-IR"/>
        </w:rPr>
        <w:t xml:space="preserve">سیگنال صوتی در </w:t>
      </w:r>
      <w:r w:rsidRPr="001D57CD">
        <w:rPr>
          <w:rFonts w:eastAsiaTheme="minorEastAsia" w:cs="B Nazanin"/>
          <w:sz w:val="28"/>
          <w:szCs w:val="28"/>
          <w:lang w:bidi="fa-IR"/>
        </w:rPr>
        <w:t xml:space="preserve">x </w:t>
      </w:r>
      <w:r w:rsidRPr="001D57CD">
        <w:rPr>
          <w:rFonts w:eastAsiaTheme="minorEastAsia" w:cs="B Nazanin" w:hint="cs"/>
          <w:sz w:val="28"/>
          <w:szCs w:val="28"/>
          <w:rtl/>
          <w:lang w:bidi="fa-IR"/>
        </w:rPr>
        <w:t xml:space="preserve"> ذخیره می شود. </w:t>
      </w:r>
      <w:proofErr w:type="gramStart"/>
      <w:r w:rsidRPr="001D57CD">
        <w:rPr>
          <w:rFonts w:eastAsiaTheme="minorEastAsia" w:cs="B Nazanin"/>
          <w:sz w:val="28"/>
          <w:szCs w:val="28"/>
          <w:lang w:bidi="fa-IR"/>
        </w:rPr>
        <w:t xml:space="preserve">x </w:t>
      </w:r>
      <w:r w:rsidRPr="001D57CD">
        <w:rPr>
          <w:rFonts w:eastAsiaTheme="minorEastAsia" w:cs="B Nazanin" w:hint="cs"/>
          <w:sz w:val="28"/>
          <w:szCs w:val="28"/>
          <w:rtl/>
          <w:lang w:bidi="fa-IR"/>
        </w:rPr>
        <w:t xml:space="preserve"> اگر</w:t>
      </w:r>
      <w:proofErr w:type="gramEnd"/>
      <w:r w:rsidRPr="001D57CD">
        <w:rPr>
          <w:rFonts w:eastAsiaTheme="minorEastAsia" w:cs="B Nazanin" w:hint="cs"/>
          <w:sz w:val="28"/>
          <w:szCs w:val="28"/>
          <w:rtl/>
          <w:lang w:bidi="fa-IR"/>
        </w:rPr>
        <w:t xml:space="preserve"> دوستونه است نشان دهنده این است که فایل صوتی بصورت استریو ضط شده است (باند چپ و راست). باند چپ آن را برای حدود 4 ثانیه نگه دارید:</w:t>
      </w:r>
    </w:p>
    <w:p w:rsidR="001D57CD" w:rsidRPr="001D57CD" w:rsidRDefault="001D57CD" w:rsidP="00102341">
      <w:pPr>
        <w:pStyle w:val="ListParagraph"/>
        <w:bidi/>
        <w:ind w:left="90" w:hanging="180"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1D57CD">
        <w:rPr>
          <w:rFonts w:eastAsiaTheme="minorEastAsia" w:cs="B Nazanin"/>
          <w:sz w:val="28"/>
          <w:szCs w:val="28"/>
          <w:lang w:bidi="fa-IR"/>
        </w:rPr>
        <w:t>x</w:t>
      </w:r>
      <w:proofErr w:type="gramStart"/>
      <w:r w:rsidRPr="001D57CD">
        <w:rPr>
          <w:rFonts w:eastAsiaTheme="minorEastAsia" w:cs="B Nazanin"/>
          <w:sz w:val="28"/>
          <w:szCs w:val="28"/>
          <w:lang w:bidi="fa-IR"/>
        </w:rPr>
        <w:t>(:,</w:t>
      </w:r>
      <w:proofErr w:type="gramEnd"/>
      <w:r w:rsidRPr="001D57CD">
        <w:rPr>
          <w:rFonts w:eastAsiaTheme="minorEastAsia" w:cs="B Nazanin"/>
          <w:sz w:val="28"/>
          <w:szCs w:val="28"/>
          <w:lang w:bidi="fa-IR"/>
        </w:rPr>
        <w:t>1:4*Fs);</w:t>
      </w:r>
      <w:r w:rsidRPr="001D57CD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1D57CD">
        <w:rPr>
          <w:rFonts w:eastAsiaTheme="minorEastAsia" w:cs="B Nazanin"/>
          <w:sz w:val="28"/>
          <w:szCs w:val="28"/>
          <w:lang w:bidi="fa-IR"/>
        </w:rPr>
        <w:t xml:space="preserve">    z=</w:t>
      </w:r>
      <w:r w:rsidRPr="001D57CD">
        <w:rPr>
          <w:rFonts w:eastAsiaTheme="minorEastAsia" w:cs="B Nazanin" w:hint="cs"/>
          <w:sz w:val="28"/>
          <w:szCs w:val="28"/>
          <w:rtl/>
          <w:lang w:bidi="fa-IR"/>
        </w:rPr>
        <w:t xml:space="preserve"> (ّ</w:t>
      </w:r>
      <w:r w:rsidRPr="001D57CD">
        <w:rPr>
          <w:rFonts w:eastAsiaTheme="minorEastAsia" w:cs="B Nazanin"/>
          <w:sz w:val="28"/>
          <w:szCs w:val="28"/>
          <w:lang w:bidi="fa-IR"/>
        </w:rPr>
        <w:t xml:space="preserve">FS </w:t>
      </w:r>
      <w:r w:rsidRPr="001D57CD">
        <w:rPr>
          <w:rFonts w:eastAsiaTheme="minorEastAsia" w:cs="B Nazanin" w:hint="cs"/>
          <w:sz w:val="28"/>
          <w:szCs w:val="28"/>
          <w:rtl/>
          <w:lang w:bidi="fa-IR"/>
        </w:rPr>
        <w:t xml:space="preserve"> فرکانس نمونه برداری فایل صوتی یعنی تعداد نمونه ها در هر ثانیه است)</w:t>
      </w:r>
    </w:p>
    <w:p w:rsidR="001D57CD" w:rsidRPr="001D57CD" w:rsidRDefault="001D57CD" w:rsidP="00102341">
      <w:pPr>
        <w:pStyle w:val="ListParagraph"/>
        <w:bidi/>
        <w:ind w:left="-90"/>
        <w:jc w:val="both"/>
        <w:rPr>
          <w:rFonts w:eastAsiaTheme="minorEastAsia" w:cs="B Nazanin"/>
          <w:sz w:val="28"/>
          <w:szCs w:val="28"/>
          <w:lang w:bidi="fa-IR"/>
        </w:rPr>
      </w:pPr>
      <w:r w:rsidRPr="001D57CD">
        <w:rPr>
          <w:rFonts w:eastAsiaTheme="minorEastAsia" w:cs="B Nazanin" w:hint="cs"/>
          <w:sz w:val="28"/>
          <w:szCs w:val="28"/>
          <w:rtl/>
          <w:lang w:bidi="fa-IR"/>
        </w:rPr>
        <w:t xml:space="preserve">سیگنال </w:t>
      </w:r>
      <w:r w:rsidRPr="001D57CD">
        <w:rPr>
          <w:rFonts w:eastAsiaTheme="minorEastAsia" w:cs="B Nazanin"/>
          <w:sz w:val="28"/>
          <w:szCs w:val="28"/>
          <w:lang w:bidi="fa-IR"/>
        </w:rPr>
        <w:t>z</w:t>
      </w:r>
      <w:r w:rsidRPr="001D57CD">
        <w:rPr>
          <w:rFonts w:eastAsiaTheme="minorEastAsia" w:cs="B Nazanin" w:hint="cs"/>
          <w:sz w:val="28"/>
          <w:szCs w:val="28"/>
          <w:rtl/>
          <w:lang w:bidi="fa-IR"/>
        </w:rPr>
        <w:t xml:space="preserve"> را با نویز گوسی آلوده کنید (مشابه بند ب نویز را باسیگنال </w:t>
      </w:r>
      <w:r w:rsidRPr="001D57CD">
        <w:rPr>
          <w:rFonts w:eastAsiaTheme="minorEastAsia" w:cs="B Nazanin"/>
          <w:sz w:val="28"/>
          <w:szCs w:val="28"/>
          <w:lang w:bidi="fa-IR"/>
        </w:rPr>
        <w:t xml:space="preserve">z </w:t>
      </w:r>
      <w:r w:rsidRPr="001D57CD">
        <w:rPr>
          <w:rFonts w:eastAsiaTheme="minorEastAsia" w:cs="B Nazanin" w:hint="cs"/>
          <w:sz w:val="28"/>
          <w:szCs w:val="28"/>
          <w:rtl/>
          <w:lang w:bidi="fa-IR"/>
        </w:rPr>
        <w:t xml:space="preserve"> جمع کنید</w:t>
      </w:r>
      <w:proofErr w:type="spellStart"/>
      <w:r w:rsidRPr="001D57CD">
        <w:rPr>
          <w:rFonts w:eastAsiaTheme="minorEastAsia" w:cs="B Nazanin"/>
          <w:sz w:val="28"/>
          <w:szCs w:val="28"/>
          <w:lang w:bidi="fa-IR"/>
        </w:rPr>
        <w:t>zNoisy</w:t>
      </w:r>
      <w:proofErr w:type="spellEnd"/>
      <w:r w:rsidRPr="001D57CD">
        <w:rPr>
          <w:rFonts w:eastAsiaTheme="minorEastAsia" w:cs="B Nazanin"/>
          <w:sz w:val="28"/>
          <w:szCs w:val="28"/>
          <w:lang w:bidi="fa-IR"/>
        </w:rPr>
        <w:t>=</w:t>
      </w:r>
      <w:proofErr w:type="spellStart"/>
      <w:r w:rsidRPr="001D57CD">
        <w:rPr>
          <w:rFonts w:eastAsiaTheme="minorEastAsia" w:cs="B Nazanin"/>
          <w:sz w:val="28"/>
          <w:szCs w:val="28"/>
          <w:lang w:bidi="fa-IR"/>
        </w:rPr>
        <w:t>z+p</w:t>
      </w:r>
      <w:proofErr w:type="spellEnd"/>
      <w:r w:rsidRPr="001D57CD">
        <w:rPr>
          <w:rFonts w:eastAsiaTheme="minorEastAsia" w:cs="B Nazanin"/>
          <w:sz w:val="28"/>
          <w:szCs w:val="28"/>
          <w:lang w:bidi="fa-IR"/>
        </w:rPr>
        <w:t>*</w:t>
      </w:r>
      <w:proofErr w:type="spellStart"/>
      <w:r w:rsidRPr="001D57CD">
        <w:rPr>
          <w:rFonts w:eastAsiaTheme="minorEastAsia" w:cs="B Nazanin"/>
          <w:sz w:val="28"/>
          <w:szCs w:val="28"/>
          <w:lang w:bidi="fa-IR"/>
        </w:rPr>
        <w:t>randn</w:t>
      </w:r>
      <w:proofErr w:type="spellEnd"/>
      <w:r w:rsidRPr="001D57CD">
        <w:rPr>
          <w:rFonts w:eastAsiaTheme="minorEastAsia" w:cs="B Nazanin"/>
          <w:sz w:val="28"/>
          <w:szCs w:val="28"/>
          <w:lang w:bidi="fa-IR"/>
        </w:rPr>
        <w:t xml:space="preserve">(4*Fs)) </w:t>
      </w:r>
      <w:r w:rsidRPr="001D57CD">
        <w:rPr>
          <w:rFonts w:eastAsiaTheme="minorEastAsia" w:cs="B Nazanin" w:hint="cs"/>
          <w:sz w:val="28"/>
          <w:szCs w:val="28"/>
          <w:rtl/>
          <w:lang w:bidi="fa-IR"/>
        </w:rPr>
        <w:t xml:space="preserve">) توان نویز </w:t>
      </w:r>
      <w:r w:rsidRPr="001D57CD">
        <w:rPr>
          <w:rFonts w:eastAsiaTheme="minorEastAsia" w:cs="B Nazanin"/>
          <w:sz w:val="28"/>
          <w:szCs w:val="28"/>
          <w:lang w:bidi="fa-IR"/>
        </w:rPr>
        <w:t>p</w:t>
      </w:r>
      <w:r w:rsidRPr="001D57CD">
        <w:rPr>
          <w:rFonts w:eastAsiaTheme="minorEastAsia" w:cs="B Nazanin" w:hint="cs"/>
          <w:sz w:val="28"/>
          <w:szCs w:val="28"/>
          <w:rtl/>
          <w:lang w:bidi="fa-IR"/>
        </w:rPr>
        <w:t xml:space="preserve"> را طوری در نظر بگیرید که پارازیت (خش خش) سیگنال صوتی قابل تشخیص باشد. برای تشخیص میزان آلودگی سیگنال آلوده شده را بصورت یک فایل ذخیره کنید و با </w:t>
      </w:r>
      <w:r w:rsidRPr="001D57CD">
        <w:rPr>
          <w:rFonts w:eastAsiaTheme="minorEastAsia" w:cs="B Nazanin"/>
          <w:sz w:val="28"/>
          <w:szCs w:val="28"/>
          <w:lang w:bidi="fa-IR"/>
        </w:rPr>
        <w:lastRenderedPageBreak/>
        <w:t>Media Player</w:t>
      </w:r>
      <w:r w:rsidRPr="001D57CD">
        <w:rPr>
          <w:rFonts w:eastAsiaTheme="minorEastAsia" w:cs="B Nazanin" w:hint="cs"/>
          <w:sz w:val="28"/>
          <w:szCs w:val="28"/>
          <w:rtl/>
          <w:lang w:bidi="fa-IR"/>
        </w:rPr>
        <w:t xml:space="preserve">  پخش کنید. برای ضبط سیگنال بصورت فایل از تابع  </w:t>
      </w:r>
      <w:proofErr w:type="spellStart"/>
      <w:r w:rsidRPr="001D57CD">
        <w:rPr>
          <w:rFonts w:eastAsiaTheme="minorEastAsia" w:cs="B Nazanin"/>
          <w:sz w:val="28"/>
          <w:szCs w:val="28"/>
          <w:lang w:bidi="fa-IR"/>
        </w:rPr>
        <w:t>audiowrite</w:t>
      </w:r>
      <w:proofErr w:type="spellEnd"/>
      <w:r w:rsidRPr="001D57CD">
        <w:rPr>
          <w:rFonts w:eastAsiaTheme="minorEastAsia" w:cs="B Nazanin"/>
          <w:sz w:val="28"/>
          <w:szCs w:val="28"/>
          <w:lang w:bidi="fa-IR"/>
        </w:rPr>
        <w:t>(‘</w:t>
      </w:r>
      <w:proofErr w:type="spellStart"/>
      <w:r w:rsidRPr="001D57CD">
        <w:rPr>
          <w:rFonts w:eastAsiaTheme="minorEastAsia" w:cs="B Nazanin"/>
          <w:sz w:val="28"/>
          <w:szCs w:val="28"/>
          <w:lang w:bidi="fa-IR"/>
        </w:rPr>
        <w:t>Noisyfilename</w:t>
      </w:r>
      <w:proofErr w:type="spellEnd"/>
      <w:r w:rsidRPr="001D57CD">
        <w:rPr>
          <w:rFonts w:eastAsiaTheme="minorEastAsia" w:cs="B Nazanin"/>
          <w:sz w:val="28"/>
          <w:szCs w:val="28"/>
          <w:lang w:bidi="fa-IR"/>
        </w:rPr>
        <w:t>’,</w:t>
      </w:r>
      <w:proofErr w:type="spellStart"/>
      <w:r w:rsidRPr="001D57CD">
        <w:rPr>
          <w:rFonts w:eastAsiaTheme="minorEastAsia" w:cs="B Nazanin"/>
          <w:sz w:val="28"/>
          <w:szCs w:val="28"/>
          <w:lang w:bidi="fa-IR"/>
        </w:rPr>
        <w:t>zNoisy,Fs</w:t>
      </w:r>
      <w:proofErr w:type="spellEnd"/>
      <w:r w:rsidRPr="001D57CD">
        <w:rPr>
          <w:rFonts w:eastAsiaTheme="minorEastAsia" w:cs="B Nazanin"/>
          <w:sz w:val="28"/>
          <w:szCs w:val="28"/>
          <w:lang w:bidi="fa-IR"/>
        </w:rPr>
        <w:t>)</w:t>
      </w:r>
      <w:r w:rsidRPr="001D57CD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1D57CD">
        <w:rPr>
          <w:rFonts w:eastAsiaTheme="minorEastAsia" w:cs="B Nazanin"/>
          <w:sz w:val="28"/>
          <w:szCs w:val="28"/>
          <w:lang w:bidi="fa-IR"/>
        </w:rPr>
        <w:t xml:space="preserve"> </w:t>
      </w:r>
      <w:r w:rsidRPr="001D57CD">
        <w:rPr>
          <w:rFonts w:eastAsiaTheme="minorEastAsia" w:cs="B Nazanin" w:hint="cs"/>
          <w:sz w:val="28"/>
          <w:szCs w:val="28"/>
          <w:rtl/>
          <w:lang w:bidi="fa-IR"/>
        </w:rPr>
        <w:t>استفاده کنید.</w:t>
      </w:r>
    </w:p>
    <w:p w:rsidR="001D57CD" w:rsidRPr="001D57CD" w:rsidRDefault="001D57CD" w:rsidP="00102341">
      <w:pPr>
        <w:pStyle w:val="ListParagraph"/>
        <w:bidi/>
        <w:ind w:left="90" w:hanging="180"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1D57CD">
        <w:rPr>
          <w:rFonts w:eastAsiaTheme="minorEastAsia" w:cs="B Nazanin"/>
          <w:sz w:val="28"/>
          <w:szCs w:val="28"/>
          <w:lang w:bidi="fa-IR"/>
        </w:rPr>
        <w:t>N</w:t>
      </w:r>
      <w:r w:rsidRPr="001D57CD">
        <w:rPr>
          <w:rFonts w:eastAsiaTheme="minorEastAsia" w:cs="B Nazanin" w:hint="cs"/>
          <w:sz w:val="28"/>
          <w:szCs w:val="28"/>
          <w:rtl/>
          <w:lang w:bidi="fa-IR"/>
        </w:rPr>
        <w:t xml:space="preserve"> مناسب چقدر است.</w:t>
      </w:r>
    </w:p>
    <w:p w:rsidR="001D57CD" w:rsidRPr="001D57CD" w:rsidRDefault="001D57CD" w:rsidP="00102341">
      <w:pPr>
        <w:pStyle w:val="ListParagraph"/>
        <w:bidi/>
        <w:ind w:left="-90"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1D57CD">
        <w:rPr>
          <w:rFonts w:eastAsiaTheme="minorEastAsia" w:cs="B Nazanin" w:hint="cs"/>
          <w:sz w:val="28"/>
          <w:szCs w:val="28"/>
          <w:rtl/>
          <w:lang w:bidi="fa-IR"/>
        </w:rPr>
        <w:t xml:space="preserve">سیگنال رفع نویز شده را با تابع </w:t>
      </w:r>
      <w:proofErr w:type="spellStart"/>
      <w:r w:rsidRPr="001D57CD">
        <w:rPr>
          <w:rFonts w:eastAsiaTheme="minorEastAsia" w:cs="B Nazanin"/>
          <w:sz w:val="28"/>
          <w:szCs w:val="28"/>
          <w:lang w:bidi="fa-IR"/>
        </w:rPr>
        <w:t>audiowrite</w:t>
      </w:r>
      <w:proofErr w:type="spellEnd"/>
      <w:r w:rsidRPr="001D57CD">
        <w:rPr>
          <w:rFonts w:eastAsiaTheme="minorEastAsia" w:cs="B Nazanin" w:hint="cs"/>
          <w:sz w:val="28"/>
          <w:szCs w:val="28"/>
          <w:rtl/>
          <w:lang w:bidi="fa-IR"/>
        </w:rPr>
        <w:t xml:space="preserve"> ذخیره کنید و با </w:t>
      </w:r>
      <w:r w:rsidRPr="001D57CD">
        <w:rPr>
          <w:rFonts w:eastAsiaTheme="minorEastAsia" w:cs="B Nazanin"/>
          <w:sz w:val="28"/>
          <w:szCs w:val="28"/>
          <w:lang w:bidi="fa-IR"/>
        </w:rPr>
        <w:t>Media Player</w:t>
      </w:r>
      <w:r w:rsidRPr="001D57CD">
        <w:rPr>
          <w:rFonts w:eastAsiaTheme="minorEastAsia" w:cs="B Nazanin" w:hint="cs"/>
          <w:sz w:val="28"/>
          <w:szCs w:val="28"/>
          <w:rtl/>
          <w:lang w:bidi="fa-IR"/>
        </w:rPr>
        <w:t xml:space="preserve">  پخش کنید تا </w:t>
      </w:r>
      <w:r w:rsidRPr="001D57CD">
        <w:rPr>
          <w:rFonts w:eastAsiaTheme="minorEastAsia" w:cs="B Nazanin"/>
          <w:sz w:val="28"/>
          <w:szCs w:val="28"/>
          <w:lang w:bidi="fa-IR"/>
        </w:rPr>
        <w:t xml:space="preserve">N </w:t>
      </w:r>
      <w:r w:rsidRPr="001D57CD">
        <w:rPr>
          <w:rFonts w:eastAsiaTheme="minorEastAsia" w:cs="B Nazanin" w:hint="cs"/>
          <w:sz w:val="28"/>
          <w:szCs w:val="28"/>
          <w:rtl/>
          <w:lang w:bidi="fa-IR"/>
        </w:rPr>
        <w:t xml:space="preserve"> مناسب را بیابید. در هنگام تحویل فایل های صوتی ورودی و خروجی و برنامه را ارسال کنید.</w:t>
      </w:r>
    </w:p>
    <w:p w:rsidR="001D57CD" w:rsidRPr="001D57CD" w:rsidRDefault="001D57CD" w:rsidP="00102341">
      <w:pPr>
        <w:pStyle w:val="ListParagraph"/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</w:p>
    <w:sectPr w:rsidR="001D57CD" w:rsidRPr="001D5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D6D0A"/>
    <w:multiLevelType w:val="hybridMultilevel"/>
    <w:tmpl w:val="1B50397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A667F"/>
    <w:multiLevelType w:val="hybridMultilevel"/>
    <w:tmpl w:val="3F004872"/>
    <w:lvl w:ilvl="0" w:tplc="6386A18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94D92"/>
    <w:multiLevelType w:val="hybridMultilevel"/>
    <w:tmpl w:val="C5168394"/>
    <w:lvl w:ilvl="0" w:tplc="1CAE97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CD"/>
    <w:rsid w:val="000053C6"/>
    <w:rsid w:val="00102341"/>
    <w:rsid w:val="001D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7257"/>
  <w15:chartTrackingRefBased/>
  <w15:docId w15:val="{EB2FB1CD-348D-4723-B6CB-A6D64387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7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7CD"/>
    <w:pPr>
      <w:ind w:left="720"/>
      <w:contextualSpacing/>
    </w:pPr>
  </w:style>
  <w:style w:type="table" w:styleId="TableGrid">
    <w:name w:val="Table Grid"/>
    <w:basedOn w:val="TableNormal"/>
    <w:uiPriority w:val="39"/>
    <w:rsid w:val="001D57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ahmadyfard</dc:creator>
  <cp:keywords/>
  <dc:description/>
  <cp:lastModifiedBy>alireza ahmadyfard</cp:lastModifiedBy>
  <cp:revision>1</cp:revision>
  <dcterms:created xsi:type="dcterms:W3CDTF">2022-02-24T19:10:00Z</dcterms:created>
  <dcterms:modified xsi:type="dcterms:W3CDTF">2022-02-24T19:24:00Z</dcterms:modified>
</cp:coreProperties>
</file>