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ind w:hanging="360" w:left="720"/>
        <w:jc w:val="left"/>
        <w:rPr>
          <w:sz w:val="24"/>
          <w:szCs w:val="24"/>
        </w:rPr>
      </w:pPr>
      <w:bookmarkStart w:id="0" w:name="_Hlk149088617"/>
      <w:bookmarkEnd w:id="0"/>
      <w:r>
        <w:rPr>
          <w:rFonts w:ascii="B Nazanin" w:hAnsi="B Nazanin"/>
          <w:b/>
          <w:b/>
          <w:bCs/>
          <w:sz w:val="24"/>
          <w:sz w:val="24"/>
          <w:szCs w:val="24"/>
          <w:rtl w:val="true"/>
          <w:lang w:bidi="fa-IR"/>
        </w:rPr>
        <w:t>دستور کار</w:t>
      </w:r>
      <w:r>
        <w:rPr>
          <w:rFonts w:cs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پس از </w:t>
      </w:r>
      <w:r>
        <w:rPr>
          <w:rFonts w:ascii="B Nazanin" w:hAnsi="B Nazanin"/>
          <w:sz w:val="24"/>
          <w:sz w:val="24"/>
          <w:szCs w:val="24"/>
          <w:lang w:bidi="fa-IR"/>
        </w:rPr>
        <w:t>۱۰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 روز تاخیر مجاز درمجموع کل تمرینات</w:t>
      </w:r>
      <w:r>
        <w:rPr>
          <w:rFonts w:cs="B Nazanin"/>
          <w:sz w:val="24"/>
          <w:szCs w:val="24"/>
          <w:rtl w:val="true"/>
          <w:lang w:bidi="fa-IR"/>
        </w:rPr>
        <w:t>(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کامپیوتری</w:t>
      </w:r>
      <w:r>
        <w:rPr>
          <w:rFonts w:cs="B Nazanin"/>
          <w:sz w:val="24"/>
          <w:szCs w:val="24"/>
          <w:rtl w:val="true"/>
          <w:lang w:bidi="fa-IR"/>
        </w:rPr>
        <w:t xml:space="preserve">+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دستی</w:t>
      </w:r>
      <w:r>
        <w:rPr>
          <w:rFonts w:cs="B Nazanin"/>
          <w:sz w:val="24"/>
          <w:szCs w:val="24"/>
          <w:rtl w:val="true"/>
          <w:lang w:bidi="fa-IR"/>
        </w:rPr>
        <w:t>)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، تحویل تمرین با تاخیر شامل جریمه می‌باشد </w:t>
      </w:r>
      <w:r>
        <w:rPr>
          <w:rFonts w:cs="B Nazanin"/>
          <w:sz w:val="24"/>
          <w:szCs w:val="24"/>
          <w:rtl w:val="true"/>
          <w:lang w:bidi="fa-IR"/>
        </w:rPr>
        <w:t>(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هر روز </w:t>
      </w:r>
      <w:r>
        <w:rPr>
          <w:rFonts w:cs="B Nazanin"/>
          <w:sz w:val="24"/>
          <w:szCs w:val="24"/>
          <w:lang w:bidi="fa-IR"/>
        </w:rPr>
        <w:t>25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درصد</w:t>
      </w:r>
      <w:r>
        <w:rPr>
          <w:rFonts w:cs="B Nazanin"/>
          <w:sz w:val="24"/>
          <w:szCs w:val="24"/>
          <w:rtl w:val="true"/>
          <w:lang w:bidi="fa-IR"/>
        </w:rPr>
        <w:t>).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نام فایل ارسالی را در قالب </w:t>
      </w:r>
      <w:r>
        <w:rPr>
          <w:rFonts w:cs="B Nazanin"/>
          <w:sz w:val="24"/>
          <w:szCs w:val="24"/>
          <w:lang w:bidi="fa-IR"/>
        </w:rPr>
        <w:t>ACA_HW(number)_studentID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بارگذاری شود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</w:rPr>
        <w:t>تمامی پروژه‌ها از لحاظ شباهت، کنترل و بررسی می‌شوند بنابراین از کپی کردن خودداری فرمایید چنانچه در صورت مشاهده صفر لحاظ خواهد شد و نیز درمجموع نمرات جریمه خواهید شد</w:t>
      </w:r>
      <w:r>
        <w:rPr>
          <w:rFonts w:cs="B Nazanin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</w:rPr>
        <w:t>پ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اسخ خود را در ادامه سوال و داخل فایل </w:t>
      </w:r>
      <w:r>
        <w:rPr>
          <w:rFonts w:cs="B Nazanin"/>
          <w:sz w:val="24"/>
          <w:szCs w:val="24"/>
          <w:lang w:bidi="fa-IR"/>
        </w:rPr>
        <w:t>word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قرار گرفته در سامانه قرار دهید و برای اسکن کردن پاسخ های خود از </w:t>
      </w:r>
      <w:r>
        <w:rPr>
          <w:rFonts w:cs="B Nazanin"/>
          <w:sz w:val="24"/>
          <w:szCs w:val="24"/>
          <w:lang w:bidi="fa-IR"/>
        </w:rPr>
        <w:t>CamScanner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استفاده کنید و طبق فرمت خواسته شده فایل را </w:t>
      </w:r>
      <w:r>
        <w:rPr>
          <w:rFonts w:cs="B Nazanin"/>
          <w:sz w:val="24"/>
          <w:szCs w:val="24"/>
          <w:lang w:bidi="fa-IR"/>
        </w:rPr>
        <w:t>pdf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/>
          <w:sz w:val="24"/>
          <w:sz w:val="24"/>
          <w:szCs w:val="24"/>
          <w:rtl w:val="true"/>
          <w:lang w:bidi="fa-IR"/>
        </w:rPr>
        <w:t>شده اپلود کنید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rFonts w:ascii="B Nazanin" w:hAnsi="B Nazanin"/>
          <w:sz w:val="24"/>
          <w:sz w:val="24"/>
          <w:szCs w:val="24"/>
          <w:rtl w:val="true"/>
          <w:lang w:bidi="fa-IR"/>
        </w:rPr>
        <w:t xml:space="preserve">راه ارتباطی با حل تمرین </w:t>
      </w:r>
    </w:p>
    <w:p>
      <w:pPr>
        <w:pStyle w:val="ListParagraph"/>
        <w:bidi w:val="1"/>
        <w:jc w:val="left"/>
        <w:rPr>
          <w:sz w:val="24"/>
          <w:szCs w:val="24"/>
        </w:rPr>
      </w:pPr>
      <w:r>
        <w:rPr>
          <w:rFonts w:cs="B Nazanin"/>
          <w:sz w:val="24"/>
          <w:szCs w:val="24"/>
        </w:rPr>
        <w:t>sara.zamani73@aut.ac.ir</w:t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  <w:rtl w:val="true"/>
        </w:rPr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  <w:rtl w:val="true"/>
        </w:rPr>
      </w:r>
    </w:p>
    <w:p>
      <w:pPr>
        <w:pStyle w:val="Normal"/>
        <w:bidi w:val="1"/>
        <w:ind w:hanging="0" w:left="360"/>
        <w:jc w:val="left"/>
        <w:rPr>
          <w:rFonts w:ascii="B Nazanin" w:hAnsi="B Nazanin" w:cs="B Nazanin"/>
          <w:color w:val="FF0000"/>
          <w:sz w:val="0"/>
          <w:szCs w:val="0"/>
          <w:lang w:bidi="fa-IR"/>
        </w:rPr>
      </w:pPr>
      <w:r>
        <w:rPr>
          <w:rFonts w:cs="B Nazanin"/>
          <w:color w:val="FF0000"/>
          <w:sz w:val="0"/>
          <w:szCs w:val="0"/>
          <w:rtl w:val="true"/>
          <w:lang w:bidi="fa-IR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sz w:val="0"/>
          <w:szCs w:val="0"/>
        </w:rPr>
      </w:pPr>
      <w:r>
        <w:rPr>
          <w:rFonts w:cs="B Nazanin"/>
          <w:sz w:val="0"/>
          <w:szCs w:val="0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40"/>
          <w:szCs w:val="40"/>
        </w:rPr>
      </w:pPr>
      <w:r>
        <w:rPr>
          <w:rFonts w:cs="B Nazanin"/>
          <w:b/>
          <w:bCs/>
          <w:sz w:val="40"/>
          <w:szCs w:val="40"/>
        </w:rPr>
        <w:t>:</w:t>
      </w:r>
      <w:r>
        <w:rPr>
          <w:rFonts w:ascii="B Nazanin" w:hAnsi="B Nazanin"/>
          <w:b/>
          <w:b/>
          <w:bCs/>
          <w:sz w:val="40"/>
          <w:sz w:val="40"/>
          <w:szCs w:val="40"/>
          <w:rtl w:val="true"/>
        </w:rPr>
        <w:t>سوال اول</w:t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273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638175</wp:posOffset>
            </wp:positionH>
            <wp:positionV relativeFrom="paragraph">
              <wp:posOffset>635</wp:posOffset>
            </wp:positionV>
            <wp:extent cx="4467860" cy="2028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/>
      </w:r>
    </w:p>
    <w:p>
      <w:pPr>
        <w:pStyle w:val="Normal"/>
        <w:ind w:hanging="0" w:left="360"/>
        <w:jc w:val="right"/>
        <w:rPr>
          <w:b/>
          <w:bCs/>
        </w:rPr>
      </w:pPr>
      <w:r>
        <w:rPr>
          <w:b/>
          <w:bCs/>
          <w:sz w:val="40"/>
          <w:szCs w:val="40"/>
        </w:rPr>
        <w:t>:</w:t>
      </w:r>
      <w:r>
        <w:rPr>
          <w:b/>
          <w:b/>
          <w:bCs/>
          <w:sz w:val="40"/>
          <w:sz w:val="40"/>
          <w:szCs w:val="40"/>
          <w:rtl w:val="true"/>
        </w:rPr>
        <w:t>سوال دوم</w:t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448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1895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b/>
          <w:bCs/>
        </w:rPr>
      </w:pPr>
      <w:r>
        <w:rPr>
          <w:b/>
          <w:bCs/>
          <w:sz w:val="40"/>
          <w:szCs w:val="40"/>
        </w:rPr>
        <w:t>:</w:t>
      </w:r>
      <w:r>
        <w:rPr>
          <w:b/>
          <w:b/>
          <w:bCs/>
          <w:sz w:val="40"/>
          <w:sz w:val="40"/>
          <w:szCs w:val="40"/>
          <w:rtl w:val="true"/>
        </w:rPr>
        <w:t>سوال سوم</w:t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052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center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2120" cy="21183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</w:r>
    </w:p>
    <w:p>
      <w:pPr>
        <w:pStyle w:val="Normal"/>
        <w:ind w:hanging="0" w:left="360"/>
        <w:jc w:val="right"/>
        <w:rPr>
          <w:b/>
          <w:bCs/>
        </w:rPr>
      </w:pPr>
      <w:r>
        <w:rPr>
          <w:b/>
          <w:bCs/>
          <w:sz w:val="40"/>
          <w:szCs w:val="40"/>
        </w:rPr>
        <w:t>:</w:t>
      </w:r>
      <w:r>
        <w:rPr>
          <w:b/>
          <w:b/>
          <w:bCs/>
          <w:sz w:val="40"/>
          <w:sz w:val="40"/>
          <w:szCs w:val="40"/>
          <w:rtl w:val="true"/>
        </w:rPr>
        <w:t>سوال چهارم</w:t>
      </w:r>
    </w:p>
    <w:p>
      <w:pPr>
        <w:pStyle w:val="Normal"/>
        <w:ind w:hanging="0" w:left="360"/>
        <w:jc w:val="right"/>
        <w:rPr>
          <w:b/>
          <w:bCs/>
        </w:rPr>
      </w:pPr>
      <w:r>
        <w:rPr>
          <w:rFonts w:cs="B Nazanin"/>
          <w:b/>
          <w:bCs/>
          <w:sz w:val="28"/>
          <w:szCs w:val="28"/>
        </w:rPr>
        <w:t>(</w:t>
      </w:r>
      <w:r>
        <w:rPr>
          <w:rFonts w:ascii="B Nazanin" w:hAnsi="B Nazanin"/>
          <w:b/>
          <w:b/>
          <w:bCs/>
          <w:sz w:val="28"/>
          <w:sz w:val="28"/>
          <w:szCs w:val="28"/>
          <w:rtl w:val="true"/>
        </w:rPr>
        <w:t>قسمت الف</w:t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6330" cy="478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BodyText"/>
        <w:ind w:hanging="0" w:left="360"/>
        <w:jc w:val="right"/>
        <w:rPr>
          <w:b/>
          <w:bCs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زمان اجرای هر عنصر برای کد بدون زمان‌بندی </w:t>
      </w:r>
      <w:r>
        <w:rPr>
          <w:b w:val="false"/>
          <w:b w:val="false"/>
          <w:bCs w:val="false"/>
          <w:sz w:val="28"/>
          <w:sz w:val="28"/>
          <w:szCs w:val="28"/>
        </w:rPr>
        <w:t>۱۶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سایکل کلاک است و برای کد با زمان‌بندی </w:t>
      </w:r>
      <w:r>
        <w:rPr>
          <w:b w:val="false"/>
          <w:b w:val="false"/>
          <w:bCs w:val="false"/>
          <w:sz w:val="28"/>
          <w:sz w:val="28"/>
          <w:szCs w:val="28"/>
        </w:rPr>
        <w:t>۱۰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سایکل کلاک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این تفاوت </w:t>
      </w:r>
      <w:r>
        <w:rPr>
          <w:b w:val="false"/>
          <w:b w:val="false"/>
          <w:bCs w:val="false"/>
          <w:sz w:val="28"/>
          <w:sz w:val="28"/>
          <w:szCs w:val="28"/>
        </w:rPr>
        <w:t>۶۰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٪ سرعت بیشتر است، بنابراین برای کد بدون زمان‌بندی برای تطابق عملکرد کد زمان‌بندی شده با سخت‌افزار اصلی، ساعت باید </w:t>
      </w:r>
      <w:r>
        <w:rPr>
          <w:b w:val="false"/>
          <w:b w:val="false"/>
          <w:bCs w:val="false"/>
          <w:sz w:val="28"/>
          <w:sz w:val="28"/>
          <w:szCs w:val="28"/>
        </w:rPr>
        <w:t>۶۰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٪ سریع‌تر باشد</w:t>
      </w:r>
      <w:r>
        <w:rPr>
          <w:b/>
          <w:bCs/>
          <w:sz w:val="40"/>
          <w:szCs w:val="40"/>
        </w:rPr>
        <w:t>.</w:t>
      </w:r>
    </w:p>
    <w:p>
      <w:pPr>
        <w:pStyle w:val="Normal"/>
        <w:ind w:hanging="0" w:left="360"/>
        <w:jc w:val="right"/>
        <w:rPr>
          <w:b/>
          <w:bCs/>
        </w:rPr>
      </w:pPr>
      <w:r>
        <w:rPr>
          <w:rFonts w:cs="B Nazanin"/>
          <w:b/>
          <w:bCs/>
          <w:sz w:val="28"/>
          <w:szCs w:val="28"/>
        </w:rPr>
        <w:t>(</w:t>
      </w:r>
      <w:r>
        <w:rPr>
          <w:rFonts w:ascii="B Nazanin" w:hAnsi="B Nazanin"/>
          <w:b/>
          <w:b/>
          <w:bCs/>
          <w:sz w:val="28"/>
          <w:sz w:val="28"/>
          <w:szCs w:val="28"/>
          <w:rtl w:val="true"/>
        </w:rPr>
        <w:t>قسمت ب</w:t>
      </w:r>
    </w:p>
    <w:p>
      <w:pPr>
        <w:pStyle w:val="Normal"/>
        <w:ind w:hanging="0" w:left="360"/>
        <w:jc w:val="center"/>
        <w:rPr>
          <w:sz w:val="40"/>
          <w:szCs w:val="40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3175" cy="50673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sz w:val="40"/>
          <w:szCs w:val="40"/>
        </w:rPr>
      </w:pPr>
      <w:r>
        <w:rPr>
          <w:b/>
          <w:bCs/>
        </w:rPr>
      </w:r>
    </w:p>
    <w:p>
      <w:pPr>
        <w:pStyle w:val="Normal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(</w:t>
      </w:r>
      <w:r>
        <w:rPr>
          <w:rFonts w:ascii="B Nazanin" w:hAnsi="B Nazanin"/>
          <w:b/>
          <w:b/>
          <w:bCs/>
          <w:sz w:val="28"/>
          <w:sz w:val="28"/>
          <w:szCs w:val="28"/>
          <w:rtl w:val="true"/>
        </w:rPr>
        <w:t>قسمت ج</w:t>
      </w:r>
    </w:p>
    <w:p>
      <w:pPr>
        <w:pStyle w:val="Normal"/>
        <w:ind w:hanging="0" w:left="360"/>
        <w:jc w:val="left"/>
        <w:rPr/>
      </w:pPr>
      <w:r>
        <w:rPr/>
        <w:t>Unrolled six times:</w:t>
      </w:r>
    </w:p>
    <w:p>
      <w:pPr>
        <w:pStyle w:val="Normal"/>
        <w:ind w:hanging="0" w:left="360"/>
        <w:jc w:val="center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7920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360"/>
        <w:jc w:val="right"/>
        <w:rPr>
          <w:rFonts w:ascii="B Nazanin" w:hAnsi="B Nazanin" w:cs="B Nazanin"/>
          <w:b w:val="false"/>
          <w:bCs w:val="false"/>
          <w:sz w:val="28"/>
          <w:szCs w:val="28"/>
        </w:rPr>
      </w:pP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برای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۳۴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عملیات،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۱۵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سایکل کلاک لازم است که منجر به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۲</w:t>
      </w:r>
      <w:r>
        <w:rPr>
          <w:rFonts w:cs="B Nazanin"/>
          <w:b w:val="false"/>
          <w:bCs w:val="false"/>
          <w:sz w:val="28"/>
          <w:szCs w:val="28"/>
        </w:rPr>
        <w:t>.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۶۷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عمل به ازای هر سایکل کلاک شود، با   برابر با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۴۵</w:t>
      </w:r>
      <w:r>
        <w:rPr>
          <w:rFonts w:cs="B Nazanin"/>
          <w:b w:val="false"/>
          <w:bCs w:val="false"/>
          <w:sz w:val="28"/>
          <w:szCs w:val="28"/>
        </w:rPr>
        <w:t>.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۳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٪ که به دلیل انجام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۳۴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عملیات در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۷۵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اسلات است</w:t>
      </w:r>
      <w:r>
        <w:rPr>
          <w:rFonts w:cs="B Nazani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ind w:hanging="0" w:left="360"/>
        <w:jc w:val="right"/>
        <w:rPr>
          <w:rFonts w:ascii="B Nazanin" w:hAnsi="B Nazanin" w:cs="B Nazani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hanging="0" w:left="360"/>
        <w:jc w:val="left"/>
        <w:rPr/>
      </w:pPr>
      <w:r>
        <w:rPr/>
      </w:r>
    </w:p>
    <w:p>
      <w:pPr>
        <w:pStyle w:val="Normal"/>
        <w:ind w:hanging="0" w:left="360"/>
        <w:jc w:val="left"/>
        <w:rPr/>
      </w:pPr>
      <w:r>
        <w:rPr/>
      </w:r>
    </w:p>
    <w:p>
      <w:pPr>
        <w:pStyle w:val="Normal"/>
        <w:ind w:hanging="0" w:left="360"/>
        <w:jc w:val="left"/>
        <w:rPr/>
      </w:pPr>
      <w:r>
        <w:rPr/>
      </w:r>
    </w:p>
    <w:p>
      <w:pPr>
        <w:pStyle w:val="Normal"/>
        <w:ind w:hanging="0" w:left="360"/>
        <w:jc w:val="left"/>
        <w:rPr/>
      </w:pPr>
      <w:r>
        <w:rPr/>
      </w:r>
    </w:p>
    <w:p>
      <w:pPr>
        <w:pStyle w:val="Normal"/>
        <w:ind w:hanging="0" w:left="360"/>
        <w:jc w:val="left"/>
        <w:rPr/>
      </w:pPr>
      <w:r>
        <w:rPr/>
      </w:r>
    </w:p>
    <w:p>
      <w:pPr>
        <w:pStyle w:val="Normal"/>
        <w:ind w:hanging="0" w:left="360"/>
        <w:jc w:val="left"/>
        <w:rPr/>
      </w:pPr>
      <w:r>
        <w:rPr/>
      </w:r>
    </w:p>
    <w:p>
      <w:pPr>
        <w:pStyle w:val="Normal"/>
        <w:ind w:hanging="0" w:left="360"/>
        <w:jc w:val="left"/>
        <w:rPr/>
      </w:pPr>
      <w:r>
        <w:rPr/>
        <w:t xml:space="preserve">Unrolled </w:t>
      </w:r>
      <w:r>
        <w:rPr/>
        <w:t>ten</w:t>
      </w:r>
      <w:r>
        <w:rPr/>
        <w:t xml:space="preserve"> times:</w:t>
      </w:r>
    </w:p>
    <w:p>
      <w:pPr>
        <w:pStyle w:val="Normal"/>
        <w:ind w:hanging="0" w:left="360"/>
        <w:jc w:val="center"/>
        <w:rPr>
          <w:rFonts w:ascii="B Nazanin" w:hAnsi="B Nazanin" w:cs="B Nazani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0918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360"/>
        <w:jc w:val="right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برای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۵۴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عملیات،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۱۷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سایکل کلاک لازم است که منجر به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۳</w:t>
      </w:r>
      <w:r>
        <w:rPr>
          <w:rFonts w:cs="B Nazanin"/>
          <w:b w:val="false"/>
          <w:bCs w:val="false"/>
          <w:sz w:val="28"/>
          <w:szCs w:val="28"/>
        </w:rPr>
        <w:t>.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۱۸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عمل به ازای هر سایکل کلاک شود، با   برابر با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۶۳</w:t>
      </w:r>
      <w:r>
        <w:rPr>
          <w:rFonts w:cs="B Nazanin"/>
          <w:b w:val="false"/>
          <w:bCs w:val="false"/>
          <w:sz w:val="28"/>
          <w:szCs w:val="28"/>
        </w:rPr>
        <w:t>.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۵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٪ که به دلیل انجام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۵۴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عملیات در 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</w:rPr>
        <w:t>۸۵</w:t>
      </w:r>
      <w:r>
        <w:rPr>
          <w:rFonts w:ascii="B Nazanin" w:hAnsi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اسلات است</w:t>
      </w:r>
      <w:r>
        <w:rPr>
          <w:rFonts w:cs="B Nazani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spacing w:before="0" w:after="160"/>
        <w:ind w:hanging="0" w:left="360"/>
        <w:jc w:val="right"/>
        <w:rPr/>
      </w:pPr>
      <w:r>
        <w:rPr/>
      </w:r>
    </w:p>
    <w:sectPr>
      <w:headerReference w:type="default" r:id="rId1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 Nazani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single" w:sz="12" w:space="1" w:color="000000"/>
      </w:pBdr>
      <w:tabs>
        <w:tab w:val="clear" w:pos="4680"/>
        <w:tab w:val="clear" w:pos="9360"/>
        <w:tab w:val="center" w:pos="4514" w:leader="none"/>
      </w:tabs>
      <w:jc w:val="center"/>
      <w:rPr>
        <w:b/>
        <w:bCs/>
        <w:szCs w:val="24"/>
        <w:lang w:bidi="fa-IR"/>
      </w:rPr>
    </w:pPr>
    <w:r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-903605</wp:posOffset>
          </wp:positionH>
          <wp:positionV relativeFrom="paragraph">
            <wp:posOffset>-442595</wp:posOffset>
          </wp:positionV>
          <wp:extent cx="847090" cy="858520"/>
          <wp:effectExtent l="0" t="0" r="0" b="0"/>
          <wp:wrapSquare wrapText="bothSides"/>
          <wp:docPr id="11" name="Picture 10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/>
        <w:bCs/>
        <w:szCs w:val="24"/>
        <w:rtl w:val="true"/>
        <w:lang w:bidi="fa-IR"/>
      </w:rPr>
      <w:t>بسمه تعالی</w:t>
    </w:r>
  </w:p>
  <w:p>
    <w:pPr>
      <w:pStyle w:val="Header"/>
      <w:pBdr>
        <w:top w:val="single" w:sz="12" w:space="1" w:color="000000"/>
      </w:pBdr>
      <w:tabs>
        <w:tab w:val="clear" w:pos="4680"/>
        <w:tab w:val="clear" w:pos="9360"/>
        <w:tab w:val="center" w:pos="4514" w:leader="none"/>
      </w:tabs>
      <w:jc w:val="center"/>
      <w:rPr>
        <w:b/>
        <w:bCs/>
        <w:sz w:val="18"/>
        <w:lang w:bidi="fa-IR"/>
      </w:rPr>
    </w:pPr>
    <w:r>
      <w:rPr>
        <w:b/>
        <w:b/>
        <w:bCs/>
        <w:sz w:val="18"/>
        <w:sz w:val="18"/>
        <w:rtl w:val="true"/>
        <w:lang w:bidi="fa-IR"/>
      </w:rPr>
      <w:t>معماری‌کامپیوتر پیشرفته</w:t>
    </w:r>
  </w:p>
  <w:tbl>
    <w:tblPr>
      <w:tblStyle w:val="TableGrid"/>
      <w:tblW w:w="957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92"/>
      <w:gridCol w:w="3192"/>
      <w:gridCol w:w="3192"/>
    </w:tblGrid>
    <w:tr>
      <w:trPr/>
      <w:tc>
        <w:tcPr>
          <w:tcW w:w="3192" w:type="dxa"/>
          <w:tcBorders>
            <w:top w:val="nil"/>
            <w:left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fa-IR"/>
            </w:rPr>
            <w:t>دانشکده مهندسی کامپیوتر</w:t>
          </w:r>
        </w:p>
      </w:tc>
      <w:tc>
        <w:tcPr>
          <w:tcW w:w="3192" w:type="dxa"/>
          <w:tcBorders>
            <w:top w:val="nil"/>
            <w:left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fa-IR"/>
            </w:rPr>
            <w:t xml:space="preserve">نیمسال اول </w:t>
          </w:r>
          <w:r>
            <w:rPr>
              <w:b/>
              <w:bCs/>
              <w:kern w:val="0"/>
              <w:sz w:val="16"/>
              <w:szCs w:val="22"/>
              <w:lang w:val="en-US" w:eastAsia="en-US" w:bidi="fa-IR"/>
            </w:rPr>
            <w:t>1402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fa-IR"/>
            </w:rPr>
            <w:t>-</w:t>
          </w:r>
          <w:r>
            <w:rPr>
              <w:b/>
              <w:bCs/>
              <w:kern w:val="0"/>
              <w:sz w:val="16"/>
              <w:szCs w:val="22"/>
              <w:lang w:val="en-US" w:eastAsia="en-US" w:bidi="fa-IR"/>
            </w:rPr>
            <w:t>1403</w:t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fa-IR"/>
            </w:rPr>
            <w:t xml:space="preserve">تمرین  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fa-IR"/>
            </w:rPr>
            <w:t>(</w:t>
          </w:r>
          <w:r>
            <w:rPr>
              <w:b/>
              <w:bCs/>
              <w:kern w:val="0"/>
              <w:sz w:val="16"/>
              <w:szCs w:val="22"/>
              <w:lang w:val="en-US" w:eastAsia="en-US" w:bidi="fa-IR"/>
            </w:rPr>
            <w:t>3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fa-IR"/>
            </w:rPr>
            <w:t>)</w:t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</w:r>
        </w:p>
      </w:tc>
      <w:tc>
        <w:tcPr>
          <w:tcW w:w="3192" w:type="dxa"/>
          <w:tcBorders>
            <w:top w:val="nil"/>
            <w:left w:val="nil"/>
            <w:right w:val="nil"/>
          </w:tcBorders>
        </w:tcPr>
        <w:p>
          <w:pPr>
            <w:pStyle w:val="Header"/>
            <w:widowControl w:val="false"/>
            <w:tabs>
              <w:tab w:val="center" w:pos="4514" w:leader="none"/>
              <w:tab w:val="center" w:pos="4680" w:leader="none"/>
              <w:tab w:val="right" w:pos="9360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  <w:drawing>
              <wp:anchor behindDoc="1" distT="0" distB="0" distL="114300" distR="114300" simplePos="0" locked="0" layoutInCell="0" allowOverlap="1" relativeHeight="17">
                <wp:simplePos x="0" y="0"/>
                <wp:positionH relativeFrom="column">
                  <wp:posOffset>2082800</wp:posOffset>
                </wp:positionH>
                <wp:positionV relativeFrom="paragraph">
                  <wp:posOffset>-767715</wp:posOffset>
                </wp:positionV>
                <wp:extent cx="704215" cy="840105"/>
                <wp:effectExtent l="0" t="0" r="0" b="0"/>
                <wp:wrapSquare wrapText="bothSides"/>
                <wp:docPr id="1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215" cy="84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er"/>
            <w:widowControl w:val="false"/>
            <w:tabs>
              <w:tab w:val="center" w:pos="4514" w:leader="none"/>
              <w:tab w:val="center" w:pos="4680" w:leader="none"/>
              <w:tab w:val="right" w:pos="9360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  <w:lang w:bidi="fa-IR"/>
            </w:rPr>
          </w:pPr>
          <w:r>
            <w:rPr>
              <w:b/>
              <w:bCs/>
              <w:sz w:val="16"/>
              <w:lang w:bidi="fa-IR"/>
            </w:rPr>
          </w:r>
        </w:p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>
              <w:b/>
              <w:bCs/>
              <w:sz w:val="16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ar-SA"/>
            </w:rPr>
            <w:t>دانشگاه صنعتی اميرکبير</w:t>
          </w:r>
        </w:p>
      </w:tc>
    </w:tr>
    <w:tr>
      <w:trPr/>
      <w:tc>
        <w:tcPr>
          <w:tcW w:w="9576" w:type="dxa"/>
          <w:gridSpan w:val="3"/>
          <w:tcBorders>
            <w:left w:val="nil"/>
            <w:right w:val="nil"/>
          </w:tcBorders>
          <w:vAlign w:val="center"/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center"/>
            <w:rPr/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fa-IR"/>
            </w:rPr>
            <w:t>مهلت تحویل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fa-IR"/>
            </w:rPr>
            <w:t xml:space="preserve">: </w:t>
          </w:r>
          <w:r>
            <w:rPr>
              <w:b/>
              <w:bCs/>
              <w:kern w:val="0"/>
              <w:sz w:val="16"/>
              <w:szCs w:val="22"/>
              <w:lang w:val="en-US" w:eastAsia="en-US" w:bidi="fa-IR"/>
            </w:rPr>
            <w:t>13/08/1402</w:t>
          </w:r>
        </w:p>
      </w:tc>
    </w:tr>
    <w:tr>
      <w:trPr/>
      <w:tc>
        <w:tcPr>
          <w:tcW w:w="3192" w:type="dxa"/>
          <w:tcBorders>
            <w:left w:val="nil"/>
            <w:right w:val="nil"/>
          </w:tcBorders>
          <w:vAlign w:val="center"/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right"/>
            <w:rPr>
              <w:b/>
              <w:bCs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lang w:val="en-US" w:eastAsia="en-US" w:bidi="ar-SA"/>
            </w:rPr>
            <w:t>۴۰۲۱۳۱۰۵۵</w:t>
          </w:r>
          <w:r>
            <w:rPr>
              <w:b/>
              <w:bCs/>
              <w:kern w:val="0"/>
              <w:sz w:val="16"/>
              <w:szCs w:val="22"/>
              <w:lang w:val="en-US" w:eastAsia="en-US" w:bidi="ar-SA"/>
            </w:rPr>
            <w:t xml:space="preserve">: </w:t>
          </w: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ar-SA"/>
            </w:rPr>
            <w:t>شماره دانشجویی</w:t>
          </w:r>
        </w:p>
      </w:tc>
      <w:tc>
        <w:tcPr>
          <w:tcW w:w="3192" w:type="dxa"/>
          <w:tcBorders>
            <w:left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4514" w:leader="none"/>
            </w:tabs>
            <w:suppressAutoHyphens w:val="true"/>
            <w:spacing w:before="0" w:after="0"/>
            <w:jc w:val="right"/>
            <w:rPr>
              <w:b/>
              <w:bCs/>
              <w:lang w:bidi="fa-IR"/>
            </w:rPr>
          </w:pPr>
          <w:r>
            <w:rPr>
              <w:b/>
              <w:bCs/>
              <w:lang w:bidi="fa-IR"/>
            </w:rPr>
          </w:r>
        </w:p>
      </w:tc>
      <w:tc>
        <w:tcPr>
          <w:tcW w:w="3192" w:type="dxa"/>
          <w:tcBorders>
            <w:left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left" w:pos="1991" w:leader="none"/>
              <w:tab w:val="center" w:pos="4514" w:leader="none"/>
            </w:tabs>
            <w:suppressAutoHyphens w:val="true"/>
            <w:spacing w:before="0" w:after="0"/>
            <w:jc w:val="right"/>
            <w:rPr>
              <w:b/>
              <w:bCs/>
              <w:lang w:bidi="fa-IR"/>
            </w:rPr>
          </w:pP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ar-SA"/>
            </w:rPr>
            <w:t xml:space="preserve">نام و نام خانوادگی </w:t>
          </w:r>
          <w:r>
            <w:rPr>
              <w:b/>
              <w:bCs/>
              <w:kern w:val="0"/>
              <w:sz w:val="16"/>
              <w:szCs w:val="22"/>
              <w:rtl w:val="true"/>
              <w:lang w:val="en-US" w:eastAsia="en-US" w:bidi="ar-SA"/>
            </w:rPr>
            <w:t xml:space="preserve">: </w:t>
          </w:r>
          <w:r>
            <w:rPr>
              <w:b/>
              <w:b/>
              <w:bCs/>
              <w:kern w:val="0"/>
              <w:sz w:val="16"/>
              <w:sz w:val="16"/>
              <w:szCs w:val="22"/>
              <w:rtl w:val="true"/>
              <w:lang w:val="en-US" w:eastAsia="en-US" w:bidi="ar-SA"/>
            </w:rPr>
            <w:t>رضا آدینه پور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11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6770"/>
    <w:pPr>
      <w:widowControl/>
      <w:suppressAutoHyphens w:val="true"/>
      <w:bidi w:val="0"/>
      <w:spacing w:lineRule="auto" w:line="259" w:before="0" w:after="160"/>
      <w:jc w:val="left"/>
    </w:pPr>
    <w:rPr>
      <w:rFonts w:ascii="B Nazanin" w:hAnsi="B Nazanin" w:eastAsia="B Nazanin" w:cs="B Nazani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677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6770"/>
    <w:rPr/>
  </w:style>
  <w:style w:type="character" w:styleId="PlaceholderText">
    <w:name w:val="Placeholder Text"/>
    <w:basedOn w:val="DefaultParagraphFont"/>
    <w:uiPriority w:val="99"/>
    <w:semiHidden/>
    <w:qFormat/>
    <w:rsid w:val="00be47ab"/>
    <w:rPr>
      <w:color w:val="80808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509ce"/>
    <w:rPr>
      <w:rFonts w:ascii="B Nazanin" w:hAnsi="B Nazanin" w:eastAsia="B Nazanin" w:cs="B Nazanin"/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2509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44a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d36e3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32b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3b32be"/>
    <w:rPr>
      <w:kern w:val="2"/>
      <w:sz w:val="20"/>
      <w:szCs w:val="20"/>
      <w:lang w:bidi="fa-IR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677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677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210aa"/>
    <w:pPr>
      <w:spacing w:before="0" w:after="160"/>
      <w:ind w:hanging="0" w:left="720"/>
      <w:contextualSpacing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2509ce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b32be"/>
    <w:pPr>
      <w:bidi w:val="1"/>
      <w:spacing w:lineRule="auto" w:line="240"/>
      <w:jc w:val="left"/>
    </w:pPr>
    <w:rPr>
      <w:rFonts w:ascii="Calibri" w:hAnsi="Calibri" w:eastAsia="Calibri" w:cs="" w:asciiTheme="minorHAnsi" w:cstheme="minorBidi" w:eastAsiaTheme="minorHAnsi" w:hAnsiTheme="minorHAnsi"/>
      <w:kern w:val="2"/>
      <w:sz w:val="20"/>
      <w:szCs w:val="20"/>
      <w:lang w:bidi="fa-I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46770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E57F-E987-4D9B-85F3-5E4DF526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Application>LibreOffice/7.6.4.1$Linux_X86_64 LibreOffice_project/60$Build-1</Application>
  <AppVersion>15.0000</AppVersion>
  <Pages>8</Pages>
  <Words>272</Words>
  <Characters>1166</Characters>
  <CharactersWithSpaces>1414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2022-03-16T07:40:00Z</dcterms:created>
  <dc:creator>Farshad Ahadinia</dc:creator>
  <dc:description/>
  <dc:language>en-US</dc:language>
  <cp:lastModifiedBy/>
  <cp:lastPrinted>2024-01-06T00:04:58Z</cp:lastPrinted>
  <dcterms:modified xsi:type="dcterms:W3CDTF">2024-01-06T00:04:36Z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