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F718EF" w:rsidRDefault="00E6057C" w:rsidP="00E6057C">
      <w:pPr>
        <w:jc w:val="center"/>
        <w:rPr>
          <w:rFonts w:ascii="Arial" w:hAnsi="Arial" w:cs="Arial"/>
          <w:b/>
          <w:sz w:val="72"/>
        </w:rPr>
      </w:pPr>
      <w:r w:rsidRPr="00E6057C">
        <w:rPr>
          <w:rFonts w:ascii="Arial" w:hAnsi="Arial" w:cs="Arial"/>
          <w:b/>
          <w:sz w:val="72"/>
        </w:rPr>
        <w:t>THE DEFINITIVE GUIDE NOTES</w:t>
      </w: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jc w:val="center"/>
        <w:rPr>
          <w:rFonts w:ascii="Arial" w:hAnsi="Arial" w:cs="Arial"/>
          <w:b/>
          <w:sz w:val="72"/>
        </w:rPr>
      </w:pPr>
    </w:p>
    <w:p w:rsidR="00E6057C" w:rsidRDefault="00E6057C" w:rsidP="00E6057C">
      <w:pPr>
        <w:rPr>
          <w:rFonts w:ascii="Arial" w:hAnsi="Arial" w:cs="Arial"/>
          <w:b/>
          <w:sz w:val="24"/>
          <w:szCs w:val="24"/>
        </w:rPr>
      </w:pPr>
    </w:p>
    <w:p w:rsidR="00E6057C" w:rsidRDefault="00F50B66" w:rsidP="00E60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Confirm() – window function similar to alert() but displays ‘ok’ (truthy) and ‘cancel’ (falsey) options.</w:t>
      </w:r>
    </w:p>
    <w:p w:rsidR="00F50B66" w:rsidRDefault="00F50B66" w:rsidP="00E60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 moveOn() {</w:t>
      </w:r>
    </w:p>
    <w:p w:rsidR="00F50B66" w:rsidRDefault="00F50B66" w:rsidP="00E60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Var answer = confirm(‘ready to move on?’);</w:t>
      </w:r>
    </w:p>
    <w:p w:rsidR="00F50B66" w:rsidRDefault="00F50B66" w:rsidP="00E60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If(answer) {</w:t>
      </w:r>
    </w:p>
    <w:p w:rsidR="00F50B66" w:rsidRDefault="00F50B66" w:rsidP="00E60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Window.location = </w:t>
      </w:r>
      <w:hyperlink r:id="rId4" w:history="1">
        <w:r w:rsidRPr="00A3747D">
          <w:rPr>
            <w:rStyle w:val="Hyperlink"/>
            <w:rFonts w:ascii="Arial" w:hAnsi="Arial" w:cs="Arial"/>
            <w:sz w:val="24"/>
            <w:szCs w:val="24"/>
          </w:rPr>
          <w:t>http://google.com</w:t>
        </w:r>
      </w:hyperlink>
      <w:r>
        <w:rPr>
          <w:rFonts w:ascii="Arial" w:hAnsi="Arial" w:cs="Arial"/>
          <w:sz w:val="24"/>
          <w:szCs w:val="24"/>
        </w:rPr>
        <w:t>;</w:t>
      </w:r>
    </w:p>
    <w:p w:rsidR="00F50B66" w:rsidRDefault="00F50B66" w:rsidP="00E60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</w:t>
      </w:r>
    </w:p>
    <w:p w:rsidR="00F50B66" w:rsidRDefault="00F50B66" w:rsidP="00E60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EA3264" w:rsidRPr="006B5FAA" w:rsidRDefault="00EA3264" w:rsidP="00EA32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*IF statement does not need curly braces if no ‘else’ statement*</w:t>
      </w:r>
    </w:p>
    <w:p w:rsidR="00EA3264" w:rsidRDefault="00EA3264" w:rsidP="00E6057C">
      <w:pPr>
        <w:rPr>
          <w:rFonts w:ascii="Arial" w:hAnsi="Arial" w:cs="Arial"/>
          <w:sz w:val="24"/>
          <w:szCs w:val="28"/>
        </w:rPr>
      </w:pPr>
    </w:p>
    <w:p w:rsidR="001F110D" w:rsidRDefault="001F110D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Interval – the time when you want a function to run</w:t>
      </w:r>
    </w:p>
    <w:p w:rsidR="001F110D" w:rsidRDefault="001F110D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SetTimeOut(moveOn, 10000);</w:t>
      </w:r>
    </w:p>
    <w:p w:rsidR="001F110D" w:rsidRDefault="001F110D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//2 parameters – function and time (ms) =&gt; 10s</w:t>
      </w:r>
    </w:p>
    <w:p w:rsidR="002F3AE8" w:rsidRDefault="002F3AE8" w:rsidP="00E6057C">
      <w:pPr>
        <w:rPr>
          <w:rFonts w:ascii="Arial" w:hAnsi="Arial" w:cs="Arial"/>
          <w:sz w:val="24"/>
          <w:szCs w:val="28"/>
        </w:rPr>
      </w:pPr>
    </w:p>
    <w:p w:rsidR="002F3AE8" w:rsidRDefault="002F3AE8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Scripting CSS</w:t>
      </w:r>
    </w:p>
    <w:p w:rsidR="002F3AE8" w:rsidRDefault="002F3AE8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Var header = document.getElementById(‘header’);</w:t>
      </w:r>
    </w:p>
    <w:p w:rsidR="002F3AE8" w:rsidRDefault="002F3AE8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Header.style.visibility = “hidden”;</w:t>
      </w:r>
    </w:p>
    <w:p w:rsidR="002F3AE8" w:rsidRDefault="002F3AE8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//where visibility is CSS style property</w:t>
      </w:r>
    </w:p>
    <w:p w:rsidR="002F3AE8" w:rsidRDefault="002F3AE8" w:rsidP="00E6057C">
      <w:pPr>
        <w:rPr>
          <w:rFonts w:ascii="Arial" w:hAnsi="Arial" w:cs="Arial"/>
          <w:sz w:val="24"/>
          <w:szCs w:val="28"/>
        </w:rPr>
      </w:pPr>
    </w:p>
    <w:p w:rsidR="002F3AE8" w:rsidRDefault="002F3AE8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parseFloat() function parses a string and returns a floating point number.</w:t>
      </w:r>
    </w:p>
    <w:p w:rsidR="004D2148" w:rsidRDefault="002F3AE8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4D2148">
        <w:rPr>
          <w:rFonts w:ascii="Arial" w:hAnsi="Arial" w:cs="Arial"/>
          <w:sz w:val="24"/>
          <w:szCs w:val="28"/>
        </w:rPr>
        <w:t>//elements are text inputs</w:t>
      </w:r>
    </w:p>
    <w:p w:rsidR="00531A67" w:rsidRDefault="00531A67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Var elements = document.forms.elements;</w:t>
      </w:r>
    </w:p>
    <w:p w:rsidR="004D2148" w:rsidRDefault="004D2148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Var amount = parseFloat(elements[0].value);</w:t>
      </w:r>
    </w:p>
    <w:p w:rsidR="00071CDE" w:rsidRDefault="00071CDE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Var period = parseFloat(elements[1].value);</w:t>
      </w:r>
    </w:p>
    <w:p w:rsidR="00071CDE" w:rsidRDefault="00071CDE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Var total = amount*period;</w:t>
      </w:r>
    </w:p>
    <w:p w:rsidR="00F70E7F" w:rsidRDefault="00F70E7F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Message.innerHTML</w:t>
      </w:r>
      <w:r w:rsidR="00DC39C4">
        <w:rPr>
          <w:rFonts w:ascii="Arial" w:hAnsi="Arial" w:cs="Arial"/>
          <w:sz w:val="24"/>
          <w:szCs w:val="28"/>
        </w:rPr>
        <w:t xml:space="preserve"> = total;</w:t>
      </w:r>
    </w:p>
    <w:p w:rsidR="005808F5" w:rsidRDefault="005808F5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//if amount =500 and period =5 =&gt; 2500 as opposed to 5005 (like a string)</w:t>
      </w:r>
    </w:p>
    <w:p w:rsidR="00A36DA1" w:rsidRDefault="00A36DA1" w:rsidP="00E6057C">
      <w:pPr>
        <w:rPr>
          <w:rFonts w:ascii="Arial" w:hAnsi="Arial" w:cs="Arial"/>
          <w:sz w:val="24"/>
          <w:szCs w:val="28"/>
        </w:rPr>
      </w:pPr>
    </w:p>
    <w:p w:rsidR="00A36DA1" w:rsidRDefault="00A36DA1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isFinite() – function which determines if legal number</w:t>
      </w:r>
    </w:p>
    <w:p w:rsidR="00411013" w:rsidRDefault="00A36DA1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411013">
        <w:rPr>
          <w:rFonts w:ascii="Arial" w:hAnsi="Arial" w:cs="Arial"/>
          <w:sz w:val="24"/>
          <w:szCs w:val="28"/>
        </w:rPr>
        <w:t>var number = 9.72;</w:t>
      </w:r>
    </w:p>
    <w:p w:rsidR="00A36DA1" w:rsidRDefault="00A36DA1" w:rsidP="00411013">
      <w:pPr>
        <w:ind w:firstLine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if(isFinite(number)) { //returns Boolean</w:t>
      </w:r>
    </w:p>
    <w:p w:rsidR="00A36DA1" w:rsidRDefault="00A36DA1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ab/>
      </w:r>
      <w:r>
        <w:rPr>
          <w:rFonts w:ascii="Arial" w:hAnsi="Arial" w:cs="Arial"/>
          <w:sz w:val="24"/>
          <w:szCs w:val="28"/>
        </w:rPr>
        <w:tab/>
        <w:t>//code</w:t>
      </w:r>
    </w:p>
    <w:p w:rsidR="00A36DA1" w:rsidRDefault="00A36DA1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}else{</w:t>
      </w:r>
    </w:p>
    <w:p w:rsidR="00A36DA1" w:rsidRDefault="00A36DA1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//code</w:t>
      </w:r>
    </w:p>
    <w:p w:rsidR="00A36DA1" w:rsidRDefault="00411013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}</w:t>
      </w:r>
    </w:p>
    <w:p w:rsidR="00E06772" w:rsidRDefault="00E06772" w:rsidP="00E6057C">
      <w:pPr>
        <w:rPr>
          <w:rFonts w:ascii="Arial" w:hAnsi="Arial" w:cs="Arial"/>
          <w:sz w:val="24"/>
          <w:szCs w:val="28"/>
        </w:rPr>
      </w:pPr>
    </w:p>
    <w:p w:rsidR="00E06772" w:rsidRDefault="00E06772" w:rsidP="00E6057C">
      <w:pPr>
        <w:rPr>
          <w:rFonts w:ascii="Arial" w:hAnsi="Arial" w:cs="Arial"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  <w:u w:val="single"/>
        </w:rPr>
        <w:t>Reserved words</w:t>
      </w:r>
    </w:p>
    <w:p w:rsidR="00F10DE7" w:rsidRPr="00F10DE7" w:rsidRDefault="00F10DE7" w:rsidP="00E605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Words used by javascript – no variables can have these names.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9E8" w:rsidTr="009D39E8">
        <w:tc>
          <w:tcPr>
            <w:tcW w:w="3005" w:type="dxa"/>
          </w:tcPr>
          <w:p w:rsidR="009D39E8" w:rsidRP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Break</w:t>
            </w:r>
          </w:p>
        </w:tc>
        <w:tc>
          <w:tcPr>
            <w:tcW w:w="3005" w:type="dxa"/>
          </w:tcPr>
          <w:p w:rsidR="009D39E8" w:rsidRP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Finally</w:t>
            </w:r>
          </w:p>
        </w:tc>
        <w:tc>
          <w:tcPr>
            <w:tcW w:w="3006" w:type="dxa"/>
          </w:tcPr>
          <w:p w:rsidR="009D39E8" w:rsidRP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This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Case</w:t>
            </w:r>
          </w:p>
        </w:tc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For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Throw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Catch</w:t>
            </w:r>
          </w:p>
        </w:tc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Function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True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Continue</w:t>
            </w:r>
          </w:p>
        </w:tc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If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Try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Debugger</w:t>
            </w:r>
          </w:p>
        </w:tc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Typeof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Default</w:t>
            </w:r>
          </w:p>
        </w:tc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Instanceof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Var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Delete</w:t>
            </w:r>
          </w:p>
        </w:tc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New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Void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</w:t>
            </w:r>
          </w:p>
        </w:tc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Null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While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Else</w:t>
            </w:r>
          </w:p>
        </w:tc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Return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With</w:t>
            </w:r>
          </w:p>
        </w:tc>
      </w:tr>
      <w:tr w:rsidR="009D39E8" w:rsidTr="009D39E8">
        <w:tc>
          <w:tcPr>
            <w:tcW w:w="3005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False</w:t>
            </w:r>
          </w:p>
        </w:tc>
        <w:tc>
          <w:tcPr>
            <w:tcW w:w="3005" w:type="dxa"/>
          </w:tcPr>
          <w:p w:rsidR="009D39E8" w:rsidRDefault="00F10DE7" w:rsidP="00E6057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</w:t>
            </w:r>
            <w:r w:rsidR="009D39E8">
              <w:rPr>
                <w:rFonts w:ascii="Arial" w:hAnsi="Arial" w:cs="Arial"/>
                <w:sz w:val="24"/>
                <w:szCs w:val="28"/>
              </w:rPr>
              <w:t>witch</w:t>
            </w:r>
          </w:p>
        </w:tc>
        <w:tc>
          <w:tcPr>
            <w:tcW w:w="3006" w:type="dxa"/>
          </w:tcPr>
          <w:p w:rsidR="009D39E8" w:rsidRDefault="009D39E8" w:rsidP="00E6057C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E06772" w:rsidRPr="00E06772" w:rsidRDefault="00E06772" w:rsidP="00E6057C">
      <w:pPr>
        <w:rPr>
          <w:rFonts w:ascii="Arial" w:hAnsi="Arial" w:cs="Arial"/>
          <w:sz w:val="24"/>
          <w:szCs w:val="28"/>
          <w:u w:val="single"/>
        </w:rPr>
      </w:pPr>
    </w:p>
    <w:p w:rsidR="00E6057C" w:rsidRPr="00E6057C" w:rsidRDefault="00E6057C" w:rsidP="00E6057C">
      <w:pPr>
        <w:rPr>
          <w:rFonts w:ascii="Arial" w:hAnsi="Arial" w:cs="Arial"/>
          <w:sz w:val="24"/>
          <w:szCs w:val="28"/>
        </w:rPr>
      </w:pPr>
    </w:p>
    <w:sectPr w:rsidR="00E6057C" w:rsidRPr="00E6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92"/>
    <w:rsid w:val="00071CDE"/>
    <w:rsid w:val="001F110D"/>
    <w:rsid w:val="002F3AE8"/>
    <w:rsid w:val="00411013"/>
    <w:rsid w:val="00436787"/>
    <w:rsid w:val="004D2148"/>
    <w:rsid w:val="00531A67"/>
    <w:rsid w:val="005808F5"/>
    <w:rsid w:val="006B5FAA"/>
    <w:rsid w:val="009D39E8"/>
    <w:rsid w:val="00A36DA1"/>
    <w:rsid w:val="00BA4792"/>
    <w:rsid w:val="00CF7B35"/>
    <w:rsid w:val="00DC39C4"/>
    <w:rsid w:val="00E06772"/>
    <w:rsid w:val="00E6057C"/>
    <w:rsid w:val="00EA3264"/>
    <w:rsid w:val="00F10DE7"/>
    <w:rsid w:val="00F50B66"/>
    <w:rsid w:val="00F70E7F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BD0C"/>
  <w15:chartTrackingRefBased/>
  <w15:docId w15:val="{15EAA680-5547-45DB-9945-FF87ACA0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B6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D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18</cp:revision>
  <dcterms:created xsi:type="dcterms:W3CDTF">2017-09-17T17:37:00Z</dcterms:created>
  <dcterms:modified xsi:type="dcterms:W3CDTF">2017-09-17T17:52:00Z</dcterms:modified>
</cp:coreProperties>
</file>