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Peserta : </w:t>
        <w:br w:type="textWrapping"/>
        <w:t xml:space="preserve">Course :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URL Repository Pengerjaan : </w:t>
        <w:br w:type="textWrapping"/>
        <w:t xml:space="preserve">Website = ….</w:t>
        <w:br w:type="textWrapping"/>
        <w:t xml:space="preserve">Web Services/API = 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Mobile = ….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