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262F3" w14:textId="7A0E0261" w:rsidR="00A2198A" w:rsidRPr="00DA6B0C" w:rsidRDefault="00A2198A" w:rsidP="00727108">
      <w:pPr>
        <w:spacing w:beforeLines="60" w:before="144" w:afterLines="60" w:after="144" w:line="276" w:lineRule="auto"/>
        <w:jc w:val="center"/>
        <w:rPr>
          <w:rFonts w:asciiTheme="majorBidi" w:hAnsiTheme="majorBidi" w:cstheme="majorBidi"/>
          <w:color w:val="0069B4"/>
          <w:sz w:val="22"/>
          <w:szCs w:val="22"/>
        </w:rPr>
      </w:pPr>
      <w:r w:rsidRPr="00E90BA4">
        <w:rPr>
          <w:rFonts w:asciiTheme="majorBidi" w:hAnsiTheme="majorBidi" w:cstheme="majorBidi"/>
          <w:color w:val="0069B4"/>
          <w:sz w:val="22"/>
          <w:szCs w:val="22"/>
        </w:rPr>
        <w:t>Ministry of Science and Higher Education of the Russian Federation</w:t>
      </w:r>
      <w:r w:rsidRPr="00E90BA4">
        <w:rPr>
          <w:rFonts w:asciiTheme="majorBidi" w:hAnsiTheme="majorBidi" w:cstheme="majorBidi"/>
          <w:color w:val="0069B4"/>
          <w:sz w:val="22"/>
          <w:szCs w:val="22"/>
        </w:rPr>
        <w:br/>
        <w:t>Moscow Institute of Physics and Technology</w:t>
      </w:r>
      <w:r>
        <w:rPr>
          <w:rFonts w:asciiTheme="majorBidi" w:hAnsiTheme="majorBidi" w:cstheme="majorBidi"/>
          <w:color w:val="0069B4"/>
          <w:sz w:val="22"/>
          <w:szCs w:val="22"/>
        </w:rPr>
        <w:t xml:space="preserve">, </w:t>
      </w:r>
      <w:r w:rsidRPr="00E90BA4">
        <w:rPr>
          <w:rFonts w:asciiTheme="majorBidi" w:hAnsiTheme="majorBidi" w:cstheme="majorBidi"/>
          <w:color w:val="0069B4"/>
          <w:sz w:val="22"/>
          <w:szCs w:val="22"/>
        </w:rPr>
        <w:t>National Research Universit</w:t>
      </w:r>
      <w:r>
        <w:rPr>
          <w:rFonts w:asciiTheme="majorBidi" w:hAnsiTheme="majorBidi" w:cstheme="majorBidi"/>
          <w:color w:val="0069B4"/>
          <w:sz w:val="22"/>
          <w:szCs w:val="22"/>
        </w:rPr>
        <w:t>y (</w:t>
      </w:r>
      <w:proofErr w:type="spellStart"/>
      <w:r w:rsidRPr="00DA6B0C">
        <w:rPr>
          <w:rFonts w:asciiTheme="majorBidi" w:hAnsiTheme="majorBidi" w:cstheme="majorBidi"/>
          <w:color w:val="0069B4"/>
          <w:sz w:val="22"/>
          <w:szCs w:val="22"/>
        </w:rPr>
        <w:t>Phystech</w:t>
      </w:r>
      <w:proofErr w:type="spellEnd"/>
      <w:r>
        <w:rPr>
          <w:rFonts w:asciiTheme="majorBidi" w:hAnsiTheme="majorBidi" w:cstheme="majorBidi"/>
          <w:color w:val="0069B4"/>
          <w:sz w:val="22"/>
          <w:szCs w:val="22"/>
        </w:rPr>
        <w:t>)</w:t>
      </w:r>
      <w:r w:rsidRPr="00E90BA4">
        <w:rPr>
          <w:rFonts w:asciiTheme="majorBidi" w:hAnsiTheme="majorBidi" w:cstheme="majorBidi"/>
          <w:color w:val="0069B4"/>
          <w:sz w:val="22"/>
          <w:szCs w:val="22"/>
        </w:rPr>
        <w:br/>
        <w:t xml:space="preserve">Address: 9 </w:t>
      </w:r>
      <w:proofErr w:type="spellStart"/>
      <w:r w:rsidRPr="00E90BA4">
        <w:rPr>
          <w:rFonts w:asciiTheme="majorBidi" w:hAnsiTheme="majorBidi" w:cstheme="majorBidi"/>
          <w:color w:val="0069B4"/>
          <w:sz w:val="22"/>
          <w:szCs w:val="22"/>
        </w:rPr>
        <w:t>Institutsky</w:t>
      </w:r>
      <w:proofErr w:type="spellEnd"/>
      <w:r w:rsidRPr="00E90BA4">
        <w:rPr>
          <w:rFonts w:asciiTheme="majorBidi" w:hAnsiTheme="majorBidi" w:cstheme="majorBidi"/>
          <w:color w:val="0069B4"/>
          <w:sz w:val="22"/>
          <w:szCs w:val="22"/>
        </w:rPr>
        <w:t xml:space="preserve"> Lane, </w:t>
      </w:r>
      <w:proofErr w:type="spellStart"/>
      <w:r w:rsidRPr="00E90BA4">
        <w:rPr>
          <w:rFonts w:asciiTheme="majorBidi" w:hAnsiTheme="majorBidi" w:cstheme="majorBidi"/>
          <w:color w:val="0069B4"/>
          <w:sz w:val="22"/>
          <w:szCs w:val="22"/>
        </w:rPr>
        <w:t>Dolgoprudny</w:t>
      </w:r>
      <w:proofErr w:type="spellEnd"/>
      <w:r w:rsidRPr="00E90BA4">
        <w:rPr>
          <w:rFonts w:asciiTheme="majorBidi" w:hAnsiTheme="majorBidi" w:cstheme="majorBidi"/>
          <w:color w:val="0069B4"/>
          <w:sz w:val="22"/>
          <w:szCs w:val="22"/>
        </w:rPr>
        <w:t>, Moscow Region, 141700, Russia</w:t>
      </w:r>
      <w:r w:rsidRPr="00E90BA4">
        <w:rPr>
          <w:rFonts w:asciiTheme="majorBidi" w:hAnsiTheme="majorBidi" w:cstheme="majorBidi"/>
          <w:color w:val="0069B4"/>
          <w:sz w:val="22"/>
          <w:szCs w:val="22"/>
        </w:rPr>
        <w:br/>
        <w:t xml:space="preserve">Phone: +7(495) 408-42-54, Fax: +7(495) 408-68-69, </w:t>
      </w:r>
      <w:r w:rsidR="008779EF">
        <w:rPr>
          <w:rFonts w:asciiTheme="majorBidi" w:hAnsiTheme="majorBidi" w:cstheme="majorBidi"/>
          <w:color w:val="0069B4"/>
          <w:sz w:val="22"/>
          <w:szCs w:val="22"/>
        </w:rPr>
        <w:t xml:space="preserve">Email: </w:t>
      </w:r>
      <w:hyperlink r:id="rId8" w:history="1">
        <w:r w:rsidR="008779EF" w:rsidRPr="002F7D13">
          <w:rPr>
            <w:rStyle w:val="Hyperlink"/>
            <w:rFonts w:asciiTheme="majorBidi" w:hAnsiTheme="majorBidi" w:cstheme="majorBidi"/>
            <w:sz w:val="22"/>
            <w:szCs w:val="22"/>
          </w:rPr>
          <w:t>info@mipt.ru</w:t>
        </w:r>
      </w:hyperlink>
      <w:r w:rsidRPr="00E90BA4">
        <w:rPr>
          <w:rFonts w:asciiTheme="majorBidi" w:hAnsiTheme="majorBidi" w:cstheme="majorBidi"/>
          <w:noProof/>
          <w:color w:val="0069B4"/>
          <w:sz w:val="22"/>
          <w:szCs w:val="22"/>
          <w:lang w:val="de-DE"/>
        </w:rPr>
        <mc:AlternateContent>
          <mc:Choice Requires="wps">
            <w:drawing>
              <wp:inline distT="0" distB="0" distL="0" distR="0" wp14:anchorId="34DD54E4" wp14:editId="66C03EB5">
                <wp:extent cx="5733288" cy="0"/>
                <wp:effectExtent l="0" t="0" r="0" b="0"/>
                <wp:docPr id="117230827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3288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69B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05B69B9" id="Straight Connector 4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51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" strokecolor="#0069b4" strokeweight=".5pt">
                <v:stroke joinstyle="miter"/>
                <w10:anchorlock/>
              </v:line>
            </w:pict>
          </mc:Fallback>
        </mc:AlternateContent>
      </w:r>
    </w:p>
    <w:p w14:paraId="4FCADF17" w14:textId="0EF978FA" w:rsidR="00A2198A" w:rsidRDefault="00A2198A" w:rsidP="00727108">
      <w:pPr>
        <w:spacing w:beforeLines="60" w:before="144" w:afterLines="60" w:after="144" w:line="276" w:lineRule="auto"/>
        <w:jc w:val="center"/>
        <w:rPr>
          <w:rFonts w:asciiTheme="majorBidi" w:hAnsiTheme="majorBidi" w:cstheme="majorBidi"/>
          <w:b/>
          <w:bCs/>
          <w:sz w:val="22"/>
          <w:szCs w:val="22"/>
        </w:rPr>
      </w:pPr>
      <w:r w:rsidRPr="00E90BA4">
        <w:rPr>
          <w:rFonts w:asciiTheme="majorBidi" w:hAnsiTheme="majorBidi" w:cstheme="majorBidi"/>
          <w:b/>
          <w:bCs/>
          <w:sz w:val="22"/>
          <w:szCs w:val="22"/>
        </w:rPr>
        <w:t>Academic Transcript</w:t>
      </w:r>
    </w:p>
    <w:p w14:paraId="64F68F93" w14:textId="7A3ACFF8" w:rsidR="00E96738" w:rsidRPr="00E90BA4" w:rsidRDefault="00556D6F" w:rsidP="00727108">
      <w:pPr>
        <w:spacing w:beforeLines="60" w:before="144" w:afterLines="60" w:after="144" w:line="276" w:lineRule="auto"/>
        <w:rPr>
          <w:rFonts w:asciiTheme="majorBidi" w:hAnsiTheme="majorBidi" w:cstheme="majorBidi"/>
          <w:sz w:val="22"/>
          <w:szCs w:val="22"/>
        </w:rPr>
      </w:pPr>
      <w:r w:rsidRPr="00E90BA4">
        <w:rPr>
          <w:rFonts w:asciiTheme="majorBidi" w:hAnsiTheme="majorBidi" w:cstheme="majorBidi"/>
          <w:sz w:val="22"/>
          <w:szCs w:val="22"/>
        </w:rPr>
        <w:t>Last Name:</w:t>
      </w:r>
      <w:r w:rsidR="004209DE">
        <w:rPr>
          <w:rFonts w:asciiTheme="majorBidi" w:hAnsiTheme="majorBidi" w:cstheme="majorBidi"/>
          <w:sz w:val="22"/>
          <w:szCs w:val="22"/>
        </w:rPr>
        <w:t xml:space="preserve"> </w:t>
      </w:r>
      <w:r w:rsidR="004209DE">
        <w:rPr>
          <w:rFonts w:asciiTheme="majorBidi" w:hAnsiTheme="majorBidi" w:cstheme="majorBidi"/>
          <w:sz w:val="22"/>
          <w:szCs w:val="22"/>
        </w:rPr>
        <w:tab/>
      </w:r>
      <w:r w:rsidR="004209DE">
        <w:rPr>
          <w:rFonts w:asciiTheme="majorBidi" w:hAnsiTheme="majorBidi" w:cstheme="majorBidi"/>
          <w:sz w:val="22"/>
          <w:szCs w:val="22"/>
        </w:rPr>
        <w:tab/>
      </w:r>
      <w:r w:rsidRPr="00E90BA4">
        <w:rPr>
          <w:rFonts w:asciiTheme="majorBidi" w:hAnsiTheme="majorBidi" w:cstheme="majorBidi"/>
          <w:sz w:val="22"/>
          <w:szCs w:val="22"/>
        </w:rPr>
        <w:t>Aliasgari Renani</w:t>
      </w:r>
      <w:r w:rsidRPr="00E90BA4">
        <w:rPr>
          <w:rFonts w:asciiTheme="majorBidi" w:hAnsiTheme="majorBidi" w:cstheme="majorBidi"/>
          <w:sz w:val="22"/>
          <w:szCs w:val="22"/>
        </w:rPr>
        <w:br/>
        <w:t>First Name:</w:t>
      </w:r>
      <w:r w:rsidR="004209DE">
        <w:rPr>
          <w:rFonts w:asciiTheme="majorBidi" w:hAnsiTheme="majorBidi" w:cstheme="majorBidi"/>
          <w:sz w:val="22"/>
          <w:szCs w:val="22"/>
        </w:rPr>
        <w:t xml:space="preserve"> </w:t>
      </w:r>
      <w:r w:rsidR="004209DE">
        <w:rPr>
          <w:rFonts w:asciiTheme="majorBidi" w:hAnsiTheme="majorBidi" w:cstheme="majorBidi"/>
          <w:sz w:val="22"/>
          <w:szCs w:val="22"/>
        </w:rPr>
        <w:tab/>
      </w:r>
      <w:r w:rsidR="004209DE">
        <w:rPr>
          <w:rFonts w:asciiTheme="majorBidi" w:hAnsiTheme="majorBidi" w:cstheme="majorBidi"/>
          <w:sz w:val="22"/>
          <w:szCs w:val="22"/>
        </w:rPr>
        <w:tab/>
      </w:r>
      <w:r w:rsidRPr="00E90BA4">
        <w:rPr>
          <w:rFonts w:asciiTheme="majorBidi" w:hAnsiTheme="majorBidi" w:cstheme="majorBidi"/>
          <w:sz w:val="22"/>
          <w:szCs w:val="22"/>
        </w:rPr>
        <w:t>Reza</w:t>
      </w:r>
      <w:r w:rsidRPr="00E90BA4">
        <w:rPr>
          <w:rFonts w:asciiTheme="majorBidi" w:hAnsiTheme="majorBidi" w:cstheme="majorBidi"/>
          <w:sz w:val="22"/>
          <w:szCs w:val="22"/>
        </w:rPr>
        <w:br/>
        <w:t>Date of Birth</w:t>
      </w:r>
      <w:r w:rsidR="004209DE">
        <w:rPr>
          <w:rFonts w:asciiTheme="majorBidi" w:hAnsiTheme="majorBidi" w:cstheme="majorBidi"/>
          <w:sz w:val="22"/>
          <w:szCs w:val="22"/>
        </w:rPr>
        <w:t xml:space="preserve">: </w:t>
      </w:r>
      <w:r w:rsidR="004209DE">
        <w:rPr>
          <w:rFonts w:asciiTheme="majorBidi" w:hAnsiTheme="majorBidi" w:cstheme="majorBidi"/>
          <w:sz w:val="22"/>
          <w:szCs w:val="22"/>
        </w:rPr>
        <w:tab/>
      </w:r>
      <w:r w:rsidR="004209DE">
        <w:rPr>
          <w:rFonts w:asciiTheme="majorBidi" w:hAnsiTheme="majorBidi" w:cstheme="majorBidi"/>
          <w:sz w:val="22"/>
          <w:szCs w:val="22"/>
        </w:rPr>
        <w:tab/>
      </w:r>
      <w:r w:rsidRPr="00E90BA4">
        <w:rPr>
          <w:rFonts w:asciiTheme="majorBidi" w:hAnsiTheme="majorBidi" w:cstheme="majorBidi"/>
          <w:sz w:val="22"/>
          <w:szCs w:val="22"/>
        </w:rPr>
        <w:t>16/08/2001</w:t>
      </w:r>
      <w:r w:rsidRPr="00E90BA4">
        <w:rPr>
          <w:rFonts w:asciiTheme="majorBidi" w:hAnsiTheme="majorBidi" w:cstheme="majorBidi"/>
          <w:sz w:val="22"/>
          <w:szCs w:val="22"/>
        </w:rPr>
        <w:br/>
        <w:t>Period of Study:</w:t>
      </w:r>
      <w:r w:rsidR="004209DE">
        <w:rPr>
          <w:rFonts w:asciiTheme="majorBidi" w:hAnsiTheme="majorBidi" w:cstheme="majorBidi"/>
          <w:sz w:val="22"/>
          <w:szCs w:val="22"/>
        </w:rPr>
        <w:t xml:space="preserve"> </w:t>
      </w:r>
      <w:r w:rsidR="004209DE">
        <w:rPr>
          <w:rFonts w:asciiTheme="majorBidi" w:hAnsiTheme="majorBidi" w:cstheme="majorBidi"/>
          <w:sz w:val="22"/>
          <w:szCs w:val="22"/>
        </w:rPr>
        <w:tab/>
      </w:r>
      <w:r w:rsidRPr="00E90BA4">
        <w:rPr>
          <w:rFonts w:asciiTheme="majorBidi" w:hAnsiTheme="majorBidi" w:cstheme="majorBidi"/>
          <w:sz w:val="22"/>
          <w:szCs w:val="22"/>
        </w:rPr>
        <w:t>01/09/2020</w:t>
      </w:r>
      <w:r w:rsidR="00173A52" w:rsidRPr="00E90BA4">
        <w:rPr>
          <w:rFonts w:asciiTheme="majorBidi" w:hAnsiTheme="majorBidi" w:cstheme="majorBidi"/>
          <w:sz w:val="22"/>
          <w:szCs w:val="22"/>
        </w:rPr>
        <w:t xml:space="preserve"> – </w:t>
      </w:r>
      <w:r w:rsidRPr="00E90BA4">
        <w:rPr>
          <w:rFonts w:asciiTheme="majorBidi" w:hAnsiTheme="majorBidi" w:cstheme="majorBidi"/>
          <w:sz w:val="22"/>
          <w:szCs w:val="22"/>
        </w:rPr>
        <w:t>30/06/2024</w:t>
      </w:r>
      <w:r w:rsidR="00AC0835">
        <w:rPr>
          <w:rFonts w:asciiTheme="majorBidi" w:hAnsiTheme="majorBidi" w:cstheme="majorBidi"/>
          <w:sz w:val="22"/>
          <w:szCs w:val="22"/>
        </w:rPr>
        <w:br/>
      </w:r>
      <w:r w:rsidR="00AC0835" w:rsidRPr="00AC0835">
        <w:rPr>
          <w:rFonts w:asciiTheme="majorBidi" w:hAnsiTheme="majorBidi" w:cstheme="majorBidi"/>
          <w:sz w:val="22"/>
          <w:szCs w:val="22"/>
        </w:rPr>
        <w:t xml:space="preserve">Group Number: </w:t>
      </w:r>
      <w:r w:rsidR="00AC0835" w:rsidRPr="00AC0835">
        <w:rPr>
          <w:rFonts w:asciiTheme="majorBidi" w:hAnsiTheme="majorBidi" w:cstheme="majorBidi"/>
          <w:sz w:val="22"/>
          <w:szCs w:val="22"/>
        </w:rPr>
        <w:tab/>
        <w:t>B03-009</w:t>
      </w:r>
      <w:r w:rsidR="00E96738" w:rsidRPr="00E90BA4">
        <w:rPr>
          <w:rFonts w:asciiTheme="majorBidi" w:hAnsiTheme="majorBidi" w:cstheme="majorBidi"/>
          <w:sz w:val="22"/>
          <w:szCs w:val="22"/>
        </w:rPr>
        <w:br/>
        <w:t>Degree Awarded:</w:t>
      </w:r>
      <w:r w:rsidR="00AE77FE" w:rsidRPr="00E90BA4">
        <w:rPr>
          <w:rFonts w:asciiTheme="majorBidi" w:hAnsiTheme="majorBidi" w:cstheme="majorBidi"/>
          <w:sz w:val="22"/>
          <w:szCs w:val="22"/>
        </w:rPr>
        <w:t xml:space="preserve"> </w:t>
      </w:r>
      <w:r w:rsidR="004209DE">
        <w:rPr>
          <w:rFonts w:asciiTheme="majorBidi" w:hAnsiTheme="majorBidi" w:cstheme="majorBidi"/>
          <w:sz w:val="22"/>
          <w:szCs w:val="22"/>
        </w:rPr>
        <w:tab/>
      </w:r>
      <w:r w:rsidR="00E96738" w:rsidRPr="00E90BA4">
        <w:rPr>
          <w:rFonts w:asciiTheme="majorBidi" w:hAnsiTheme="majorBidi" w:cstheme="majorBidi"/>
          <w:sz w:val="22"/>
          <w:szCs w:val="22"/>
        </w:rPr>
        <w:t>Bachelor of Science</w:t>
      </w:r>
      <w:r w:rsidR="00E96738" w:rsidRPr="00E90BA4">
        <w:rPr>
          <w:rFonts w:asciiTheme="majorBidi" w:hAnsiTheme="majorBidi" w:cstheme="majorBidi"/>
          <w:sz w:val="22"/>
          <w:szCs w:val="22"/>
        </w:rPr>
        <w:br/>
        <w:t>Major Field:</w:t>
      </w:r>
      <w:r w:rsidR="004209DE">
        <w:rPr>
          <w:rFonts w:asciiTheme="majorBidi" w:hAnsiTheme="majorBidi" w:cstheme="majorBidi"/>
          <w:sz w:val="22"/>
          <w:szCs w:val="22"/>
        </w:rPr>
        <w:t xml:space="preserve"> </w:t>
      </w:r>
      <w:r w:rsidR="004209DE">
        <w:rPr>
          <w:rFonts w:asciiTheme="majorBidi" w:hAnsiTheme="majorBidi" w:cstheme="majorBidi"/>
          <w:sz w:val="22"/>
          <w:szCs w:val="22"/>
        </w:rPr>
        <w:tab/>
      </w:r>
      <w:r w:rsidR="004209DE">
        <w:rPr>
          <w:rFonts w:asciiTheme="majorBidi" w:hAnsiTheme="majorBidi" w:cstheme="majorBidi"/>
          <w:sz w:val="22"/>
          <w:szCs w:val="22"/>
        </w:rPr>
        <w:tab/>
      </w:r>
      <w:r w:rsidR="00E96738" w:rsidRPr="00E90BA4">
        <w:rPr>
          <w:rFonts w:asciiTheme="majorBidi" w:hAnsiTheme="majorBidi" w:cstheme="majorBidi"/>
          <w:sz w:val="22"/>
          <w:szCs w:val="22"/>
        </w:rPr>
        <w:t>Technical Physics (16.03.01)</w:t>
      </w:r>
      <w:r w:rsidR="00E96738" w:rsidRPr="00E90BA4">
        <w:rPr>
          <w:rFonts w:asciiTheme="majorBidi" w:hAnsiTheme="majorBidi" w:cstheme="majorBidi"/>
          <w:sz w:val="22"/>
          <w:szCs w:val="22"/>
        </w:rPr>
        <w:br/>
        <w:t>Concentration:</w:t>
      </w:r>
      <w:r w:rsidR="004209DE">
        <w:rPr>
          <w:rFonts w:asciiTheme="majorBidi" w:hAnsiTheme="majorBidi" w:cstheme="majorBidi"/>
          <w:sz w:val="22"/>
          <w:szCs w:val="22"/>
        </w:rPr>
        <w:t xml:space="preserve"> </w:t>
      </w:r>
      <w:r w:rsidR="004209DE">
        <w:rPr>
          <w:rFonts w:asciiTheme="majorBidi" w:hAnsiTheme="majorBidi" w:cstheme="majorBidi"/>
          <w:sz w:val="22"/>
          <w:szCs w:val="22"/>
        </w:rPr>
        <w:tab/>
      </w:r>
      <w:r w:rsidR="004209DE">
        <w:rPr>
          <w:rFonts w:asciiTheme="majorBidi" w:hAnsiTheme="majorBidi" w:cstheme="majorBidi"/>
          <w:sz w:val="22"/>
          <w:szCs w:val="22"/>
        </w:rPr>
        <w:tab/>
      </w:r>
      <w:r w:rsidR="00E96738" w:rsidRPr="00E90BA4">
        <w:rPr>
          <w:rFonts w:asciiTheme="majorBidi" w:hAnsiTheme="majorBidi" w:cstheme="majorBidi"/>
          <w:sz w:val="22"/>
          <w:szCs w:val="22"/>
        </w:rPr>
        <w:t>Aerospace Technology</w:t>
      </w:r>
      <w:r w:rsidR="00AC0835">
        <w:rPr>
          <w:rFonts w:asciiTheme="majorBidi" w:hAnsiTheme="majorBidi" w:cstheme="majorBidi"/>
          <w:sz w:val="22"/>
          <w:szCs w:val="22"/>
        </w:rPr>
        <w:br/>
      </w:r>
      <w:r w:rsidR="00AC0835" w:rsidRPr="00AC0835">
        <w:rPr>
          <w:rFonts w:asciiTheme="majorBidi" w:hAnsiTheme="majorBidi" w:cstheme="majorBidi"/>
          <w:sz w:val="22"/>
          <w:szCs w:val="22"/>
        </w:rPr>
        <w:t xml:space="preserve">Mode of Study: </w:t>
      </w:r>
      <w:r w:rsidR="00AC0835" w:rsidRPr="00AC0835">
        <w:rPr>
          <w:rFonts w:asciiTheme="majorBidi" w:hAnsiTheme="majorBidi" w:cstheme="majorBidi"/>
          <w:sz w:val="22"/>
          <w:szCs w:val="22"/>
        </w:rPr>
        <w:tab/>
      </w:r>
      <w:r w:rsidR="00AC0835" w:rsidRPr="00AC0835">
        <w:rPr>
          <w:rFonts w:asciiTheme="majorBidi" w:hAnsiTheme="majorBidi" w:cstheme="majorBidi"/>
          <w:sz w:val="22"/>
          <w:szCs w:val="22"/>
        </w:rPr>
        <w:tab/>
        <w:t>Full-time</w:t>
      </w:r>
      <w:r w:rsidRPr="00E90BA4">
        <w:rPr>
          <w:rFonts w:asciiTheme="majorBidi" w:hAnsiTheme="majorBidi" w:cstheme="majorBidi"/>
          <w:sz w:val="22"/>
          <w:szCs w:val="22"/>
        </w:rPr>
        <w:br/>
        <w:t>Total Credits:</w:t>
      </w:r>
      <w:r w:rsidR="004209DE">
        <w:rPr>
          <w:rFonts w:asciiTheme="majorBidi" w:hAnsiTheme="majorBidi" w:cstheme="majorBidi"/>
          <w:sz w:val="22"/>
          <w:szCs w:val="22"/>
        </w:rPr>
        <w:t xml:space="preserve"> </w:t>
      </w:r>
      <w:r w:rsidR="004209DE">
        <w:rPr>
          <w:rFonts w:asciiTheme="majorBidi" w:hAnsiTheme="majorBidi" w:cstheme="majorBidi"/>
          <w:sz w:val="22"/>
          <w:szCs w:val="22"/>
        </w:rPr>
        <w:tab/>
      </w:r>
      <w:r w:rsidR="004209DE">
        <w:rPr>
          <w:rFonts w:asciiTheme="majorBidi" w:hAnsiTheme="majorBidi" w:cstheme="majorBidi"/>
          <w:sz w:val="22"/>
          <w:szCs w:val="22"/>
        </w:rPr>
        <w:tab/>
      </w:r>
      <w:r w:rsidRPr="00E90BA4">
        <w:rPr>
          <w:rFonts w:asciiTheme="majorBidi" w:hAnsiTheme="majorBidi" w:cstheme="majorBidi"/>
          <w:sz w:val="22"/>
          <w:szCs w:val="22"/>
        </w:rPr>
        <w:t>241</w:t>
      </w:r>
    </w:p>
    <w:p w14:paraId="0B100EBC" w14:textId="4A062731" w:rsidR="0075454B" w:rsidRPr="00E90BA4" w:rsidRDefault="00F00AA2" w:rsidP="00727108">
      <w:pPr>
        <w:spacing w:beforeLines="60" w:before="144" w:afterLines="60" w:after="144" w:line="276" w:lineRule="auto"/>
        <w:rPr>
          <w:rFonts w:asciiTheme="majorBidi" w:hAnsiTheme="majorBidi" w:cstheme="majorBidi"/>
          <w:color w:val="0069B4"/>
          <w:sz w:val="22"/>
          <w:szCs w:val="22"/>
        </w:rPr>
      </w:pPr>
      <w:bookmarkStart w:id="0" w:name="_Hlk221099057"/>
      <w:r>
        <w:rPr>
          <w:rFonts w:asciiTheme="majorBidi" w:hAnsiTheme="majorBidi" w:cstheme="majorBidi"/>
          <w:sz w:val="22"/>
          <w:szCs w:val="22"/>
        </w:rPr>
        <w:t>Department</w:t>
      </w:r>
      <w:bookmarkEnd w:id="0"/>
      <w:r w:rsidR="00833777" w:rsidRPr="00E90BA4">
        <w:rPr>
          <w:rFonts w:asciiTheme="majorBidi" w:hAnsiTheme="majorBidi" w:cstheme="majorBidi"/>
          <w:sz w:val="22"/>
          <w:szCs w:val="22"/>
        </w:rPr>
        <w:t xml:space="preserve">: </w:t>
      </w:r>
      <w:r w:rsidR="00AC0835">
        <w:rPr>
          <w:rFonts w:asciiTheme="majorBidi" w:hAnsiTheme="majorBidi" w:cstheme="majorBidi"/>
          <w:sz w:val="22"/>
          <w:szCs w:val="22"/>
        </w:rPr>
        <w:tab/>
      </w:r>
      <w:proofErr w:type="spellStart"/>
      <w:r w:rsidR="00833777" w:rsidRPr="00E90BA4">
        <w:rPr>
          <w:rFonts w:asciiTheme="majorBidi" w:hAnsiTheme="majorBidi" w:cstheme="majorBidi"/>
          <w:sz w:val="22"/>
          <w:szCs w:val="22"/>
        </w:rPr>
        <w:t>Phystech</w:t>
      </w:r>
      <w:proofErr w:type="spellEnd"/>
      <w:r w:rsidR="00833777" w:rsidRPr="00E90BA4">
        <w:rPr>
          <w:rFonts w:asciiTheme="majorBidi" w:hAnsiTheme="majorBidi" w:cstheme="majorBidi"/>
          <w:sz w:val="22"/>
          <w:szCs w:val="22"/>
        </w:rPr>
        <w:t xml:space="preserve"> School of Aerospace Technology</w:t>
      </w:r>
      <w:r w:rsidR="00D240C8" w:rsidRPr="00E90BA4">
        <w:rPr>
          <w:rFonts w:asciiTheme="majorBidi" w:hAnsiTheme="majorBidi" w:cstheme="majorBidi"/>
          <w:sz w:val="22"/>
          <w:szCs w:val="22"/>
        </w:rPr>
        <w:br/>
      </w:r>
      <w:r w:rsidR="00C00F1D" w:rsidRPr="00E90BA4">
        <w:rPr>
          <w:rFonts w:asciiTheme="majorBidi" w:hAnsiTheme="majorBidi" w:cstheme="majorBidi"/>
          <w:sz w:val="22"/>
          <w:szCs w:val="22"/>
        </w:rPr>
        <w:t xml:space="preserve">Research Base: </w:t>
      </w:r>
      <w:r>
        <w:rPr>
          <w:rFonts w:asciiTheme="majorBidi" w:hAnsiTheme="majorBidi" w:cstheme="majorBidi"/>
          <w:sz w:val="22"/>
          <w:szCs w:val="22"/>
        </w:rPr>
        <w:t xml:space="preserve"> </w:t>
      </w:r>
      <w:r w:rsidR="00C00F1D" w:rsidRPr="00E90BA4">
        <w:rPr>
          <w:rFonts w:asciiTheme="majorBidi" w:hAnsiTheme="majorBidi" w:cstheme="majorBidi"/>
          <w:sz w:val="22"/>
          <w:szCs w:val="22"/>
        </w:rPr>
        <w:t>Institute of Microelectronics Technology, Russian Academy of Sciences</w:t>
      </w:r>
    </w:p>
    <w:p w14:paraId="4BD1476F" w14:textId="6D2D96B3" w:rsidR="00D32520" w:rsidRPr="00E90BA4" w:rsidRDefault="00C00F1D" w:rsidP="00727108">
      <w:pPr>
        <w:spacing w:beforeLines="60" w:before="144" w:afterLines="60" w:after="144" w:line="276" w:lineRule="auto"/>
        <w:jc w:val="both"/>
        <w:rPr>
          <w:rFonts w:asciiTheme="majorBidi" w:hAnsiTheme="majorBidi" w:cstheme="majorBidi"/>
          <w:sz w:val="22"/>
          <w:szCs w:val="22"/>
        </w:rPr>
      </w:pPr>
      <w:r w:rsidRPr="00E90BA4">
        <w:rPr>
          <w:rFonts w:asciiTheme="majorBidi" w:hAnsiTheme="majorBidi" w:cstheme="majorBidi"/>
          <w:sz w:val="22"/>
          <w:szCs w:val="22"/>
        </w:rPr>
        <w:t xml:space="preserve">Thesis Title: Investigation of the effects of low energy (1 </w:t>
      </w:r>
      <w:r w:rsidR="00173A52" w:rsidRPr="00E90BA4">
        <w:rPr>
          <w:rFonts w:asciiTheme="majorBidi" w:hAnsiTheme="majorBidi" w:cstheme="majorBidi"/>
          <w:sz w:val="22"/>
          <w:szCs w:val="22"/>
        </w:rPr>
        <w:t>–</w:t>
      </w:r>
      <w:r w:rsidRPr="00E90BA4">
        <w:rPr>
          <w:rFonts w:asciiTheme="majorBidi" w:hAnsiTheme="majorBidi" w:cstheme="majorBidi"/>
          <w:sz w:val="22"/>
          <w:szCs w:val="22"/>
        </w:rPr>
        <w:t xml:space="preserve"> 20 keV) electrons and high energy (1 MeV) gamma quanta</w:t>
      </w:r>
      <w:r w:rsidR="004D508E" w:rsidRPr="00E90BA4">
        <w:rPr>
          <w:rFonts w:asciiTheme="majorBidi" w:hAnsiTheme="majorBidi" w:cstheme="majorBidi"/>
          <w:sz w:val="22"/>
          <w:szCs w:val="22"/>
        </w:rPr>
        <w:t xml:space="preserve"> </w:t>
      </w:r>
      <w:r w:rsidRPr="00E90BA4">
        <w:rPr>
          <w:rFonts w:asciiTheme="majorBidi" w:hAnsiTheme="majorBidi" w:cstheme="majorBidi"/>
          <w:sz w:val="22"/>
          <w:szCs w:val="22"/>
        </w:rPr>
        <w:t>irradiation on the electro-physical properties of dielectric</w:t>
      </w:r>
      <w:r w:rsidR="004D508E" w:rsidRPr="00E90BA4">
        <w:rPr>
          <w:rFonts w:asciiTheme="majorBidi" w:hAnsiTheme="majorBidi" w:cstheme="majorBidi"/>
          <w:sz w:val="22"/>
          <w:szCs w:val="22"/>
        </w:rPr>
        <w:t xml:space="preserve">-semiconductor structures. </w:t>
      </w:r>
    </w:p>
    <w:tbl>
      <w:tblPr>
        <w:tblStyle w:val="TableGrid"/>
        <w:tblW w:w="5000" w:type="pct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897"/>
        <w:gridCol w:w="4778"/>
        <w:gridCol w:w="752"/>
        <w:gridCol w:w="851"/>
        <w:gridCol w:w="781"/>
        <w:gridCol w:w="79"/>
        <w:gridCol w:w="862"/>
      </w:tblGrid>
      <w:tr w:rsidR="00727108" w:rsidRPr="00F51014" w14:paraId="19A38442" w14:textId="77777777" w:rsidTr="00D16D17">
        <w:trPr>
          <w:trHeight w:val="700"/>
          <w:jc w:val="center"/>
        </w:trPr>
        <w:tc>
          <w:tcPr>
            <w:tcW w:w="498" w:type="pct"/>
            <w:vAlign w:val="center"/>
            <w:hideMark/>
          </w:tcPr>
          <w:p w14:paraId="07951ED8" w14:textId="77777777" w:rsidR="00D95C3C" w:rsidRPr="005D7755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D7755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№</w:t>
            </w:r>
          </w:p>
        </w:tc>
        <w:tc>
          <w:tcPr>
            <w:tcW w:w="2654" w:type="pct"/>
            <w:noWrap/>
            <w:vAlign w:val="center"/>
            <w:hideMark/>
          </w:tcPr>
          <w:p w14:paraId="7ECD0A13" w14:textId="77777777" w:rsidR="00D95C3C" w:rsidRPr="005D7755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D7755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Subject</w:t>
            </w:r>
          </w:p>
        </w:tc>
        <w:tc>
          <w:tcPr>
            <w:tcW w:w="418" w:type="pct"/>
            <w:vAlign w:val="center"/>
            <w:hideMark/>
          </w:tcPr>
          <w:p w14:paraId="1B08714B" w14:textId="000039AD" w:rsidR="00D95C3C" w:rsidRPr="005D7755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D7755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Hours</w:t>
            </w:r>
          </w:p>
        </w:tc>
        <w:tc>
          <w:tcPr>
            <w:tcW w:w="473" w:type="pct"/>
            <w:vAlign w:val="center"/>
            <w:hideMark/>
          </w:tcPr>
          <w:p w14:paraId="2DEEFD6C" w14:textId="23B146F0" w:rsidR="00D95C3C" w:rsidRPr="005D7755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D7755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Credits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305A7767" w14:textId="279D6273" w:rsidR="00D95C3C" w:rsidRPr="005D7755" w:rsidRDefault="0029122D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D7755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Grade</w:t>
            </w:r>
          </w:p>
        </w:tc>
      </w:tr>
      <w:tr w:rsidR="00D95C3C" w:rsidRPr="00F51014" w14:paraId="301860E4" w14:textId="77777777" w:rsidTr="005D7755">
        <w:trPr>
          <w:trHeight w:val="518"/>
          <w:jc w:val="center"/>
        </w:trPr>
        <w:tc>
          <w:tcPr>
            <w:tcW w:w="5000" w:type="pct"/>
            <w:gridSpan w:val="7"/>
            <w:noWrap/>
            <w:vAlign w:val="center"/>
            <w:hideMark/>
          </w:tcPr>
          <w:p w14:paraId="271A1EB2" w14:textId="37D3BBFF" w:rsidR="00D95C3C" w:rsidRPr="007C6346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7C6346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1</w:t>
            </w:r>
            <w:r w:rsidRPr="007C6346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:vertAlign w:val="superscript"/>
                <w14:ligatures w14:val="none"/>
              </w:rPr>
              <w:t>st</w:t>
            </w:r>
            <w:r w:rsidRPr="007C6346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/Fall Semester, 1</w:t>
            </w:r>
            <w:r w:rsidRPr="007C6346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:vertAlign w:val="superscript"/>
                <w14:ligatures w14:val="none"/>
              </w:rPr>
              <w:t>st</w:t>
            </w:r>
            <w:r w:rsidRPr="007C6346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 xml:space="preserve"> Year (September 2020 – January 2021)</w:t>
            </w:r>
          </w:p>
        </w:tc>
      </w:tr>
      <w:tr w:rsidR="00727108" w:rsidRPr="00F51014" w14:paraId="143AEDC3" w14:textId="77777777" w:rsidTr="00D16D17">
        <w:trPr>
          <w:trHeight w:val="589"/>
          <w:jc w:val="center"/>
        </w:trPr>
        <w:tc>
          <w:tcPr>
            <w:tcW w:w="498" w:type="pct"/>
            <w:vAlign w:val="center"/>
            <w:hideMark/>
          </w:tcPr>
          <w:p w14:paraId="55B9DE1B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654" w:type="pct"/>
            <w:vAlign w:val="center"/>
            <w:hideMark/>
          </w:tcPr>
          <w:p w14:paraId="568A92B1" w14:textId="2A2AC623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Foreign Language (English I)</w:t>
            </w:r>
          </w:p>
        </w:tc>
        <w:tc>
          <w:tcPr>
            <w:tcW w:w="418" w:type="pct"/>
            <w:vAlign w:val="center"/>
            <w:hideMark/>
          </w:tcPr>
          <w:p w14:paraId="1D2A64D3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90</w:t>
            </w:r>
          </w:p>
        </w:tc>
        <w:tc>
          <w:tcPr>
            <w:tcW w:w="473" w:type="pct"/>
            <w:vAlign w:val="center"/>
            <w:hideMark/>
          </w:tcPr>
          <w:p w14:paraId="7E6AA1EE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609376A1" w14:textId="6A947788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Passed</w:t>
            </w:r>
          </w:p>
        </w:tc>
      </w:tr>
      <w:tr w:rsidR="00727108" w:rsidRPr="00F51014" w14:paraId="4D7645A9" w14:textId="77777777" w:rsidTr="00D16D17">
        <w:trPr>
          <w:trHeight w:val="631"/>
          <w:jc w:val="center"/>
        </w:trPr>
        <w:tc>
          <w:tcPr>
            <w:tcW w:w="498" w:type="pct"/>
            <w:vAlign w:val="center"/>
            <w:hideMark/>
          </w:tcPr>
          <w:p w14:paraId="6714B78E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654" w:type="pct"/>
            <w:vAlign w:val="center"/>
            <w:hideMark/>
          </w:tcPr>
          <w:p w14:paraId="20D2AF3C" w14:textId="4600073A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Foundations of Programming I</w:t>
            </w:r>
          </w:p>
        </w:tc>
        <w:tc>
          <w:tcPr>
            <w:tcW w:w="418" w:type="pct"/>
            <w:vAlign w:val="center"/>
            <w:hideMark/>
          </w:tcPr>
          <w:p w14:paraId="4D9952CF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180</w:t>
            </w:r>
          </w:p>
        </w:tc>
        <w:tc>
          <w:tcPr>
            <w:tcW w:w="473" w:type="pct"/>
            <w:vAlign w:val="center"/>
            <w:hideMark/>
          </w:tcPr>
          <w:p w14:paraId="0E0AAA04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66906B6E" w14:textId="15392A05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Good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(4)</w:t>
            </w:r>
          </w:p>
        </w:tc>
      </w:tr>
      <w:tr w:rsidR="00727108" w:rsidRPr="00F51014" w14:paraId="298045D6" w14:textId="77777777" w:rsidTr="00D16D17">
        <w:trPr>
          <w:trHeight w:val="699"/>
          <w:jc w:val="center"/>
        </w:trPr>
        <w:tc>
          <w:tcPr>
            <w:tcW w:w="498" w:type="pct"/>
            <w:vAlign w:val="center"/>
            <w:hideMark/>
          </w:tcPr>
          <w:p w14:paraId="3E756C3B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2654" w:type="pct"/>
            <w:vAlign w:val="center"/>
            <w:hideMark/>
          </w:tcPr>
          <w:p w14:paraId="39C5E93A" w14:textId="0A222619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Fundamentals of Engineering Design</w:t>
            </w:r>
          </w:p>
        </w:tc>
        <w:tc>
          <w:tcPr>
            <w:tcW w:w="418" w:type="pct"/>
            <w:vAlign w:val="center"/>
            <w:hideMark/>
          </w:tcPr>
          <w:p w14:paraId="78912F15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180</w:t>
            </w:r>
          </w:p>
        </w:tc>
        <w:tc>
          <w:tcPr>
            <w:tcW w:w="473" w:type="pct"/>
            <w:vAlign w:val="center"/>
            <w:hideMark/>
          </w:tcPr>
          <w:p w14:paraId="74C830BC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6823339F" w14:textId="7CF69F83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727108" w:rsidRPr="00F51014" w14:paraId="488B2937" w14:textId="77777777" w:rsidTr="00D16D17">
        <w:trPr>
          <w:trHeight w:val="698"/>
          <w:jc w:val="center"/>
        </w:trPr>
        <w:tc>
          <w:tcPr>
            <w:tcW w:w="498" w:type="pct"/>
            <w:vAlign w:val="center"/>
            <w:hideMark/>
          </w:tcPr>
          <w:p w14:paraId="667CAEA3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2654" w:type="pct"/>
            <w:vAlign w:val="center"/>
            <w:hideMark/>
          </w:tcPr>
          <w:p w14:paraId="5844A13E" w14:textId="66051E32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General Physics: Introduction to Physics</w:t>
            </w:r>
          </w:p>
        </w:tc>
        <w:tc>
          <w:tcPr>
            <w:tcW w:w="418" w:type="pct"/>
            <w:vAlign w:val="center"/>
            <w:hideMark/>
          </w:tcPr>
          <w:p w14:paraId="5BEAB54B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135</w:t>
            </w:r>
          </w:p>
        </w:tc>
        <w:tc>
          <w:tcPr>
            <w:tcW w:w="473" w:type="pct"/>
            <w:vAlign w:val="center"/>
            <w:hideMark/>
          </w:tcPr>
          <w:p w14:paraId="5639DC0E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070E3EC8" w14:textId="215596E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Good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(4)</w:t>
            </w:r>
          </w:p>
        </w:tc>
      </w:tr>
      <w:tr w:rsidR="00727108" w:rsidRPr="00F51014" w14:paraId="67A3F2B4" w14:textId="77777777" w:rsidTr="00D16D17">
        <w:trPr>
          <w:trHeight w:val="527"/>
          <w:jc w:val="center"/>
        </w:trPr>
        <w:tc>
          <w:tcPr>
            <w:tcW w:w="498" w:type="pct"/>
            <w:vAlign w:val="center"/>
            <w:hideMark/>
          </w:tcPr>
          <w:p w14:paraId="5DC4CA94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2654" w:type="pct"/>
            <w:vAlign w:val="center"/>
            <w:hideMark/>
          </w:tcPr>
          <w:p w14:paraId="619C7E22" w14:textId="6D645CF2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Geometry</w:t>
            </w:r>
          </w:p>
        </w:tc>
        <w:tc>
          <w:tcPr>
            <w:tcW w:w="418" w:type="pct"/>
            <w:vAlign w:val="center"/>
            <w:hideMark/>
          </w:tcPr>
          <w:p w14:paraId="4B9FCD8B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180</w:t>
            </w:r>
          </w:p>
        </w:tc>
        <w:tc>
          <w:tcPr>
            <w:tcW w:w="473" w:type="pct"/>
            <w:vAlign w:val="center"/>
            <w:hideMark/>
          </w:tcPr>
          <w:p w14:paraId="4C9D3C9D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388529DE" w14:textId="201CAFA1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727108" w:rsidRPr="00F51014" w14:paraId="64125638" w14:textId="77777777" w:rsidTr="00D16D17">
        <w:trPr>
          <w:trHeight w:val="522"/>
          <w:jc w:val="center"/>
        </w:trPr>
        <w:tc>
          <w:tcPr>
            <w:tcW w:w="498" w:type="pct"/>
            <w:vAlign w:val="center"/>
            <w:hideMark/>
          </w:tcPr>
          <w:p w14:paraId="59D4EB82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2654" w:type="pct"/>
            <w:vAlign w:val="center"/>
            <w:hideMark/>
          </w:tcPr>
          <w:p w14:paraId="585BC79F" w14:textId="6AA7CD93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Health Concepts &amp; Strategies</w:t>
            </w:r>
          </w:p>
        </w:tc>
        <w:tc>
          <w:tcPr>
            <w:tcW w:w="418" w:type="pct"/>
            <w:vAlign w:val="center"/>
            <w:hideMark/>
          </w:tcPr>
          <w:p w14:paraId="54060018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90</w:t>
            </w:r>
          </w:p>
        </w:tc>
        <w:tc>
          <w:tcPr>
            <w:tcW w:w="473" w:type="pct"/>
            <w:vAlign w:val="center"/>
            <w:hideMark/>
          </w:tcPr>
          <w:p w14:paraId="053E70B0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074E5B54" w14:textId="7A5109CB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Passed</w:t>
            </w:r>
          </w:p>
        </w:tc>
      </w:tr>
      <w:tr w:rsidR="00727108" w:rsidRPr="00F51014" w14:paraId="60900B1B" w14:textId="77777777" w:rsidTr="00D16D17">
        <w:trPr>
          <w:trHeight w:val="524"/>
          <w:jc w:val="center"/>
        </w:trPr>
        <w:tc>
          <w:tcPr>
            <w:tcW w:w="498" w:type="pct"/>
            <w:vAlign w:val="center"/>
            <w:hideMark/>
          </w:tcPr>
          <w:p w14:paraId="5F44A459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2654" w:type="pct"/>
            <w:vAlign w:val="center"/>
            <w:hideMark/>
          </w:tcPr>
          <w:p w14:paraId="6761D10E" w14:textId="42867D3C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History</w:t>
            </w:r>
          </w:p>
        </w:tc>
        <w:tc>
          <w:tcPr>
            <w:tcW w:w="418" w:type="pct"/>
            <w:vAlign w:val="center"/>
            <w:hideMark/>
          </w:tcPr>
          <w:p w14:paraId="2E9E076A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45</w:t>
            </w:r>
          </w:p>
        </w:tc>
        <w:tc>
          <w:tcPr>
            <w:tcW w:w="473" w:type="pct"/>
            <w:vAlign w:val="center"/>
            <w:hideMark/>
          </w:tcPr>
          <w:p w14:paraId="7F8F349C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058BD5A7" w14:textId="67DE5263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727108" w:rsidRPr="00F51014" w14:paraId="2E33A015" w14:textId="77777777" w:rsidTr="00D16D17">
        <w:trPr>
          <w:trHeight w:val="519"/>
          <w:jc w:val="center"/>
        </w:trPr>
        <w:tc>
          <w:tcPr>
            <w:tcW w:w="498" w:type="pct"/>
            <w:vAlign w:val="center"/>
            <w:hideMark/>
          </w:tcPr>
          <w:p w14:paraId="55C2A952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2654" w:type="pct"/>
            <w:vAlign w:val="center"/>
            <w:hideMark/>
          </w:tcPr>
          <w:p w14:paraId="27E69FEF" w14:textId="76A6587D" w:rsidR="00D95C3C" w:rsidRPr="00205F1E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Introduction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:lang w:val="ru-RU"/>
                <w14:ligatures w14:val="none"/>
              </w:rPr>
              <w:t xml:space="preserve"> 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to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:lang w:val="ru-RU"/>
                <w14:ligatures w14:val="none"/>
              </w:rPr>
              <w:t xml:space="preserve"> 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Calculus</w:t>
            </w:r>
          </w:p>
        </w:tc>
        <w:tc>
          <w:tcPr>
            <w:tcW w:w="418" w:type="pct"/>
            <w:vAlign w:val="center"/>
            <w:hideMark/>
          </w:tcPr>
          <w:p w14:paraId="559251F0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315</w:t>
            </w:r>
          </w:p>
        </w:tc>
        <w:tc>
          <w:tcPr>
            <w:tcW w:w="473" w:type="pct"/>
            <w:vAlign w:val="center"/>
            <w:hideMark/>
          </w:tcPr>
          <w:p w14:paraId="695E5447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4CC7F5F5" w14:textId="6FE1F345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727108" w:rsidRPr="00F51014" w14:paraId="374E8D79" w14:textId="77777777" w:rsidTr="00D16D17">
        <w:trPr>
          <w:trHeight w:val="584"/>
          <w:jc w:val="center"/>
        </w:trPr>
        <w:tc>
          <w:tcPr>
            <w:tcW w:w="498" w:type="pct"/>
            <w:vAlign w:val="center"/>
            <w:hideMark/>
          </w:tcPr>
          <w:p w14:paraId="0F691EB2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2654" w:type="pct"/>
            <w:vAlign w:val="center"/>
            <w:hideMark/>
          </w:tcPr>
          <w:p w14:paraId="4ECB5B58" w14:textId="4C7BCEB6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Foreign Language (Russian as a Foreign Language)</w:t>
            </w:r>
          </w:p>
        </w:tc>
        <w:tc>
          <w:tcPr>
            <w:tcW w:w="418" w:type="pct"/>
            <w:vAlign w:val="center"/>
            <w:hideMark/>
          </w:tcPr>
          <w:p w14:paraId="6A7C2026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90</w:t>
            </w:r>
          </w:p>
        </w:tc>
        <w:tc>
          <w:tcPr>
            <w:tcW w:w="473" w:type="pct"/>
            <w:vAlign w:val="center"/>
            <w:hideMark/>
          </w:tcPr>
          <w:p w14:paraId="36EA4233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70924ADA" w14:textId="0096E699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Passed</w:t>
            </w:r>
          </w:p>
        </w:tc>
      </w:tr>
      <w:tr w:rsidR="00381A9A" w:rsidRPr="00F51014" w14:paraId="1E74775D" w14:textId="77777777" w:rsidTr="00D16D17">
        <w:trPr>
          <w:trHeight w:val="576"/>
          <w:jc w:val="center"/>
        </w:trPr>
        <w:tc>
          <w:tcPr>
            <w:tcW w:w="498" w:type="pct"/>
            <w:vAlign w:val="center"/>
            <w:hideMark/>
          </w:tcPr>
          <w:p w14:paraId="2C4649DA" w14:textId="5B2C74D2" w:rsidR="00381A9A" w:rsidRPr="00F51014" w:rsidRDefault="00381A9A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72" w:type="pct"/>
            <w:gridSpan w:val="2"/>
            <w:vAlign w:val="center"/>
            <w:hideMark/>
          </w:tcPr>
          <w:p w14:paraId="0B725292" w14:textId="53C050BB" w:rsidR="00381A9A" w:rsidRPr="00381A9A" w:rsidRDefault="000B5D89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Total</w:t>
            </w:r>
            <w:r w:rsidR="00381A9A" w:rsidRPr="00381A9A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 xml:space="preserve"> credits </w:t>
            </w:r>
          </w:p>
        </w:tc>
        <w:tc>
          <w:tcPr>
            <w:tcW w:w="473" w:type="pct"/>
            <w:vAlign w:val="center"/>
          </w:tcPr>
          <w:p w14:paraId="0A3DA034" w14:textId="1576B13D" w:rsidR="00381A9A" w:rsidRPr="00381A9A" w:rsidRDefault="00381A9A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 w:rsidRPr="00381A9A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29</w:t>
            </w:r>
          </w:p>
        </w:tc>
        <w:tc>
          <w:tcPr>
            <w:tcW w:w="434" w:type="pct"/>
            <w:vAlign w:val="center"/>
          </w:tcPr>
          <w:p w14:paraId="7937AFD2" w14:textId="29368176" w:rsidR="00381A9A" w:rsidRPr="00381A9A" w:rsidRDefault="00381A9A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 w:rsidRPr="00381A9A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GPA</w:t>
            </w:r>
          </w:p>
        </w:tc>
        <w:tc>
          <w:tcPr>
            <w:tcW w:w="523" w:type="pct"/>
            <w:gridSpan w:val="2"/>
            <w:vAlign w:val="center"/>
          </w:tcPr>
          <w:p w14:paraId="0AA60758" w14:textId="3A78AB19" w:rsidR="00381A9A" w:rsidRPr="00381A9A" w:rsidRDefault="00381A9A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 w:rsidRPr="00381A9A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4.67</w:t>
            </w:r>
          </w:p>
        </w:tc>
      </w:tr>
      <w:tr w:rsidR="00D95C3C" w:rsidRPr="00F51014" w14:paraId="4D2BBBF5" w14:textId="77777777" w:rsidTr="005D7755">
        <w:trPr>
          <w:trHeight w:val="571"/>
          <w:jc w:val="center"/>
        </w:trPr>
        <w:tc>
          <w:tcPr>
            <w:tcW w:w="5000" w:type="pct"/>
            <w:gridSpan w:val="7"/>
            <w:noWrap/>
            <w:vAlign w:val="center"/>
            <w:hideMark/>
          </w:tcPr>
          <w:p w14:paraId="1892A760" w14:textId="6CE620E5" w:rsidR="00D95C3C" w:rsidRPr="007A0243" w:rsidRDefault="007A0243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7A0243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2</w:t>
            </w:r>
            <w:r w:rsidRPr="007A0243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:vertAlign w:val="superscript"/>
                <w14:ligatures w14:val="none"/>
              </w:rPr>
              <w:t>nd</w:t>
            </w:r>
            <w:r w:rsidRPr="007A0243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/Spring Semester, 1</w:t>
            </w:r>
            <w:r w:rsidRPr="007A0243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:vertAlign w:val="superscript"/>
                <w14:ligatures w14:val="none"/>
              </w:rPr>
              <w:t>st</w:t>
            </w:r>
            <w:r w:rsidR="00D95C3C" w:rsidRPr="007A0243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 xml:space="preserve"> Year (February 2021 – June 2021)</w:t>
            </w:r>
          </w:p>
        </w:tc>
      </w:tr>
      <w:tr w:rsidR="00727108" w:rsidRPr="00F51014" w14:paraId="1DD5AB65" w14:textId="77777777" w:rsidTr="00D16D17">
        <w:trPr>
          <w:trHeight w:val="559"/>
          <w:jc w:val="center"/>
        </w:trPr>
        <w:tc>
          <w:tcPr>
            <w:tcW w:w="498" w:type="pct"/>
            <w:vAlign w:val="center"/>
            <w:hideMark/>
          </w:tcPr>
          <w:p w14:paraId="3B470669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654" w:type="pct"/>
            <w:vAlign w:val="center"/>
            <w:hideMark/>
          </w:tcPr>
          <w:p w14:paraId="2ECDC3C3" w14:textId="4AD6280D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Analytic Geometry</w:t>
            </w:r>
          </w:p>
        </w:tc>
        <w:tc>
          <w:tcPr>
            <w:tcW w:w="418" w:type="pct"/>
            <w:vAlign w:val="center"/>
            <w:hideMark/>
          </w:tcPr>
          <w:p w14:paraId="26DBCC9C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180</w:t>
            </w:r>
          </w:p>
        </w:tc>
        <w:tc>
          <w:tcPr>
            <w:tcW w:w="473" w:type="pct"/>
            <w:vAlign w:val="center"/>
            <w:hideMark/>
          </w:tcPr>
          <w:p w14:paraId="59453C0F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25DCAC96" w14:textId="4BCC731D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Good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(4)</w:t>
            </w:r>
          </w:p>
        </w:tc>
      </w:tr>
      <w:tr w:rsidR="00727108" w:rsidRPr="00F51014" w14:paraId="48A21002" w14:textId="77777777" w:rsidTr="00D16D17">
        <w:trPr>
          <w:trHeight w:val="616"/>
          <w:jc w:val="center"/>
        </w:trPr>
        <w:tc>
          <w:tcPr>
            <w:tcW w:w="498" w:type="pct"/>
            <w:vAlign w:val="center"/>
            <w:hideMark/>
          </w:tcPr>
          <w:p w14:paraId="5854F484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654" w:type="pct"/>
            <w:vAlign w:val="center"/>
            <w:hideMark/>
          </w:tcPr>
          <w:p w14:paraId="4E35414C" w14:textId="552D845E" w:rsidR="00D95C3C" w:rsidRPr="00DC3F7E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Applied</w:t>
            </w:r>
            <w:r w:rsidRPr="00A45F3F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Physical</w:t>
            </w:r>
            <w:r w:rsidRPr="00A45F3F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Education</w:t>
            </w:r>
            <w:r w:rsidRPr="00A45F3F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Optional</w:t>
            </w:r>
            <w:r w:rsidRPr="00A45F3F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Sports</w:t>
            </w:r>
            <w:r w:rsidRPr="00A45F3F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418" w:type="pct"/>
            <w:vAlign w:val="center"/>
            <w:hideMark/>
          </w:tcPr>
          <w:p w14:paraId="6C16D62D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66</w:t>
            </w:r>
          </w:p>
        </w:tc>
        <w:tc>
          <w:tcPr>
            <w:tcW w:w="473" w:type="pct"/>
            <w:vAlign w:val="center"/>
            <w:hideMark/>
          </w:tcPr>
          <w:p w14:paraId="432366D2" w14:textId="751F2964" w:rsidR="00D95C3C" w:rsidRPr="00F51014" w:rsidRDefault="0029122D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55376171" w14:textId="37381AC1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Passed</w:t>
            </w:r>
          </w:p>
        </w:tc>
      </w:tr>
      <w:tr w:rsidR="00727108" w:rsidRPr="00F51014" w14:paraId="79A38301" w14:textId="77777777" w:rsidTr="00D16D17">
        <w:trPr>
          <w:trHeight w:val="598"/>
          <w:jc w:val="center"/>
        </w:trPr>
        <w:tc>
          <w:tcPr>
            <w:tcW w:w="498" w:type="pct"/>
            <w:vAlign w:val="center"/>
            <w:hideMark/>
          </w:tcPr>
          <w:p w14:paraId="7F14D06C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2654" w:type="pct"/>
            <w:vAlign w:val="center"/>
            <w:hideMark/>
          </w:tcPr>
          <w:p w14:paraId="5C8CC0DC" w14:textId="6A16790C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Foreign Language (English I)</w:t>
            </w:r>
          </w:p>
        </w:tc>
        <w:tc>
          <w:tcPr>
            <w:tcW w:w="418" w:type="pct"/>
            <w:vAlign w:val="center"/>
            <w:hideMark/>
          </w:tcPr>
          <w:p w14:paraId="1ECF9B0E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90</w:t>
            </w:r>
          </w:p>
        </w:tc>
        <w:tc>
          <w:tcPr>
            <w:tcW w:w="473" w:type="pct"/>
            <w:vAlign w:val="center"/>
            <w:hideMark/>
          </w:tcPr>
          <w:p w14:paraId="1D7C277A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633815A7" w14:textId="5E61B95D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727108" w:rsidRPr="00F51014" w14:paraId="2F40D440" w14:textId="77777777" w:rsidTr="00D16D17">
        <w:trPr>
          <w:trHeight w:val="714"/>
          <w:jc w:val="center"/>
        </w:trPr>
        <w:tc>
          <w:tcPr>
            <w:tcW w:w="498" w:type="pct"/>
            <w:vAlign w:val="center"/>
            <w:hideMark/>
          </w:tcPr>
          <w:p w14:paraId="55507BE8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2654" w:type="pct"/>
            <w:vAlign w:val="center"/>
            <w:hideMark/>
          </w:tcPr>
          <w:p w14:paraId="0BAE56F0" w14:textId="4815AD6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Foundations of Programming II</w:t>
            </w:r>
          </w:p>
        </w:tc>
        <w:tc>
          <w:tcPr>
            <w:tcW w:w="418" w:type="pct"/>
            <w:vAlign w:val="center"/>
            <w:hideMark/>
          </w:tcPr>
          <w:p w14:paraId="3A49FEFE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180</w:t>
            </w:r>
          </w:p>
        </w:tc>
        <w:tc>
          <w:tcPr>
            <w:tcW w:w="473" w:type="pct"/>
            <w:vAlign w:val="center"/>
            <w:hideMark/>
          </w:tcPr>
          <w:p w14:paraId="43C82CE4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04C25B9A" w14:textId="429D823B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Good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(4)</w:t>
            </w:r>
          </w:p>
        </w:tc>
      </w:tr>
      <w:tr w:rsidR="00727108" w:rsidRPr="00F51014" w14:paraId="43D7DD7E" w14:textId="77777777" w:rsidTr="00D16D17">
        <w:trPr>
          <w:trHeight w:val="702"/>
          <w:jc w:val="center"/>
        </w:trPr>
        <w:tc>
          <w:tcPr>
            <w:tcW w:w="498" w:type="pct"/>
            <w:vAlign w:val="center"/>
            <w:hideMark/>
          </w:tcPr>
          <w:p w14:paraId="66A4A4D7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2654" w:type="pct"/>
            <w:vAlign w:val="center"/>
            <w:hideMark/>
          </w:tcPr>
          <w:p w14:paraId="5554B5D4" w14:textId="553E80A5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Fundamentals of Engineering Design</w:t>
            </w:r>
          </w:p>
        </w:tc>
        <w:tc>
          <w:tcPr>
            <w:tcW w:w="418" w:type="pct"/>
            <w:vAlign w:val="center"/>
            <w:hideMark/>
          </w:tcPr>
          <w:p w14:paraId="2DD06B2C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180</w:t>
            </w:r>
          </w:p>
        </w:tc>
        <w:tc>
          <w:tcPr>
            <w:tcW w:w="473" w:type="pct"/>
            <w:vAlign w:val="center"/>
            <w:hideMark/>
          </w:tcPr>
          <w:p w14:paraId="2FAC32B4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37C2B649" w14:textId="3552AE4E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727108" w:rsidRPr="00F51014" w14:paraId="7142E8F0" w14:textId="77777777" w:rsidTr="00D16D17">
        <w:trPr>
          <w:trHeight w:val="697"/>
          <w:jc w:val="center"/>
        </w:trPr>
        <w:tc>
          <w:tcPr>
            <w:tcW w:w="498" w:type="pct"/>
            <w:vAlign w:val="center"/>
            <w:hideMark/>
          </w:tcPr>
          <w:p w14:paraId="33A7EEF7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2654" w:type="pct"/>
            <w:vAlign w:val="center"/>
            <w:hideMark/>
          </w:tcPr>
          <w:p w14:paraId="4C8737FF" w14:textId="14DAEB6B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General Physics: Laboratory Practicum</w:t>
            </w:r>
          </w:p>
        </w:tc>
        <w:tc>
          <w:tcPr>
            <w:tcW w:w="418" w:type="pct"/>
            <w:vAlign w:val="center"/>
            <w:hideMark/>
          </w:tcPr>
          <w:p w14:paraId="7A7C094D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135</w:t>
            </w:r>
          </w:p>
        </w:tc>
        <w:tc>
          <w:tcPr>
            <w:tcW w:w="473" w:type="pct"/>
            <w:vAlign w:val="center"/>
            <w:hideMark/>
          </w:tcPr>
          <w:p w14:paraId="037DBCBF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5285C77D" w14:textId="525BAA33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727108" w:rsidRPr="00F51014" w14:paraId="1963D4EC" w14:textId="77777777" w:rsidTr="00D16D17">
        <w:trPr>
          <w:trHeight w:val="635"/>
          <w:jc w:val="center"/>
        </w:trPr>
        <w:tc>
          <w:tcPr>
            <w:tcW w:w="498" w:type="pct"/>
            <w:vAlign w:val="center"/>
            <w:hideMark/>
          </w:tcPr>
          <w:p w14:paraId="2A8DDA98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2654" w:type="pct"/>
            <w:vAlign w:val="center"/>
            <w:hideMark/>
          </w:tcPr>
          <w:p w14:paraId="1F07B41D" w14:textId="0F0FFD45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General Physics: Mechanics</w:t>
            </w:r>
          </w:p>
        </w:tc>
        <w:tc>
          <w:tcPr>
            <w:tcW w:w="418" w:type="pct"/>
            <w:vAlign w:val="center"/>
            <w:hideMark/>
          </w:tcPr>
          <w:p w14:paraId="05958D89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135</w:t>
            </w:r>
          </w:p>
        </w:tc>
        <w:tc>
          <w:tcPr>
            <w:tcW w:w="473" w:type="pct"/>
            <w:vAlign w:val="center"/>
            <w:hideMark/>
          </w:tcPr>
          <w:p w14:paraId="556381CE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4CD16D88" w14:textId="40D217DC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Good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(4)</w:t>
            </w:r>
          </w:p>
        </w:tc>
      </w:tr>
      <w:tr w:rsidR="00727108" w:rsidRPr="00F51014" w14:paraId="28411C63" w14:textId="77777777" w:rsidTr="00D16D17">
        <w:trPr>
          <w:trHeight w:val="880"/>
          <w:jc w:val="center"/>
        </w:trPr>
        <w:tc>
          <w:tcPr>
            <w:tcW w:w="498" w:type="pct"/>
            <w:vAlign w:val="center"/>
            <w:hideMark/>
          </w:tcPr>
          <w:p w14:paraId="6F636E5A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2654" w:type="pct"/>
            <w:vAlign w:val="center"/>
            <w:hideMark/>
          </w:tcPr>
          <w:p w14:paraId="548D6AA8" w14:textId="546FD3A0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Foreign Language (Russian as a Foreign Language)</w:t>
            </w:r>
          </w:p>
        </w:tc>
        <w:tc>
          <w:tcPr>
            <w:tcW w:w="418" w:type="pct"/>
            <w:vAlign w:val="center"/>
            <w:hideMark/>
          </w:tcPr>
          <w:p w14:paraId="50418187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90</w:t>
            </w:r>
          </w:p>
        </w:tc>
        <w:tc>
          <w:tcPr>
            <w:tcW w:w="473" w:type="pct"/>
            <w:vAlign w:val="center"/>
            <w:hideMark/>
          </w:tcPr>
          <w:p w14:paraId="7C12F15B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6DB7338A" w14:textId="299E3D9B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727108" w:rsidRPr="00F51014" w14:paraId="673014BB" w14:textId="77777777" w:rsidTr="00D16D17">
        <w:trPr>
          <w:trHeight w:val="520"/>
          <w:jc w:val="center"/>
        </w:trPr>
        <w:tc>
          <w:tcPr>
            <w:tcW w:w="498" w:type="pct"/>
            <w:vAlign w:val="center"/>
            <w:hideMark/>
          </w:tcPr>
          <w:p w14:paraId="1CFFED8D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2654" w:type="pct"/>
            <w:vAlign w:val="center"/>
            <w:hideMark/>
          </w:tcPr>
          <w:p w14:paraId="2148F68B" w14:textId="3BEF40A6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Single Variable Calculus</w:t>
            </w:r>
          </w:p>
        </w:tc>
        <w:tc>
          <w:tcPr>
            <w:tcW w:w="418" w:type="pct"/>
            <w:vAlign w:val="center"/>
            <w:hideMark/>
          </w:tcPr>
          <w:p w14:paraId="0726EE71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270</w:t>
            </w:r>
          </w:p>
        </w:tc>
        <w:tc>
          <w:tcPr>
            <w:tcW w:w="473" w:type="pct"/>
            <w:vAlign w:val="center"/>
            <w:hideMark/>
          </w:tcPr>
          <w:p w14:paraId="7B962483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1E420E6C" w14:textId="6DF566D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Good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(4)</w:t>
            </w:r>
          </w:p>
        </w:tc>
      </w:tr>
      <w:tr w:rsidR="00727108" w:rsidRPr="00F51014" w14:paraId="2501BF92" w14:textId="77777777" w:rsidTr="00D16D17">
        <w:trPr>
          <w:trHeight w:val="576"/>
          <w:jc w:val="center"/>
        </w:trPr>
        <w:tc>
          <w:tcPr>
            <w:tcW w:w="498" w:type="pct"/>
            <w:vAlign w:val="center"/>
            <w:hideMark/>
          </w:tcPr>
          <w:p w14:paraId="7DC5E4E0" w14:textId="538A7F7E" w:rsidR="00727108" w:rsidRPr="00F51014" w:rsidRDefault="00727108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72" w:type="pct"/>
            <w:gridSpan w:val="2"/>
            <w:vAlign w:val="center"/>
            <w:hideMark/>
          </w:tcPr>
          <w:p w14:paraId="22219AFF" w14:textId="6248BF7A" w:rsidR="00727108" w:rsidRPr="00727108" w:rsidRDefault="000B5D89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Total</w:t>
            </w:r>
            <w:r w:rsidR="00727108" w:rsidRPr="00727108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 xml:space="preserve"> credits</w:t>
            </w:r>
          </w:p>
        </w:tc>
        <w:tc>
          <w:tcPr>
            <w:tcW w:w="473" w:type="pct"/>
            <w:vAlign w:val="center"/>
          </w:tcPr>
          <w:p w14:paraId="45148F47" w14:textId="779ECCBE" w:rsidR="00727108" w:rsidRPr="00727108" w:rsidRDefault="00727108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 w:rsidRPr="00727108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434" w:type="pct"/>
            <w:vAlign w:val="center"/>
          </w:tcPr>
          <w:p w14:paraId="40C95F2D" w14:textId="7B29672A" w:rsidR="00727108" w:rsidRPr="00727108" w:rsidRDefault="00727108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 w:rsidRPr="00727108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GPA</w:t>
            </w:r>
          </w:p>
        </w:tc>
        <w:tc>
          <w:tcPr>
            <w:tcW w:w="523" w:type="pct"/>
            <w:gridSpan w:val="2"/>
            <w:vAlign w:val="center"/>
          </w:tcPr>
          <w:p w14:paraId="268A5C40" w14:textId="7CC07D69" w:rsidR="00727108" w:rsidRPr="00727108" w:rsidRDefault="00727108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 w:rsidRPr="00727108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4.50</w:t>
            </w:r>
          </w:p>
        </w:tc>
      </w:tr>
      <w:tr w:rsidR="00D95C3C" w:rsidRPr="00F51014" w14:paraId="3E721529" w14:textId="77777777" w:rsidTr="005D7755">
        <w:trPr>
          <w:trHeight w:val="571"/>
          <w:jc w:val="center"/>
        </w:trPr>
        <w:tc>
          <w:tcPr>
            <w:tcW w:w="5000" w:type="pct"/>
            <w:gridSpan w:val="7"/>
            <w:noWrap/>
            <w:vAlign w:val="center"/>
            <w:hideMark/>
          </w:tcPr>
          <w:p w14:paraId="734F2602" w14:textId="340C4CD0" w:rsidR="00D95C3C" w:rsidRPr="007A0243" w:rsidRDefault="007A0243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7A0243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3</w:t>
            </w:r>
            <w:r w:rsidRPr="007A0243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:vertAlign w:val="superscript"/>
                <w14:ligatures w14:val="none"/>
              </w:rPr>
              <w:t>rd</w:t>
            </w:r>
            <w:r w:rsidRPr="007A0243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 xml:space="preserve">/Fall Semester, </w:t>
            </w:r>
            <w:r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2</w:t>
            </w:r>
            <w:r w:rsidRPr="007A0243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:vertAlign w:val="superscript"/>
                <w14:ligatures w14:val="none"/>
              </w:rPr>
              <w:t>nd</w:t>
            </w:r>
            <w:r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 xml:space="preserve"> </w:t>
            </w:r>
            <w:r w:rsidR="00D95C3C" w:rsidRPr="007A0243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Year (September 2021 – January 2022)</w:t>
            </w:r>
          </w:p>
        </w:tc>
      </w:tr>
      <w:tr w:rsidR="007C6346" w:rsidRPr="00F51014" w14:paraId="08B6E9A9" w14:textId="77777777" w:rsidTr="00D16D17">
        <w:trPr>
          <w:trHeight w:val="547"/>
          <w:jc w:val="center"/>
        </w:trPr>
        <w:tc>
          <w:tcPr>
            <w:tcW w:w="498" w:type="pct"/>
            <w:vAlign w:val="center"/>
            <w:hideMark/>
          </w:tcPr>
          <w:p w14:paraId="2DB74DE7" w14:textId="77777777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654" w:type="pct"/>
            <w:vAlign w:val="center"/>
            <w:hideMark/>
          </w:tcPr>
          <w:p w14:paraId="6C34666A" w14:textId="339B7555" w:rsidR="007C6346" w:rsidRPr="00245463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Applied</w:t>
            </w:r>
            <w:r w:rsidRPr="00A45F3F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Physical</w:t>
            </w:r>
            <w:r w:rsidRPr="00A45F3F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Education</w:t>
            </w:r>
            <w:r w:rsidRPr="00A45F3F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Optional</w:t>
            </w:r>
            <w:r w:rsidRPr="00A45F3F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Sports</w:t>
            </w:r>
            <w:r w:rsidRPr="00A45F3F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418" w:type="pct"/>
            <w:vAlign w:val="center"/>
            <w:hideMark/>
          </w:tcPr>
          <w:p w14:paraId="3149E5FF" w14:textId="77777777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66</w:t>
            </w:r>
          </w:p>
        </w:tc>
        <w:tc>
          <w:tcPr>
            <w:tcW w:w="473" w:type="pct"/>
            <w:vAlign w:val="center"/>
            <w:hideMark/>
          </w:tcPr>
          <w:p w14:paraId="7B093A48" w14:textId="283F3DDD" w:rsidR="007C6346" w:rsidRPr="00F51014" w:rsidRDefault="0029122D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6B787F42" w14:textId="5958D79F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Passed</w:t>
            </w:r>
          </w:p>
        </w:tc>
      </w:tr>
      <w:tr w:rsidR="007C6346" w:rsidRPr="00F51014" w14:paraId="059703A7" w14:textId="77777777" w:rsidTr="00D16D17">
        <w:trPr>
          <w:trHeight w:val="619"/>
          <w:jc w:val="center"/>
        </w:trPr>
        <w:tc>
          <w:tcPr>
            <w:tcW w:w="498" w:type="pct"/>
            <w:vAlign w:val="center"/>
            <w:hideMark/>
          </w:tcPr>
          <w:p w14:paraId="56CC0CF0" w14:textId="77777777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654" w:type="pct"/>
            <w:vAlign w:val="center"/>
            <w:hideMark/>
          </w:tcPr>
          <w:p w14:paraId="6D19497F" w14:textId="1BBBBD25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Fundamentals of Engineering Analysis</w:t>
            </w:r>
          </w:p>
        </w:tc>
        <w:tc>
          <w:tcPr>
            <w:tcW w:w="418" w:type="pct"/>
            <w:vAlign w:val="center"/>
            <w:hideMark/>
          </w:tcPr>
          <w:p w14:paraId="7E258611" w14:textId="77777777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225</w:t>
            </w:r>
          </w:p>
        </w:tc>
        <w:tc>
          <w:tcPr>
            <w:tcW w:w="473" w:type="pct"/>
            <w:vAlign w:val="center"/>
            <w:hideMark/>
          </w:tcPr>
          <w:p w14:paraId="009540FA" w14:textId="77777777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29282EC5" w14:textId="528FAD74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7C6346" w:rsidRPr="00F51014" w14:paraId="0B69A49F" w14:textId="77777777" w:rsidTr="00D16D17">
        <w:trPr>
          <w:trHeight w:val="601"/>
          <w:jc w:val="center"/>
        </w:trPr>
        <w:tc>
          <w:tcPr>
            <w:tcW w:w="498" w:type="pct"/>
            <w:vAlign w:val="center"/>
            <w:hideMark/>
          </w:tcPr>
          <w:p w14:paraId="2DAA1B72" w14:textId="77777777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2654" w:type="pct"/>
            <w:vAlign w:val="center"/>
            <w:hideMark/>
          </w:tcPr>
          <w:p w14:paraId="71EBA693" w14:textId="51F7F01D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General Physics: Laboratory Practicum</w:t>
            </w:r>
          </w:p>
        </w:tc>
        <w:tc>
          <w:tcPr>
            <w:tcW w:w="418" w:type="pct"/>
            <w:vAlign w:val="center"/>
            <w:hideMark/>
          </w:tcPr>
          <w:p w14:paraId="78623E26" w14:textId="77777777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135</w:t>
            </w:r>
          </w:p>
        </w:tc>
        <w:tc>
          <w:tcPr>
            <w:tcW w:w="473" w:type="pct"/>
            <w:vAlign w:val="center"/>
            <w:hideMark/>
          </w:tcPr>
          <w:p w14:paraId="6BF7359B" w14:textId="77777777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5C2826E9" w14:textId="6CA839A2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7C6346" w:rsidRPr="00F51014" w14:paraId="14D48694" w14:textId="77777777" w:rsidTr="00D16D17">
        <w:trPr>
          <w:trHeight w:val="700"/>
          <w:jc w:val="center"/>
        </w:trPr>
        <w:tc>
          <w:tcPr>
            <w:tcW w:w="498" w:type="pct"/>
            <w:vAlign w:val="center"/>
            <w:hideMark/>
          </w:tcPr>
          <w:p w14:paraId="31F235C6" w14:textId="77777777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2654" w:type="pct"/>
            <w:vAlign w:val="center"/>
            <w:hideMark/>
          </w:tcPr>
          <w:p w14:paraId="3405C92B" w14:textId="734E78E8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General Physics: Thermodynamics and Molecular Physics</w:t>
            </w:r>
          </w:p>
        </w:tc>
        <w:tc>
          <w:tcPr>
            <w:tcW w:w="418" w:type="pct"/>
            <w:vAlign w:val="center"/>
            <w:hideMark/>
          </w:tcPr>
          <w:p w14:paraId="5D034119" w14:textId="77777777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135</w:t>
            </w:r>
          </w:p>
        </w:tc>
        <w:tc>
          <w:tcPr>
            <w:tcW w:w="473" w:type="pct"/>
            <w:vAlign w:val="center"/>
            <w:hideMark/>
          </w:tcPr>
          <w:p w14:paraId="60E54B0D" w14:textId="77777777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705C0263" w14:textId="4BEB20CB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Good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(4)</w:t>
            </w:r>
          </w:p>
        </w:tc>
      </w:tr>
      <w:tr w:rsidR="007C6346" w:rsidRPr="00F51014" w14:paraId="10A4A4B7" w14:textId="77777777" w:rsidTr="00D16D17">
        <w:trPr>
          <w:trHeight w:val="520"/>
          <w:jc w:val="center"/>
        </w:trPr>
        <w:tc>
          <w:tcPr>
            <w:tcW w:w="498" w:type="pct"/>
            <w:vAlign w:val="center"/>
            <w:hideMark/>
          </w:tcPr>
          <w:p w14:paraId="630C6B80" w14:textId="77777777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2654" w:type="pct"/>
            <w:vAlign w:val="center"/>
            <w:hideMark/>
          </w:tcPr>
          <w:p w14:paraId="6E84F460" w14:textId="0C557E51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Linear Algebra</w:t>
            </w:r>
          </w:p>
        </w:tc>
        <w:tc>
          <w:tcPr>
            <w:tcW w:w="418" w:type="pct"/>
            <w:vAlign w:val="center"/>
            <w:hideMark/>
          </w:tcPr>
          <w:p w14:paraId="7D9FEFC5" w14:textId="77777777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180</w:t>
            </w:r>
          </w:p>
        </w:tc>
        <w:tc>
          <w:tcPr>
            <w:tcW w:w="473" w:type="pct"/>
            <w:vAlign w:val="center"/>
            <w:hideMark/>
          </w:tcPr>
          <w:p w14:paraId="7BBE6428" w14:textId="77777777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4036C808" w14:textId="76FC8CAE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Good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(4)</w:t>
            </w:r>
          </w:p>
        </w:tc>
      </w:tr>
      <w:tr w:rsidR="007C6346" w:rsidRPr="00F51014" w14:paraId="6F183E72" w14:textId="77777777" w:rsidTr="00D16D17">
        <w:trPr>
          <w:trHeight w:val="1069"/>
          <w:jc w:val="center"/>
        </w:trPr>
        <w:tc>
          <w:tcPr>
            <w:tcW w:w="498" w:type="pct"/>
            <w:vAlign w:val="center"/>
            <w:hideMark/>
          </w:tcPr>
          <w:p w14:paraId="673BF53C" w14:textId="77777777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2654" w:type="pct"/>
            <w:vAlign w:val="center"/>
            <w:hideMark/>
          </w:tcPr>
          <w:p w14:paraId="023BEFF1" w14:textId="1C33338B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Mathematical Analysis – Sequences and Series of Functions, Functions of Several Variables</w:t>
            </w:r>
          </w:p>
        </w:tc>
        <w:tc>
          <w:tcPr>
            <w:tcW w:w="418" w:type="pct"/>
            <w:vAlign w:val="center"/>
            <w:hideMark/>
          </w:tcPr>
          <w:p w14:paraId="5070AEAA" w14:textId="77777777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270</w:t>
            </w:r>
          </w:p>
        </w:tc>
        <w:tc>
          <w:tcPr>
            <w:tcW w:w="473" w:type="pct"/>
            <w:vAlign w:val="center"/>
            <w:hideMark/>
          </w:tcPr>
          <w:p w14:paraId="0DE99FDB" w14:textId="77777777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36517C3F" w14:textId="18144F47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Good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(4)</w:t>
            </w:r>
          </w:p>
        </w:tc>
      </w:tr>
      <w:tr w:rsidR="007C6346" w:rsidRPr="00F51014" w14:paraId="43EDAD4F" w14:textId="77777777" w:rsidTr="00D16D17">
        <w:trPr>
          <w:trHeight w:val="790"/>
          <w:jc w:val="center"/>
        </w:trPr>
        <w:tc>
          <w:tcPr>
            <w:tcW w:w="498" w:type="pct"/>
            <w:vAlign w:val="center"/>
            <w:hideMark/>
          </w:tcPr>
          <w:p w14:paraId="4D9FF27D" w14:textId="77777777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2654" w:type="pct"/>
            <w:vAlign w:val="center"/>
            <w:hideMark/>
          </w:tcPr>
          <w:p w14:paraId="0C267B48" w14:textId="2B8B55BD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Foreign Language (Russian as a Foreign Language)</w:t>
            </w:r>
          </w:p>
        </w:tc>
        <w:tc>
          <w:tcPr>
            <w:tcW w:w="418" w:type="pct"/>
            <w:vAlign w:val="center"/>
            <w:hideMark/>
          </w:tcPr>
          <w:p w14:paraId="3B5432C7" w14:textId="77777777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90</w:t>
            </w:r>
          </w:p>
        </w:tc>
        <w:tc>
          <w:tcPr>
            <w:tcW w:w="473" w:type="pct"/>
            <w:vAlign w:val="center"/>
            <w:hideMark/>
          </w:tcPr>
          <w:p w14:paraId="282CC9EC" w14:textId="77777777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22C6E937" w14:textId="11277C08" w:rsidR="007C6346" w:rsidRPr="00F51014" w:rsidRDefault="007C6346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Passed</w:t>
            </w:r>
          </w:p>
        </w:tc>
      </w:tr>
      <w:tr w:rsidR="00727108" w:rsidRPr="00F51014" w14:paraId="510E22AC" w14:textId="77777777" w:rsidTr="00D16D17">
        <w:trPr>
          <w:trHeight w:val="576"/>
          <w:jc w:val="center"/>
        </w:trPr>
        <w:tc>
          <w:tcPr>
            <w:tcW w:w="498" w:type="pct"/>
            <w:vAlign w:val="center"/>
            <w:hideMark/>
          </w:tcPr>
          <w:p w14:paraId="7FA33863" w14:textId="0349F180" w:rsidR="00727108" w:rsidRPr="00F51014" w:rsidRDefault="00727108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72" w:type="pct"/>
            <w:gridSpan w:val="2"/>
            <w:vAlign w:val="center"/>
            <w:hideMark/>
          </w:tcPr>
          <w:p w14:paraId="2E18B279" w14:textId="771ED596" w:rsidR="00727108" w:rsidRPr="00727108" w:rsidRDefault="000B5D89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Total</w:t>
            </w:r>
            <w:r w:rsidR="00727108" w:rsidRPr="00727108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 xml:space="preserve"> credits</w:t>
            </w:r>
          </w:p>
        </w:tc>
        <w:tc>
          <w:tcPr>
            <w:tcW w:w="473" w:type="pct"/>
            <w:vAlign w:val="center"/>
          </w:tcPr>
          <w:p w14:paraId="7107342F" w14:textId="773E5A3C" w:rsidR="00727108" w:rsidRPr="00727108" w:rsidRDefault="00727108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 w:rsidRPr="00727108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434" w:type="pct"/>
            <w:vAlign w:val="center"/>
          </w:tcPr>
          <w:p w14:paraId="3C69DD85" w14:textId="6B16EA27" w:rsidR="00727108" w:rsidRPr="00727108" w:rsidRDefault="00727108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 w:rsidRPr="00727108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GPA</w:t>
            </w:r>
          </w:p>
        </w:tc>
        <w:tc>
          <w:tcPr>
            <w:tcW w:w="523" w:type="pct"/>
            <w:gridSpan w:val="2"/>
            <w:vAlign w:val="center"/>
          </w:tcPr>
          <w:p w14:paraId="752CC1A7" w14:textId="2AEB8AB0" w:rsidR="00727108" w:rsidRPr="00727108" w:rsidRDefault="00727108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 w:rsidRPr="00727108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4.40</w:t>
            </w:r>
          </w:p>
        </w:tc>
      </w:tr>
      <w:tr w:rsidR="00D95C3C" w:rsidRPr="00F51014" w14:paraId="35C88D9A" w14:textId="77777777" w:rsidTr="005D7755">
        <w:trPr>
          <w:trHeight w:val="571"/>
          <w:jc w:val="center"/>
        </w:trPr>
        <w:tc>
          <w:tcPr>
            <w:tcW w:w="5000" w:type="pct"/>
            <w:gridSpan w:val="7"/>
            <w:noWrap/>
            <w:vAlign w:val="center"/>
            <w:hideMark/>
          </w:tcPr>
          <w:p w14:paraId="24679B96" w14:textId="7D5096BD" w:rsidR="00D95C3C" w:rsidRPr="004D3BD9" w:rsidRDefault="004D3BD9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4D3BD9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4</w:t>
            </w:r>
            <w:r w:rsidRPr="004D3BD9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:vertAlign w:val="superscript"/>
                <w14:ligatures w14:val="none"/>
              </w:rPr>
              <w:t>th</w:t>
            </w:r>
            <w:r w:rsidRPr="004D3BD9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/Spring Semester, 2</w:t>
            </w:r>
            <w:r w:rsidRPr="004D3BD9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:vertAlign w:val="superscript"/>
                <w14:ligatures w14:val="none"/>
              </w:rPr>
              <w:t xml:space="preserve">nd </w:t>
            </w:r>
            <w:r w:rsidR="00D95C3C" w:rsidRPr="004D3BD9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Year (February 2022 – June 2022)</w:t>
            </w:r>
          </w:p>
        </w:tc>
      </w:tr>
      <w:tr w:rsidR="00727108" w:rsidRPr="00F51014" w14:paraId="5D15DA7B" w14:textId="77777777" w:rsidTr="00D16D17">
        <w:trPr>
          <w:trHeight w:val="655"/>
          <w:jc w:val="center"/>
        </w:trPr>
        <w:tc>
          <w:tcPr>
            <w:tcW w:w="498" w:type="pct"/>
            <w:vAlign w:val="center"/>
            <w:hideMark/>
          </w:tcPr>
          <w:p w14:paraId="4A999752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654" w:type="pct"/>
            <w:vAlign w:val="center"/>
            <w:hideMark/>
          </w:tcPr>
          <w:p w14:paraId="014EF976" w14:textId="2A929537" w:rsidR="00D95C3C" w:rsidRPr="00A45F3F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Applied</w:t>
            </w:r>
            <w:r w:rsidRPr="00A45F3F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Physical</w:t>
            </w:r>
            <w:r w:rsidRPr="00A45F3F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Education</w:t>
            </w:r>
            <w:r w:rsidRPr="00A45F3F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Optional</w:t>
            </w:r>
            <w:r w:rsidRPr="00A45F3F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Sports</w:t>
            </w:r>
            <w:r w:rsidRPr="00A45F3F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418" w:type="pct"/>
            <w:vAlign w:val="center"/>
            <w:hideMark/>
          </w:tcPr>
          <w:p w14:paraId="4DC4E115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66</w:t>
            </w:r>
          </w:p>
        </w:tc>
        <w:tc>
          <w:tcPr>
            <w:tcW w:w="473" w:type="pct"/>
            <w:vAlign w:val="center"/>
            <w:hideMark/>
          </w:tcPr>
          <w:p w14:paraId="14FBCBD5" w14:textId="17B817A8" w:rsidR="00D95C3C" w:rsidRPr="00F51014" w:rsidRDefault="0029122D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6D6F2CC8" w14:textId="24061230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Passed</w:t>
            </w:r>
          </w:p>
        </w:tc>
      </w:tr>
      <w:tr w:rsidR="00727108" w:rsidRPr="00F51014" w14:paraId="527DEF59" w14:textId="77777777" w:rsidTr="00D16D17">
        <w:trPr>
          <w:trHeight w:val="700"/>
          <w:jc w:val="center"/>
        </w:trPr>
        <w:tc>
          <w:tcPr>
            <w:tcW w:w="498" w:type="pct"/>
            <w:vAlign w:val="center"/>
            <w:hideMark/>
          </w:tcPr>
          <w:p w14:paraId="7D2D7FF6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654" w:type="pct"/>
            <w:vAlign w:val="center"/>
            <w:hideMark/>
          </w:tcPr>
          <w:p w14:paraId="5593066A" w14:textId="5EB7573E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Experimental Methods of Fluid Mechanics</w:t>
            </w:r>
          </w:p>
        </w:tc>
        <w:tc>
          <w:tcPr>
            <w:tcW w:w="418" w:type="pct"/>
            <w:vAlign w:val="center"/>
            <w:hideMark/>
          </w:tcPr>
          <w:p w14:paraId="0469E8B4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135</w:t>
            </w:r>
          </w:p>
        </w:tc>
        <w:tc>
          <w:tcPr>
            <w:tcW w:w="473" w:type="pct"/>
            <w:vAlign w:val="center"/>
            <w:hideMark/>
          </w:tcPr>
          <w:p w14:paraId="6E10ECD9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15E6CE1D" w14:textId="098CB3FE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727108" w:rsidRPr="00F51014" w14:paraId="7A80D302" w14:textId="77777777" w:rsidTr="00D16D17">
        <w:trPr>
          <w:trHeight w:val="520"/>
          <w:jc w:val="center"/>
        </w:trPr>
        <w:tc>
          <w:tcPr>
            <w:tcW w:w="498" w:type="pct"/>
            <w:vAlign w:val="center"/>
            <w:hideMark/>
          </w:tcPr>
          <w:p w14:paraId="66B9D8C4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2654" w:type="pct"/>
            <w:vAlign w:val="center"/>
            <w:hideMark/>
          </w:tcPr>
          <w:p w14:paraId="02BDC1C1" w14:textId="3A9AC8CE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Fluid Mechanics</w:t>
            </w:r>
          </w:p>
        </w:tc>
        <w:tc>
          <w:tcPr>
            <w:tcW w:w="418" w:type="pct"/>
            <w:vAlign w:val="center"/>
            <w:hideMark/>
          </w:tcPr>
          <w:p w14:paraId="44BEC7D4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135</w:t>
            </w:r>
          </w:p>
        </w:tc>
        <w:tc>
          <w:tcPr>
            <w:tcW w:w="473" w:type="pct"/>
            <w:vAlign w:val="center"/>
            <w:hideMark/>
          </w:tcPr>
          <w:p w14:paraId="6604EB21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24FC34C3" w14:textId="3FC6B5FD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Good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(4)</w:t>
            </w:r>
          </w:p>
        </w:tc>
      </w:tr>
      <w:tr w:rsidR="00727108" w:rsidRPr="00F51014" w14:paraId="54FCFEEE" w14:textId="77777777" w:rsidTr="00D16D17">
        <w:trPr>
          <w:trHeight w:val="610"/>
          <w:jc w:val="center"/>
        </w:trPr>
        <w:tc>
          <w:tcPr>
            <w:tcW w:w="498" w:type="pct"/>
            <w:vAlign w:val="center"/>
            <w:hideMark/>
          </w:tcPr>
          <w:p w14:paraId="2219CDB0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2654" w:type="pct"/>
            <w:vAlign w:val="center"/>
            <w:hideMark/>
          </w:tcPr>
          <w:p w14:paraId="52F49C39" w14:textId="76A7941D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General Physics: Electricity and Magnetism</w:t>
            </w:r>
          </w:p>
        </w:tc>
        <w:tc>
          <w:tcPr>
            <w:tcW w:w="418" w:type="pct"/>
            <w:vAlign w:val="center"/>
            <w:hideMark/>
          </w:tcPr>
          <w:p w14:paraId="0D1A14E5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135</w:t>
            </w:r>
          </w:p>
        </w:tc>
        <w:tc>
          <w:tcPr>
            <w:tcW w:w="473" w:type="pct"/>
            <w:vAlign w:val="center"/>
            <w:hideMark/>
          </w:tcPr>
          <w:p w14:paraId="3CA05508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4734F08C" w14:textId="710F6639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727108" w:rsidRPr="00F51014" w14:paraId="418A1636" w14:textId="77777777" w:rsidTr="00D16D17">
        <w:trPr>
          <w:trHeight w:val="610"/>
          <w:jc w:val="center"/>
        </w:trPr>
        <w:tc>
          <w:tcPr>
            <w:tcW w:w="498" w:type="pct"/>
            <w:vAlign w:val="center"/>
            <w:hideMark/>
          </w:tcPr>
          <w:p w14:paraId="32548AD6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2654" w:type="pct"/>
            <w:vAlign w:val="center"/>
            <w:hideMark/>
          </w:tcPr>
          <w:p w14:paraId="705F0B7B" w14:textId="50F2F544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General Physics: Laboratory Practicum</w:t>
            </w:r>
          </w:p>
        </w:tc>
        <w:tc>
          <w:tcPr>
            <w:tcW w:w="418" w:type="pct"/>
            <w:vAlign w:val="center"/>
            <w:hideMark/>
          </w:tcPr>
          <w:p w14:paraId="0948626D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135</w:t>
            </w:r>
          </w:p>
        </w:tc>
        <w:tc>
          <w:tcPr>
            <w:tcW w:w="473" w:type="pct"/>
            <w:vAlign w:val="center"/>
            <w:hideMark/>
          </w:tcPr>
          <w:p w14:paraId="38F4A313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5F0442F8" w14:textId="5FBC0D38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727108" w:rsidRPr="00F51014" w14:paraId="12F90469" w14:textId="77777777" w:rsidTr="00D16D17">
        <w:trPr>
          <w:trHeight w:val="610"/>
          <w:jc w:val="center"/>
        </w:trPr>
        <w:tc>
          <w:tcPr>
            <w:tcW w:w="498" w:type="pct"/>
            <w:vAlign w:val="center"/>
            <w:hideMark/>
          </w:tcPr>
          <w:p w14:paraId="5D156519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2654" w:type="pct"/>
            <w:vAlign w:val="center"/>
            <w:hideMark/>
          </w:tcPr>
          <w:p w14:paraId="18D46AF8" w14:textId="187FAF93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Introduction to Theoretical Mechanics</w:t>
            </w:r>
          </w:p>
        </w:tc>
        <w:tc>
          <w:tcPr>
            <w:tcW w:w="418" w:type="pct"/>
            <w:vAlign w:val="center"/>
            <w:hideMark/>
          </w:tcPr>
          <w:p w14:paraId="28185B60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180</w:t>
            </w:r>
          </w:p>
        </w:tc>
        <w:tc>
          <w:tcPr>
            <w:tcW w:w="473" w:type="pct"/>
            <w:vAlign w:val="center"/>
            <w:hideMark/>
          </w:tcPr>
          <w:p w14:paraId="49763CF4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22BEF63B" w14:textId="50D362FB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727108" w:rsidRPr="00F51014" w14:paraId="35CF88EC" w14:textId="77777777" w:rsidTr="00D16D17">
        <w:trPr>
          <w:trHeight w:val="691"/>
          <w:jc w:val="center"/>
        </w:trPr>
        <w:tc>
          <w:tcPr>
            <w:tcW w:w="498" w:type="pct"/>
            <w:vAlign w:val="center"/>
            <w:hideMark/>
          </w:tcPr>
          <w:p w14:paraId="69003EB0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2654" w:type="pct"/>
            <w:vAlign w:val="center"/>
            <w:hideMark/>
          </w:tcPr>
          <w:p w14:paraId="4971CA91" w14:textId="30235F2E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Mechanics of Deformable Bodies</w:t>
            </w:r>
          </w:p>
        </w:tc>
        <w:tc>
          <w:tcPr>
            <w:tcW w:w="418" w:type="pct"/>
            <w:vAlign w:val="center"/>
            <w:hideMark/>
          </w:tcPr>
          <w:p w14:paraId="2D74F458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90</w:t>
            </w:r>
          </w:p>
        </w:tc>
        <w:tc>
          <w:tcPr>
            <w:tcW w:w="473" w:type="pct"/>
            <w:vAlign w:val="center"/>
            <w:hideMark/>
          </w:tcPr>
          <w:p w14:paraId="7ACE9B5F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7E4846C2" w14:textId="1E4A9A40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727108" w:rsidRPr="00F51014" w14:paraId="71A03BBA" w14:textId="77777777" w:rsidTr="00D16D17">
        <w:trPr>
          <w:trHeight w:val="619"/>
          <w:jc w:val="center"/>
        </w:trPr>
        <w:tc>
          <w:tcPr>
            <w:tcW w:w="498" w:type="pct"/>
            <w:vAlign w:val="center"/>
            <w:hideMark/>
          </w:tcPr>
          <w:p w14:paraId="11D76B56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2654" w:type="pct"/>
            <w:vAlign w:val="center"/>
            <w:hideMark/>
          </w:tcPr>
          <w:p w14:paraId="103D8F32" w14:textId="256B3DF0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Multiple Integrals and Field Theory</w:t>
            </w:r>
          </w:p>
        </w:tc>
        <w:tc>
          <w:tcPr>
            <w:tcW w:w="418" w:type="pct"/>
            <w:vAlign w:val="center"/>
            <w:hideMark/>
          </w:tcPr>
          <w:p w14:paraId="24AB398C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180</w:t>
            </w:r>
          </w:p>
        </w:tc>
        <w:tc>
          <w:tcPr>
            <w:tcW w:w="473" w:type="pct"/>
            <w:vAlign w:val="center"/>
            <w:hideMark/>
          </w:tcPr>
          <w:p w14:paraId="57CB752B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6B95EC89" w14:textId="591D154E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Good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(4)</w:t>
            </w:r>
          </w:p>
        </w:tc>
      </w:tr>
      <w:tr w:rsidR="00727108" w:rsidRPr="00F51014" w14:paraId="2AC9EB0E" w14:textId="77777777" w:rsidTr="00D16D17">
        <w:trPr>
          <w:trHeight w:val="610"/>
          <w:jc w:val="center"/>
        </w:trPr>
        <w:tc>
          <w:tcPr>
            <w:tcW w:w="498" w:type="pct"/>
            <w:vAlign w:val="center"/>
            <w:hideMark/>
          </w:tcPr>
          <w:p w14:paraId="1061205B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2654" w:type="pct"/>
            <w:vAlign w:val="center"/>
            <w:hideMark/>
          </w:tcPr>
          <w:p w14:paraId="7922EAEB" w14:textId="469F232B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Ordinary Differential Equations</w:t>
            </w:r>
          </w:p>
        </w:tc>
        <w:tc>
          <w:tcPr>
            <w:tcW w:w="418" w:type="pct"/>
            <w:vAlign w:val="center"/>
            <w:hideMark/>
          </w:tcPr>
          <w:p w14:paraId="4B9B2B7D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135</w:t>
            </w:r>
          </w:p>
        </w:tc>
        <w:tc>
          <w:tcPr>
            <w:tcW w:w="473" w:type="pct"/>
            <w:vAlign w:val="center"/>
            <w:hideMark/>
          </w:tcPr>
          <w:p w14:paraId="1AE02677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37469B8B" w14:textId="048AF159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727108" w:rsidRPr="00F51014" w14:paraId="5CDD33AB" w14:textId="77777777" w:rsidTr="00D16D17">
        <w:trPr>
          <w:trHeight w:val="520"/>
          <w:jc w:val="center"/>
        </w:trPr>
        <w:tc>
          <w:tcPr>
            <w:tcW w:w="498" w:type="pct"/>
            <w:vAlign w:val="center"/>
            <w:hideMark/>
          </w:tcPr>
          <w:p w14:paraId="24820614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2654" w:type="pct"/>
            <w:vAlign w:val="center"/>
            <w:hideMark/>
          </w:tcPr>
          <w:p w14:paraId="2B2FECCE" w14:textId="5CD825D8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Probability Theory</w:t>
            </w:r>
          </w:p>
        </w:tc>
        <w:tc>
          <w:tcPr>
            <w:tcW w:w="418" w:type="pct"/>
            <w:vAlign w:val="center"/>
            <w:hideMark/>
          </w:tcPr>
          <w:p w14:paraId="689C75DF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135</w:t>
            </w:r>
          </w:p>
        </w:tc>
        <w:tc>
          <w:tcPr>
            <w:tcW w:w="473" w:type="pct"/>
            <w:vAlign w:val="center"/>
            <w:hideMark/>
          </w:tcPr>
          <w:p w14:paraId="5562E073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092EA0D8" w14:textId="365F6606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Good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(4)</w:t>
            </w:r>
          </w:p>
        </w:tc>
      </w:tr>
      <w:tr w:rsidR="00727108" w:rsidRPr="00F51014" w14:paraId="606BAA16" w14:textId="77777777" w:rsidTr="00D16D17">
        <w:trPr>
          <w:trHeight w:val="610"/>
          <w:jc w:val="center"/>
        </w:trPr>
        <w:tc>
          <w:tcPr>
            <w:tcW w:w="498" w:type="pct"/>
            <w:vAlign w:val="center"/>
            <w:hideMark/>
          </w:tcPr>
          <w:p w14:paraId="7341F15D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2654" w:type="pct"/>
            <w:vAlign w:val="center"/>
            <w:hideMark/>
          </w:tcPr>
          <w:p w14:paraId="43D579FE" w14:textId="49769859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Foreign Language (Russian as a Foreign Language)</w:t>
            </w:r>
          </w:p>
        </w:tc>
        <w:tc>
          <w:tcPr>
            <w:tcW w:w="418" w:type="pct"/>
            <w:vAlign w:val="center"/>
            <w:hideMark/>
          </w:tcPr>
          <w:p w14:paraId="6FB5CCD4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90</w:t>
            </w:r>
          </w:p>
        </w:tc>
        <w:tc>
          <w:tcPr>
            <w:tcW w:w="473" w:type="pct"/>
            <w:vAlign w:val="center"/>
            <w:hideMark/>
          </w:tcPr>
          <w:p w14:paraId="2C7FCCC4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35F3AE1F" w14:textId="45968DE3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727108" w:rsidRPr="00F51014" w14:paraId="35874E42" w14:textId="77777777" w:rsidTr="00D16D17">
        <w:trPr>
          <w:trHeight w:val="610"/>
          <w:jc w:val="center"/>
        </w:trPr>
        <w:tc>
          <w:tcPr>
            <w:tcW w:w="498" w:type="pct"/>
            <w:vAlign w:val="center"/>
            <w:hideMark/>
          </w:tcPr>
          <w:p w14:paraId="5D11225C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2654" w:type="pct"/>
            <w:vAlign w:val="center"/>
            <w:hideMark/>
          </w:tcPr>
          <w:p w14:paraId="7560074C" w14:textId="7ABBB546" w:rsidR="00D95C3C" w:rsidRPr="00245463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Solid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:lang w:val="ru-RU"/>
                <w14:ligatures w14:val="none"/>
              </w:rPr>
              <w:t xml:space="preserve"> 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Mechanics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:lang w:val="ru-RU"/>
                <w14:ligatures w14:val="none"/>
              </w:rPr>
              <w:t xml:space="preserve"> 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Laboratory</w:t>
            </w:r>
          </w:p>
        </w:tc>
        <w:tc>
          <w:tcPr>
            <w:tcW w:w="418" w:type="pct"/>
            <w:vAlign w:val="center"/>
            <w:hideMark/>
          </w:tcPr>
          <w:p w14:paraId="0004F3B0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90</w:t>
            </w:r>
          </w:p>
        </w:tc>
        <w:tc>
          <w:tcPr>
            <w:tcW w:w="473" w:type="pct"/>
            <w:vAlign w:val="center"/>
            <w:hideMark/>
          </w:tcPr>
          <w:p w14:paraId="59054AD4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135B6D93" w14:textId="6D74D09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8779EF" w:rsidRPr="00F51014" w14:paraId="19482787" w14:textId="77777777" w:rsidTr="00D16D17">
        <w:trPr>
          <w:trHeight w:val="576"/>
          <w:jc w:val="center"/>
        </w:trPr>
        <w:tc>
          <w:tcPr>
            <w:tcW w:w="498" w:type="pct"/>
            <w:vAlign w:val="center"/>
            <w:hideMark/>
          </w:tcPr>
          <w:p w14:paraId="71407FBB" w14:textId="46C25E1E" w:rsidR="008779EF" w:rsidRPr="00F51014" w:rsidRDefault="008779EF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72" w:type="pct"/>
            <w:gridSpan w:val="2"/>
            <w:vAlign w:val="center"/>
            <w:hideMark/>
          </w:tcPr>
          <w:p w14:paraId="1F02D716" w14:textId="70F06995" w:rsidR="008779EF" w:rsidRPr="008779EF" w:rsidRDefault="000B5D89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Total</w:t>
            </w:r>
            <w:r w:rsidR="008779EF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 xml:space="preserve"> </w:t>
            </w:r>
            <w:r w:rsidR="0029122D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c</w:t>
            </w:r>
            <w:r w:rsidR="008779EF" w:rsidRPr="008779EF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redits</w:t>
            </w:r>
          </w:p>
        </w:tc>
        <w:tc>
          <w:tcPr>
            <w:tcW w:w="473" w:type="pct"/>
            <w:vAlign w:val="center"/>
          </w:tcPr>
          <w:p w14:paraId="4A55D742" w14:textId="480C681C" w:rsidR="008779EF" w:rsidRPr="008779EF" w:rsidRDefault="008779EF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 w:rsidRPr="008779EF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32</w:t>
            </w:r>
          </w:p>
        </w:tc>
        <w:tc>
          <w:tcPr>
            <w:tcW w:w="434" w:type="pct"/>
            <w:vAlign w:val="center"/>
          </w:tcPr>
          <w:p w14:paraId="5A2FCD20" w14:textId="6BE4B93D" w:rsidR="008779EF" w:rsidRPr="008779EF" w:rsidRDefault="008779EF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 w:rsidRPr="008779EF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GPA</w:t>
            </w:r>
          </w:p>
        </w:tc>
        <w:tc>
          <w:tcPr>
            <w:tcW w:w="523" w:type="pct"/>
            <w:gridSpan w:val="2"/>
            <w:vAlign w:val="center"/>
          </w:tcPr>
          <w:p w14:paraId="3B391E32" w14:textId="4AF43C6E" w:rsidR="008779EF" w:rsidRPr="008779EF" w:rsidRDefault="008779EF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 w:rsidRPr="008779EF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4.73</w:t>
            </w:r>
          </w:p>
        </w:tc>
      </w:tr>
      <w:tr w:rsidR="00D95C3C" w:rsidRPr="00F51014" w14:paraId="0E6C3CCB" w14:textId="77777777" w:rsidTr="005D7755">
        <w:trPr>
          <w:trHeight w:val="571"/>
          <w:jc w:val="center"/>
        </w:trPr>
        <w:tc>
          <w:tcPr>
            <w:tcW w:w="5000" w:type="pct"/>
            <w:gridSpan w:val="7"/>
            <w:noWrap/>
            <w:vAlign w:val="center"/>
            <w:hideMark/>
          </w:tcPr>
          <w:p w14:paraId="128EE177" w14:textId="65734205" w:rsidR="00D95C3C" w:rsidRPr="008779EF" w:rsidRDefault="008779EF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8779EF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5</w:t>
            </w:r>
            <w:r w:rsidRPr="008779EF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:vertAlign w:val="superscript"/>
                <w14:ligatures w14:val="none"/>
              </w:rPr>
              <w:t>th</w:t>
            </w:r>
            <w:r w:rsidRPr="008779EF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/Fall Semester, 3</w:t>
            </w:r>
            <w:r w:rsidRPr="008779EF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:vertAlign w:val="superscript"/>
                <w14:ligatures w14:val="none"/>
              </w:rPr>
              <w:t>rd</w:t>
            </w:r>
            <w:r w:rsidRPr="008779EF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 xml:space="preserve"> </w:t>
            </w:r>
            <w:r w:rsidR="00D95C3C" w:rsidRPr="008779EF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Year (September 2022 – January 2023)</w:t>
            </w:r>
          </w:p>
        </w:tc>
      </w:tr>
      <w:tr w:rsidR="00727108" w:rsidRPr="00F51014" w14:paraId="09151942" w14:textId="77777777" w:rsidTr="00D16D17">
        <w:trPr>
          <w:trHeight w:val="556"/>
          <w:jc w:val="center"/>
        </w:trPr>
        <w:tc>
          <w:tcPr>
            <w:tcW w:w="498" w:type="pct"/>
            <w:vAlign w:val="center"/>
            <w:hideMark/>
          </w:tcPr>
          <w:p w14:paraId="62C4DF33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654" w:type="pct"/>
            <w:vAlign w:val="center"/>
            <w:hideMark/>
          </w:tcPr>
          <w:p w14:paraId="35B3888F" w14:textId="6C37DEDB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Aerodynamics</w:t>
            </w:r>
          </w:p>
        </w:tc>
        <w:tc>
          <w:tcPr>
            <w:tcW w:w="418" w:type="pct"/>
            <w:vAlign w:val="center"/>
            <w:hideMark/>
          </w:tcPr>
          <w:p w14:paraId="438AB868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90</w:t>
            </w:r>
          </w:p>
        </w:tc>
        <w:tc>
          <w:tcPr>
            <w:tcW w:w="473" w:type="pct"/>
            <w:vAlign w:val="center"/>
            <w:hideMark/>
          </w:tcPr>
          <w:p w14:paraId="3BD13B2F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59C8D80C" w14:textId="1D50B3AB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727108" w:rsidRPr="00F51014" w14:paraId="400FCBD9" w14:textId="77777777" w:rsidTr="00D16D17">
        <w:trPr>
          <w:trHeight w:val="520"/>
          <w:jc w:val="center"/>
        </w:trPr>
        <w:tc>
          <w:tcPr>
            <w:tcW w:w="498" w:type="pct"/>
            <w:vAlign w:val="center"/>
            <w:hideMark/>
          </w:tcPr>
          <w:p w14:paraId="279A9D23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654" w:type="pct"/>
            <w:vAlign w:val="center"/>
            <w:hideMark/>
          </w:tcPr>
          <w:p w14:paraId="718AFD36" w14:textId="1D0ECE40" w:rsidR="00D95C3C" w:rsidRPr="00245463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Applied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:lang w:val="ru-RU"/>
                <w14:ligatures w14:val="none"/>
              </w:rPr>
              <w:t xml:space="preserve"> 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Fluid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:lang w:val="ru-RU"/>
                <w14:ligatures w14:val="none"/>
              </w:rPr>
              <w:t xml:space="preserve"> 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Mechanics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:lang w:val="ru-RU"/>
                <w14:ligatures w14:val="none"/>
              </w:rPr>
              <w:t xml:space="preserve">. 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Part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:lang w:val="ru-RU"/>
                <w14:ligatures w14:val="none"/>
              </w:rPr>
              <w:t xml:space="preserve"> 1</w:t>
            </w:r>
          </w:p>
        </w:tc>
        <w:tc>
          <w:tcPr>
            <w:tcW w:w="418" w:type="pct"/>
            <w:vAlign w:val="center"/>
            <w:hideMark/>
          </w:tcPr>
          <w:p w14:paraId="7C20F4FA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180</w:t>
            </w:r>
          </w:p>
        </w:tc>
        <w:tc>
          <w:tcPr>
            <w:tcW w:w="473" w:type="pct"/>
            <w:vAlign w:val="center"/>
            <w:hideMark/>
          </w:tcPr>
          <w:p w14:paraId="17631E79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4C2845EF" w14:textId="32628BC2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Good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(4)</w:t>
            </w:r>
          </w:p>
        </w:tc>
      </w:tr>
      <w:tr w:rsidR="00727108" w:rsidRPr="00F51014" w14:paraId="387C6D60" w14:textId="77777777" w:rsidTr="00D16D17">
        <w:trPr>
          <w:trHeight w:val="610"/>
          <w:jc w:val="center"/>
        </w:trPr>
        <w:tc>
          <w:tcPr>
            <w:tcW w:w="498" w:type="pct"/>
            <w:vAlign w:val="center"/>
            <w:hideMark/>
          </w:tcPr>
          <w:p w14:paraId="20FABFBC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2654" w:type="pct"/>
            <w:vAlign w:val="center"/>
            <w:hideMark/>
          </w:tcPr>
          <w:p w14:paraId="4E9A61B8" w14:textId="36B33A8A" w:rsidR="00D95C3C" w:rsidRPr="00245463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Applied</w:t>
            </w:r>
            <w:r w:rsidRPr="00A45F3F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Physical</w:t>
            </w:r>
            <w:r w:rsidRPr="00A45F3F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Education</w:t>
            </w:r>
            <w:r w:rsidRPr="00A45F3F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Optional</w:t>
            </w:r>
            <w:r w:rsidRPr="00A45F3F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Sports</w:t>
            </w:r>
            <w:r w:rsidRPr="00A45F3F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418" w:type="pct"/>
            <w:vAlign w:val="center"/>
            <w:hideMark/>
          </w:tcPr>
          <w:p w14:paraId="13A3A231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66</w:t>
            </w:r>
          </w:p>
        </w:tc>
        <w:tc>
          <w:tcPr>
            <w:tcW w:w="473" w:type="pct"/>
            <w:vAlign w:val="center"/>
            <w:hideMark/>
          </w:tcPr>
          <w:p w14:paraId="0791FD2F" w14:textId="4ACCC332" w:rsidR="00D95C3C" w:rsidRPr="00F51014" w:rsidRDefault="0029122D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60C31EAB" w14:textId="182A4EDB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Passed</w:t>
            </w:r>
          </w:p>
        </w:tc>
      </w:tr>
      <w:tr w:rsidR="00727108" w:rsidRPr="00F51014" w14:paraId="0FE18919" w14:textId="77777777" w:rsidTr="00D16D17">
        <w:trPr>
          <w:trHeight w:val="520"/>
          <w:jc w:val="center"/>
        </w:trPr>
        <w:tc>
          <w:tcPr>
            <w:tcW w:w="498" w:type="pct"/>
            <w:vAlign w:val="center"/>
            <w:hideMark/>
          </w:tcPr>
          <w:p w14:paraId="041A8D74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2654" w:type="pct"/>
            <w:vAlign w:val="center"/>
            <w:hideMark/>
          </w:tcPr>
          <w:p w14:paraId="09B15FB4" w14:textId="14D988AB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Fourier Analysis</w:t>
            </w:r>
          </w:p>
        </w:tc>
        <w:tc>
          <w:tcPr>
            <w:tcW w:w="418" w:type="pct"/>
            <w:vAlign w:val="center"/>
            <w:hideMark/>
          </w:tcPr>
          <w:p w14:paraId="74B13795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180</w:t>
            </w:r>
          </w:p>
        </w:tc>
        <w:tc>
          <w:tcPr>
            <w:tcW w:w="473" w:type="pct"/>
            <w:vAlign w:val="center"/>
            <w:hideMark/>
          </w:tcPr>
          <w:p w14:paraId="4DAE3C00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02FBC5D7" w14:textId="5BC7B363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Satisfactory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(3)</w:t>
            </w:r>
          </w:p>
        </w:tc>
      </w:tr>
      <w:tr w:rsidR="00727108" w:rsidRPr="00F51014" w14:paraId="30866438" w14:textId="77777777" w:rsidTr="00D16D17">
        <w:trPr>
          <w:trHeight w:val="619"/>
          <w:jc w:val="center"/>
        </w:trPr>
        <w:tc>
          <w:tcPr>
            <w:tcW w:w="498" w:type="pct"/>
            <w:vAlign w:val="center"/>
            <w:hideMark/>
          </w:tcPr>
          <w:p w14:paraId="12F3899C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2654" w:type="pct"/>
            <w:vAlign w:val="center"/>
            <w:hideMark/>
          </w:tcPr>
          <w:p w14:paraId="23F2DCAC" w14:textId="1798B9A3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Fundamentals of Spaceflight Dynamics</w:t>
            </w:r>
          </w:p>
        </w:tc>
        <w:tc>
          <w:tcPr>
            <w:tcW w:w="418" w:type="pct"/>
            <w:vAlign w:val="center"/>
            <w:hideMark/>
          </w:tcPr>
          <w:p w14:paraId="37087266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45</w:t>
            </w:r>
          </w:p>
        </w:tc>
        <w:tc>
          <w:tcPr>
            <w:tcW w:w="473" w:type="pct"/>
            <w:vAlign w:val="center"/>
            <w:hideMark/>
          </w:tcPr>
          <w:p w14:paraId="5A198A92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05412DCA" w14:textId="4DE85120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727108" w:rsidRPr="00F51014" w14:paraId="49FFE3DB" w14:textId="77777777" w:rsidTr="00D16D17">
        <w:trPr>
          <w:trHeight w:val="601"/>
          <w:jc w:val="center"/>
        </w:trPr>
        <w:tc>
          <w:tcPr>
            <w:tcW w:w="498" w:type="pct"/>
            <w:vAlign w:val="center"/>
            <w:hideMark/>
          </w:tcPr>
          <w:p w14:paraId="024195D3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2654" w:type="pct"/>
            <w:vAlign w:val="center"/>
            <w:hideMark/>
          </w:tcPr>
          <w:p w14:paraId="291D7694" w14:textId="4B719B7C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General Physics: Laboratory Practicum</w:t>
            </w:r>
          </w:p>
        </w:tc>
        <w:tc>
          <w:tcPr>
            <w:tcW w:w="418" w:type="pct"/>
            <w:vAlign w:val="center"/>
            <w:hideMark/>
          </w:tcPr>
          <w:p w14:paraId="6A5AC4B6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135</w:t>
            </w:r>
          </w:p>
        </w:tc>
        <w:tc>
          <w:tcPr>
            <w:tcW w:w="473" w:type="pct"/>
            <w:vAlign w:val="center"/>
            <w:hideMark/>
          </w:tcPr>
          <w:p w14:paraId="37396CC2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267DFA81" w14:textId="2C8AD8CB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727108" w:rsidRPr="00F51014" w14:paraId="05B7098A" w14:textId="77777777" w:rsidTr="00D16D17">
        <w:trPr>
          <w:trHeight w:val="520"/>
          <w:jc w:val="center"/>
        </w:trPr>
        <w:tc>
          <w:tcPr>
            <w:tcW w:w="498" w:type="pct"/>
            <w:vAlign w:val="center"/>
            <w:hideMark/>
          </w:tcPr>
          <w:p w14:paraId="22C0BE4C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lastRenderedPageBreak/>
              <w:t>7</w:t>
            </w:r>
          </w:p>
        </w:tc>
        <w:tc>
          <w:tcPr>
            <w:tcW w:w="2654" w:type="pct"/>
            <w:vAlign w:val="center"/>
            <w:hideMark/>
          </w:tcPr>
          <w:p w14:paraId="5751410D" w14:textId="63699E49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General Physics: Optics</w:t>
            </w:r>
          </w:p>
        </w:tc>
        <w:tc>
          <w:tcPr>
            <w:tcW w:w="418" w:type="pct"/>
            <w:vAlign w:val="center"/>
            <w:hideMark/>
          </w:tcPr>
          <w:p w14:paraId="63396896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135</w:t>
            </w:r>
          </w:p>
        </w:tc>
        <w:tc>
          <w:tcPr>
            <w:tcW w:w="473" w:type="pct"/>
            <w:vAlign w:val="center"/>
            <w:hideMark/>
          </w:tcPr>
          <w:p w14:paraId="2C6E2CAB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5F817D76" w14:textId="34AAD302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Good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(4)</w:t>
            </w:r>
          </w:p>
        </w:tc>
      </w:tr>
      <w:tr w:rsidR="00727108" w:rsidRPr="00F51014" w14:paraId="1A84D13D" w14:textId="77777777" w:rsidTr="00D16D17">
        <w:trPr>
          <w:trHeight w:val="610"/>
          <w:jc w:val="center"/>
        </w:trPr>
        <w:tc>
          <w:tcPr>
            <w:tcW w:w="498" w:type="pct"/>
            <w:vAlign w:val="center"/>
            <w:hideMark/>
          </w:tcPr>
          <w:p w14:paraId="3D6D7E38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2654" w:type="pct"/>
            <w:vAlign w:val="center"/>
            <w:hideMark/>
          </w:tcPr>
          <w:p w14:paraId="2C8FFC9E" w14:textId="6858DC89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Ordinary Differential Equations</w:t>
            </w:r>
          </w:p>
        </w:tc>
        <w:tc>
          <w:tcPr>
            <w:tcW w:w="418" w:type="pct"/>
            <w:vAlign w:val="center"/>
            <w:hideMark/>
          </w:tcPr>
          <w:p w14:paraId="2ADAFDCF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180</w:t>
            </w:r>
          </w:p>
        </w:tc>
        <w:tc>
          <w:tcPr>
            <w:tcW w:w="473" w:type="pct"/>
            <w:vAlign w:val="center"/>
            <w:hideMark/>
          </w:tcPr>
          <w:p w14:paraId="2E47C1D2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185BF2F8" w14:textId="2687AB8E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Satisfactory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(3)</w:t>
            </w:r>
          </w:p>
        </w:tc>
      </w:tr>
      <w:tr w:rsidR="00727108" w:rsidRPr="00F51014" w14:paraId="6ECE05EF" w14:textId="77777777" w:rsidTr="00D16D17">
        <w:trPr>
          <w:trHeight w:val="529"/>
          <w:jc w:val="center"/>
        </w:trPr>
        <w:tc>
          <w:tcPr>
            <w:tcW w:w="498" w:type="pct"/>
            <w:vAlign w:val="center"/>
            <w:hideMark/>
          </w:tcPr>
          <w:p w14:paraId="00D56468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2654" w:type="pct"/>
            <w:vAlign w:val="center"/>
            <w:hideMark/>
          </w:tcPr>
          <w:p w14:paraId="15799BC3" w14:textId="341159BF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Probability Theory</w:t>
            </w:r>
          </w:p>
        </w:tc>
        <w:tc>
          <w:tcPr>
            <w:tcW w:w="418" w:type="pct"/>
            <w:vAlign w:val="center"/>
            <w:hideMark/>
          </w:tcPr>
          <w:p w14:paraId="7559413C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135</w:t>
            </w:r>
          </w:p>
        </w:tc>
        <w:tc>
          <w:tcPr>
            <w:tcW w:w="473" w:type="pct"/>
            <w:vAlign w:val="center"/>
            <w:hideMark/>
          </w:tcPr>
          <w:p w14:paraId="7C288561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6AFC5ECE" w14:textId="4582BBB9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Good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(4)</w:t>
            </w:r>
          </w:p>
        </w:tc>
      </w:tr>
      <w:tr w:rsidR="00727108" w:rsidRPr="00F51014" w14:paraId="6171A349" w14:textId="77777777" w:rsidTr="00D16D17">
        <w:trPr>
          <w:trHeight w:val="601"/>
          <w:jc w:val="center"/>
        </w:trPr>
        <w:tc>
          <w:tcPr>
            <w:tcW w:w="498" w:type="pct"/>
            <w:vAlign w:val="center"/>
            <w:hideMark/>
          </w:tcPr>
          <w:p w14:paraId="0F14BA5D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2654" w:type="pct"/>
            <w:vAlign w:val="center"/>
            <w:hideMark/>
          </w:tcPr>
          <w:p w14:paraId="293E3111" w14:textId="39A9AAA5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Foreign Language (Russian as a Foreign Language)</w:t>
            </w:r>
          </w:p>
        </w:tc>
        <w:tc>
          <w:tcPr>
            <w:tcW w:w="418" w:type="pct"/>
            <w:vAlign w:val="center"/>
            <w:hideMark/>
          </w:tcPr>
          <w:p w14:paraId="51ED2441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90</w:t>
            </w:r>
          </w:p>
        </w:tc>
        <w:tc>
          <w:tcPr>
            <w:tcW w:w="473" w:type="pct"/>
            <w:vAlign w:val="center"/>
            <w:hideMark/>
          </w:tcPr>
          <w:p w14:paraId="1194AB9B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1B3BD546" w14:textId="22200595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Passed</w:t>
            </w:r>
          </w:p>
        </w:tc>
      </w:tr>
      <w:tr w:rsidR="00727108" w:rsidRPr="00F51014" w14:paraId="0B5DA141" w14:textId="77777777" w:rsidTr="00D16D17">
        <w:trPr>
          <w:trHeight w:val="880"/>
          <w:jc w:val="center"/>
        </w:trPr>
        <w:tc>
          <w:tcPr>
            <w:tcW w:w="498" w:type="pct"/>
            <w:vAlign w:val="center"/>
            <w:hideMark/>
          </w:tcPr>
          <w:p w14:paraId="04A05AAB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2654" w:type="pct"/>
            <w:vAlign w:val="center"/>
            <w:hideMark/>
          </w:tcPr>
          <w:p w14:paraId="16C3042D" w14:textId="6BF6B8D5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Technologies of Thematic Processing of Satellite Remote Sensing Data</w:t>
            </w:r>
          </w:p>
        </w:tc>
        <w:tc>
          <w:tcPr>
            <w:tcW w:w="418" w:type="pct"/>
            <w:vAlign w:val="center"/>
            <w:hideMark/>
          </w:tcPr>
          <w:p w14:paraId="5283F2B6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135</w:t>
            </w:r>
          </w:p>
        </w:tc>
        <w:tc>
          <w:tcPr>
            <w:tcW w:w="473" w:type="pct"/>
            <w:vAlign w:val="center"/>
            <w:hideMark/>
          </w:tcPr>
          <w:p w14:paraId="2B030B15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6F6B886D" w14:textId="5782588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Passed</w:t>
            </w:r>
          </w:p>
        </w:tc>
      </w:tr>
      <w:tr w:rsidR="00727108" w:rsidRPr="00F51014" w14:paraId="25257725" w14:textId="77777777" w:rsidTr="00D16D17">
        <w:trPr>
          <w:trHeight w:val="520"/>
          <w:jc w:val="center"/>
        </w:trPr>
        <w:tc>
          <w:tcPr>
            <w:tcW w:w="498" w:type="pct"/>
            <w:vAlign w:val="center"/>
            <w:hideMark/>
          </w:tcPr>
          <w:p w14:paraId="75BC133A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2654" w:type="pct"/>
            <w:vAlign w:val="center"/>
            <w:hideMark/>
          </w:tcPr>
          <w:p w14:paraId="4B3A8F22" w14:textId="55BFF580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Theoretical Mechanics</w:t>
            </w:r>
          </w:p>
        </w:tc>
        <w:tc>
          <w:tcPr>
            <w:tcW w:w="418" w:type="pct"/>
            <w:vAlign w:val="center"/>
            <w:hideMark/>
          </w:tcPr>
          <w:p w14:paraId="2091D6F5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180</w:t>
            </w:r>
          </w:p>
        </w:tc>
        <w:tc>
          <w:tcPr>
            <w:tcW w:w="473" w:type="pct"/>
            <w:vAlign w:val="center"/>
            <w:hideMark/>
          </w:tcPr>
          <w:p w14:paraId="15F0330C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55E74A97" w14:textId="18DC545B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Good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(4)</w:t>
            </w:r>
          </w:p>
        </w:tc>
      </w:tr>
      <w:tr w:rsidR="0029122D" w:rsidRPr="00F51014" w14:paraId="5FE0AC26" w14:textId="77777777" w:rsidTr="00D16D17">
        <w:trPr>
          <w:trHeight w:val="576"/>
          <w:jc w:val="center"/>
        </w:trPr>
        <w:tc>
          <w:tcPr>
            <w:tcW w:w="498" w:type="pct"/>
            <w:vAlign w:val="center"/>
            <w:hideMark/>
          </w:tcPr>
          <w:p w14:paraId="477FC209" w14:textId="29A17B98" w:rsidR="0029122D" w:rsidRPr="00F51014" w:rsidRDefault="0029122D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72" w:type="pct"/>
            <w:gridSpan w:val="2"/>
            <w:vAlign w:val="center"/>
            <w:hideMark/>
          </w:tcPr>
          <w:p w14:paraId="005F7A1A" w14:textId="35F68BE7" w:rsidR="0029122D" w:rsidRPr="0029122D" w:rsidRDefault="000B5D89" w:rsidP="0029122D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Total</w:t>
            </w:r>
            <w:r w:rsidR="0029122D" w:rsidRPr="0029122D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 xml:space="preserve"> credits</w:t>
            </w:r>
          </w:p>
        </w:tc>
        <w:tc>
          <w:tcPr>
            <w:tcW w:w="473" w:type="pct"/>
            <w:vAlign w:val="center"/>
          </w:tcPr>
          <w:p w14:paraId="17469DFA" w14:textId="2F5238F2" w:rsidR="0029122D" w:rsidRPr="0029122D" w:rsidRDefault="0029122D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 w:rsidRPr="0029122D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33</w:t>
            </w:r>
          </w:p>
        </w:tc>
        <w:tc>
          <w:tcPr>
            <w:tcW w:w="434" w:type="pct"/>
            <w:vAlign w:val="center"/>
          </w:tcPr>
          <w:p w14:paraId="0B2749EE" w14:textId="1DA58E77" w:rsidR="0029122D" w:rsidRPr="0029122D" w:rsidRDefault="0029122D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 w:rsidRPr="0029122D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GPA</w:t>
            </w:r>
          </w:p>
        </w:tc>
        <w:tc>
          <w:tcPr>
            <w:tcW w:w="523" w:type="pct"/>
            <w:gridSpan w:val="2"/>
            <w:vAlign w:val="center"/>
          </w:tcPr>
          <w:p w14:paraId="3903BFC5" w14:textId="50ABA0B4" w:rsidR="0029122D" w:rsidRPr="0029122D" w:rsidRDefault="0029122D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 w:rsidRPr="0029122D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4.11</w:t>
            </w:r>
          </w:p>
        </w:tc>
      </w:tr>
      <w:tr w:rsidR="00D95C3C" w:rsidRPr="00F51014" w14:paraId="15A13B6A" w14:textId="77777777" w:rsidTr="005D7755">
        <w:trPr>
          <w:trHeight w:val="571"/>
          <w:jc w:val="center"/>
        </w:trPr>
        <w:tc>
          <w:tcPr>
            <w:tcW w:w="5000" w:type="pct"/>
            <w:gridSpan w:val="7"/>
            <w:noWrap/>
            <w:vAlign w:val="center"/>
            <w:hideMark/>
          </w:tcPr>
          <w:p w14:paraId="30BB1F01" w14:textId="061EAA7F" w:rsidR="00D95C3C" w:rsidRPr="0029122D" w:rsidRDefault="0029122D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29122D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6</w:t>
            </w:r>
            <w:r w:rsidRPr="0029122D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:vertAlign w:val="superscript"/>
                <w14:ligatures w14:val="none"/>
              </w:rPr>
              <w:t>th</w:t>
            </w:r>
            <w:r w:rsidRPr="0029122D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/Spring Semester, 3</w:t>
            </w:r>
            <w:r w:rsidRPr="0029122D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:vertAlign w:val="superscript"/>
                <w14:ligatures w14:val="none"/>
              </w:rPr>
              <w:t>rd</w:t>
            </w:r>
            <w:r w:rsidRPr="0029122D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 xml:space="preserve"> </w:t>
            </w:r>
            <w:r w:rsidR="00D95C3C" w:rsidRPr="0029122D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Year (February 2023 – June 2023)</w:t>
            </w:r>
          </w:p>
        </w:tc>
      </w:tr>
      <w:tr w:rsidR="00727108" w:rsidRPr="00F51014" w14:paraId="4AB3F3A0" w14:textId="77777777" w:rsidTr="00D16D17">
        <w:trPr>
          <w:trHeight w:val="556"/>
          <w:jc w:val="center"/>
        </w:trPr>
        <w:tc>
          <w:tcPr>
            <w:tcW w:w="498" w:type="pct"/>
            <w:vAlign w:val="center"/>
            <w:hideMark/>
          </w:tcPr>
          <w:p w14:paraId="3B40B013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654" w:type="pct"/>
            <w:vAlign w:val="center"/>
            <w:hideMark/>
          </w:tcPr>
          <w:p w14:paraId="3BAF9687" w14:textId="10707EA8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Aircraft Basics</w:t>
            </w:r>
          </w:p>
        </w:tc>
        <w:tc>
          <w:tcPr>
            <w:tcW w:w="418" w:type="pct"/>
            <w:vAlign w:val="center"/>
            <w:hideMark/>
          </w:tcPr>
          <w:p w14:paraId="5A2E99C6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45</w:t>
            </w:r>
          </w:p>
        </w:tc>
        <w:tc>
          <w:tcPr>
            <w:tcW w:w="473" w:type="pct"/>
            <w:vAlign w:val="center"/>
            <w:hideMark/>
          </w:tcPr>
          <w:p w14:paraId="48CE2DE0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5C808D27" w14:textId="05F1738F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727108" w:rsidRPr="00F51014" w14:paraId="63D41F53" w14:textId="77777777" w:rsidTr="00D16D17">
        <w:trPr>
          <w:trHeight w:val="790"/>
          <w:jc w:val="center"/>
        </w:trPr>
        <w:tc>
          <w:tcPr>
            <w:tcW w:w="498" w:type="pct"/>
            <w:vAlign w:val="center"/>
            <w:hideMark/>
          </w:tcPr>
          <w:p w14:paraId="3BB81CDF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654" w:type="pct"/>
            <w:vAlign w:val="center"/>
            <w:hideMark/>
          </w:tcPr>
          <w:p w14:paraId="213869F6" w14:textId="46B7A8C1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Applied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:lang w:val="ru-RU"/>
                <w14:ligatures w14:val="none"/>
              </w:rPr>
              <w:t xml:space="preserve"> 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Fluid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:lang w:val="ru-RU"/>
                <w14:ligatures w14:val="none"/>
              </w:rPr>
              <w:t xml:space="preserve"> 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Mechanics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:lang w:val="ru-RU"/>
                <w14:ligatures w14:val="none"/>
              </w:rPr>
              <w:t xml:space="preserve">. 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Part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:lang w:val="ru-RU"/>
                <w14:ligatures w14:val="none"/>
              </w:rPr>
              <w:t xml:space="preserve"> 2</w:t>
            </w:r>
          </w:p>
        </w:tc>
        <w:tc>
          <w:tcPr>
            <w:tcW w:w="418" w:type="pct"/>
            <w:vAlign w:val="center"/>
            <w:hideMark/>
          </w:tcPr>
          <w:p w14:paraId="0C45B8C5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180</w:t>
            </w:r>
          </w:p>
        </w:tc>
        <w:tc>
          <w:tcPr>
            <w:tcW w:w="473" w:type="pct"/>
            <w:vAlign w:val="center"/>
            <w:hideMark/>
          </w:tcPr>
          <w:p w14:paraId="69CE0C18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1AE87B6F" w14:textId="3A6C896E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Good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(4)</w:t>
            </w:r>
          </w:p>
        </w:tc>
      </w:tr>
      <w:tr w:rsidR="00727108" w:rsidRPr="00F51014" w14:paraId="58FE2524" w14:textId="77777777" w:rsidTr="00D16D17">
        <w:trPr>
          <w:trHeight w:val="700"/>
          <w:jc w:val="center"/>
        </w:trPr>
        <w:tc>
          <w:tcPr>
            <w:tcW w:w="498" w:type="pct"/>
            <w:vAlign w:val="center"/>
            <w:hideMark/>
          </w:tcPr>
          <w:p w14:paraId="52291820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2654" w:type="pct"/>
            <w:vAlign w:val="center"/>
            <w:hideMark/>
          </w:tcPr>
          <w:p w14:paraId="0D8F6363" w14:textId="2332ABAB" w:rsidR="00D95C3C" w:rsidRPr="00245463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Applied</w:t>
            </w:r>
            <w:r w:rsidRPr="00A45F3F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Physical</w:t>
            </w:r>
            <w:r w:rsidRPr="00A45F3F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Education</w:t>
            </w:r>
            <w:r w:rsidRPr="00A45F3F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Optional</w:t>
            </w:r>
            <w:r w:rsidRPr="00A45F3F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Sports</w:t>
            </w:r>
            <w:r w:rsidRPr="00A45F3F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418" w:type="pct"/>
            <w:vAlign w:val="center"/>
            <w:hideMark/>
          </w:tcPr>
          <w:p w14:paraId="50E485AF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66</w:t>
            </w:r>
          </w:p>
        </w:tc>
        <w:tc>
          <w:tcPr>
            <w:tcW w:w="473" w:type="pct"/>
            <w:vAlign w:val="center"/>
            <w:hideMark/>
          </w:tcPr>
          <w:p w14:paraId="69E977AB" w14:textId="5CF1CBDE" w:rsidR="00D95C3C" w:rsidRPr="00F51014" w:rsidRDefault="0029122D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492985C8" w14:textId="76DED2C1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Passed</w:t>
            </w:r>
          </w:p>
        </w:tc>
      </w:tr>
      <w:tr w:rsidR="00727108" w:rsidRPr="00F51014" w14:paraId="77280E09" w14:textId="77777777" w:rsidTr="00D16D17">
        <w:trPr>
          <w:trHeight w:val="610"/>
          <w:jc w:val="center"/>
        </w:trPr>
        <w:tc>
          <w:tcPr>
            <w:tcW w:w="498" w:type="pct"/>
            <w:vAlign w:val="center"/>
            <w:hideMark/>
          </w:tcPr>
          <w:p w14:paraId="4661482F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2654" w:type="pct"/>
            <w:vAlign w:val="center"/>
            <w:hideMark/>
          </w:tcPr>
          <w:p w14:paraId="1D1B098B" w14:textId="485AC9E6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Functions of One Complex Variable</w:t>
            </w:r>
          </w:p>
        </w:tc>
        <w:tc>
          <w:tcPr>
            <w:tcW w:w="418" w:type="pct"/>
            <w:vAlign w:val="center"/>
            <w:hideMark/>
          </w:tcPr>
          <w:p w14:paraId="3149E480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180</w:t>
            </w:r>
          </w:p>
        </w:tc>
        <w:tc>
          <w:tcPr>
            <w:tcW w:w="473" w:type="pct"/>
            <w:vAlign w:val="center"/>
            <w:hideMark/>
          </w:tcPr>
          <w:p w14:paraId="7ACFD584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23F7DEB8" w14:textId="0549ED9B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Good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(4)</w:t>
            </w:r>
          </w:p>
        </w:tc>
      </w:tr>
      <w:tr w:rsidR="00727108" w:rsidRPr="00F51014" w14:paraId="7EC1D314" w14:textId="77777777" w:rsidTr="00D16D17">
        <w:trPr>
          <w:trHeight w:val="610"/>
          <w:jc w:val="center"/>
        </w:trPr>
        <w:tc>
          <w:tcPr>
            <w:tcW w:w="498" w:type="pct"/>
            <w:vAlign w:val="center"/>
            <w:hideMark/>
          </w:tcPr>
          <w:p w14:paraId="2099C60F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2654" w:type="pct"/>
            <w:vAlign w:val="center"/>
            <w:hideMark/>
          </w:tcPr>
          <w:p w14:paraId="464FE472" w14:textId="51046F93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Fundamentals of Aerospace Technology</w:t>
            </w:r>
          </w:p>
        </w:tc>
        <w:tc>
          <w:tcPr>
            <w:tcW w:w="418" w:type="pct"/>
            <w:vAlign w:val="center"/>
            <w:hideMark/>
          </w:tcPr>
          <w:p w14:paraId="01FBCFB2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45</w:t>
            </w:r>
          </w:p>
        </w:tc>
        <w:tc>
          <w:tcPr>
            <w:tcW w:w="473" w:type="pct"/>
            <w:vAlign w:val="center"/>
            <w:hideMark/>
          </w:tcPr>
          <w:p w14:paraId="345B90D1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7ACBFD50" w14:textId="35222124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Passed</w:t>
            </w:r>
          </w:p>
        </w:tc>
      </w:tr>
      <w:tr w:rsidR="00727108" w:rsidRPr="00F51014" w14:paraId="7224FD0C" w14:textId="77777777" w:rsidTr="00D16D17">
        <w:trPr>
          <w:trHeight w:val="610"/>
          <w:jc w:val="center"/>
        </w:trPr>
        <w:tc>
          <w:tcPr>
            <w:tcW w:w="498" w:type="pct"/>
            <w:vAlign w:val="center"/>
            <w:hideMark/>
          </w:tcPr>
          <w:p w14:paraId="5D678833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2654" w:type="pct"/>
            <w:vAlign w:val="center"/>
            <w:hideMark/>
          </w:tcPr>
          <w:p w14:paraId="67E0F0DB" w14:textId="581D1A1E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General Physics: Laboratory Practicum</w:t>
            </w:r>
          </w:p>
        </w:tc>
        <w:tc>
          <w:tcPr>
            <w:tcW w:w="418" w:type="pct"/>
            <w:vAlign w:val="center"/>
            <w:hideMark/>
          </w:tcPr>
          <w:p w14:paraId="3B84E3B7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135</w:t>
            </w:r>
          </w:p>
        </w:tc>
        <w:tc>
          <w:tcPr>
            <w:tcW w:w="473" w:type="pct"/>
            <w:vAlign w:val="center"/>
            <w:hideMark/>
          </w:tcPr>
          <w:p w14:paraId="7420BB5E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3B8ED8EE" w14:textId="42397FE1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727108" w:rsidRPr="00F51014" w14:paraId="7CA03B06" w14:textId="77777777" w:rsidTr="00D16D17">
        <w:trPr>
          <w:trHeight w:val="610"/>
          <w:jc w:val="center"/>
        </w:trPr>
        <w:tc>
          <w:tcPr>
            <w:tcW w:w="498" w:type="pct"/>
            <w:vAlign w:val="center"/>
            <w:hideMark/>
          </w:tcPr>
          <w:p w14:paraId="5056A13D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2654" w:type="pct"/>
            <w:vAlign w:val="center"/>
            <w:hideMark/>
          </w:tcPr>
          <w:p w14:paraId="26747322" w14:textId="14386A58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General Physics: Quantum Physics</w:t>
            </w:r>
          </w:p>
        </w:tc>
        <w:tc>
          <w:tcPr>
            <w:tcW w:w="418" w:type="pct"/>
            <w:vAlign w:val="center"/>
            <w:hideMark/>
          </w:tcPr>
          <w:p w14:paraId="5C71AE40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135</w:t>
            </w:r>
          </w:p>
        </w:tc>
        <w:tc>
          <w:tcPr>
            <w:tcW w:w="473" w:type="pct"/>
            <w:vAlign w:val="center"/>
            <w:hideMark/>
          </w:tcPr>
          <w:p w14:paraId="1036B15C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699462D3" w14:textId="5D3E7E1A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Good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(4)</w:t>
            </w:r>
          </w:p>
        </w:tc>
      </w:tr>
      <w:tr w:rsidR="00727108" w:rsidRPr="00F51014" w14:paraId="645BCDB0" w14:textId="77777777" w:rsidTr="00D16D17">
        <w:trPr>
          <w:trHeight w:val="520"/>
          <w:jc w:val="center"/>
        </w:trPr>
        <w:tc>
          <w:tcPr>
            <w:tcW w:w="498" w:type="pct"/>
            <w:vAlign w:val="center"/>
            <w:hideMark/>
          </w:tcPr>
          <w:p w14:paraId="29F9DEBB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2654" w:type="pct"/>
            <w:vAlign w:val="center"/>
            <w:hideMark/>
          </w:tcPr>
          <w:p w14:paraId="71E265A0" w14:textId="699C02E0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Numerical Methods</w:t>
            </w:r>
          </w:p>
        </w:tc>
        <w:tc>
          <w:tcPr>
            <w:tcW w:w="418" w:type="pct"/>
            <w:vAlign w:val="center"/>
            <w:hideMark/>
          </w:tcPr>
          <w:p w14:paraId="1561A616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45</w:t>
            </w:r>
          </w:p>
        </w:tc>
        <w:tc>
          <w:tcPr>
            <w:tcW w:w="473" w:type="pct"/>
            <w:vAlign w:val="center"/>
            <w:hideMark/>
          </w:tcPr>
          <w:p w14:paraId="5E2D5050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08D166A7" w14:textId="18A935DC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727108" w:rsidRPr="00F51014" w14:paraId="7DA521EB" w14:textId="77777777" w:rsidTr="00D16D17">
        <w:trPr>
          <w:trHeight w:val="700"/>
          <w:jc w:val="center"/>
        </w:trPr>
        <w:tc>
          <w:tcPr>
            <w:tcW w:w="498" w:type="pct"/>
            <w:vAlign w:val="center"/>
            <w:hideMark/>
          </w:tcPr>
          <w:p w14:paraId="519D9ED5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2654" w:type="pct"/>
            <w:vAlign w:val="center"/>
            <w:hideMark/>
          </w:tcPr>
          <w:p w14:paraId="26E33B54" w14:textId="77EDA814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Partial Differential Equations</w:t>
            </w:r>
          </w:p>
        </w:tc>
        <w:tc>
          <w:tcPr>
            <w:tcW w:w="418" w:type="pct"/>
            <w:vAlign w:val="center"/>
            <w:hideMark/>
          </w:tcPr>
          <w:p w14:paraId="7667D935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135</w:t>
            </w:r>
          </w:p>
        </w:tc>
        <w:tc>
          <w:tcPr>
            <w:tcW w:w="473" w:type="pct"/>
            <w:vAlign w:val="center"/>
            <w:hideMark/>
          </w:tcPr>
          <w:p w14:paraId="0904C257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175A48BC" w14:textId="00BB45FF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Satisfactory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(3)</w:t>
            </w:r>
          </w:p>
        </w:tc>
      </w:tr>
      <w:tr w:rsidR="00727108" w:rsidRPr="00F51014" w14:paraId="72081F32" w14:textId="77777777" w:rsidTr="00D16D17">
        <w:trPr>
          <w:trHeight w:val="610"/>
          <w:jc w:val="center"/>
        </w:trPr>
        <w:tc>
          <w:tcPr>
            <w:tcW w:w="498" w:type="pct"/>
            <w:vAlign w:val="center"/>
            <w:hideMark/>
          </w:tcPr>
          <w:p w14:paraId="53DD3140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2654" w:type="pct"/>
            <w:vAlign w:val="center"/>
            <w:hideMark/>
          </w:tcPr>
          <w:p w14:paraId="67B7491A" w14:textId="43FC7446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State Examination (in Mathematics)</w:t>
            </w:r>
          </w:p>
        </w:tc>
        <w:tc>
          <w:tcPr>
            <w:tcW w:w="418" w:type="pct"/>
            <w:vAlign w:val="center"/>
            <w:hideMark/>
          </w:tcPr>
          <w:p w14:paraId="7D7C5703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90</w:t>
            </w:r>
          </w:p>
        </w:tc>
        <w:tc>
          <w:tcPr>
            <w:tcW w:w="473" w:type="pct"/>
            <w:vAlign w:val="center"/>
            <w:hideMark/>
          </w:tcPr>
          <w:p w14:paraId="262315DD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10F3BF8C" w14:textId="47256702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Good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(4)</w:t>
            </w:r>
          </w:p>
        </w:tc>
      </w:tr>
      <w:tr w:rsidR="00727108" w:rsidRPr="00F51014" w14:paraId="40724C8B" w14:textId="77777777" w:rsidTr="00D16D17">
        <w:trPr>
          <w:trHeight w:val="610"/>
          <w:jc w:val="center"/>
        </w:trPr>
        <w:tc>
          <w:tcPr>
            <w:tcW w:w="498" w:type="pct"/>
            <w:vAlign w:val="center"/>
            <w:hideMark/>
          </w:tcPr>
          <w:p w14:paraId="21032D3F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2654" w:type="pct"/>
            <w:vAlign w:val="center"/>
            <w:hideMark/>
          </w:tcPr>
          <w:p w14:paraId="11EB97AA" w14:textId="3A7EBEE9" w:rsidR="00D95C3C" w:rsidRPr="00245463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Academic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:lang w:val="ru-RU"/>
                <w14:ligatures w14:val="none"/>
              </w:rPr>
              <w:t xml:space="preserve"> 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Internship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:lang w:val="ru-RU"/>
                <w14:ligatures w14:val="none"/>
              </w:rPr>
              <w:t xml:space="preserve"> (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Research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:lang w:val="ru-RU"/>
                <w14:ligatures w14:val="none"/>
              </w:rPr>
              <w:t>)</w:t>
            </w:r>
          </w:p>
        </w:tc>
        <w:tc>
          <w:tcPr>
            <w:tcW w:w="418" w:type="pct"/>
            <w:vAlign w:val="center"/>
            <w:hideMark/>
          </w:tcPr>
          <w:p w14:paraId="16261D11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225</w:t>
            </w:r>
          </w:p>
        </w:tc>
        <w:tc>
          <w:tcPr>
            <w:tcW w:w="473" w:type="pct"/>
            <w:vAlign w:val="center"/>
            <w:hideMark/>
          </w:tcPr>
          <w:p w14:paraId="4F35D384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7ADB0C42" w14:textId="2DDD272D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Passed</w:t>
            </w:r>
          </w:p>
        </w:tc>
      </w:tr>
      <w:tr w:rsidR="00727108" w:rsidRPr="00F51014" w14:paraId="315145E4" w14:textId="77777777" w:rsidTr="00D16D17">
        <w:trPr>
          <w:trHeight w:val="790"/>
          <w:jc w:val="center"/>
        </w:trPr>
        <w:tc>
          <w:tcPr>
            <w:tcW w:w="498" w:type="pct"/>
            <w:vAlign w:val="center"/>
            <w:hideMark/>
          </w:tcPr>
          <w:p w14:paraId="249F26F4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2654" w:type="pct"/>
            <w:vAlign w:val="center"/>
            <w:hideMark/>
          </w:tcPr>
          <w:p w14:paraId="08A61E1C" w14:textId="50B1B2E1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Foreign Language (Russian as a Foreign Language)</w:t>
            </w:r>
          </w:p>
        </w:tc>
        <w:tc>
          <w:tcPr>
            <w:tcW w:w="418" w:type="pct"/>
            <w:vAlign w:val="center"/>
            <w:hideMark/>
          </w:tcPr>
          <w:p w14:paraId="67DDC5E0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90</w:t>
            </w:r>
          </w:p>
        </w:tc>
        <w:tc>
          <w:tcPr>
            <w:tcW w:w="473" w:type="pct"/>
            <w:vAlign w:val="center"/>
            <w:hideMark/>
          </w:tcPr>
          <w:p w14:paraId="41FD1AEF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02B693D0" w14:textId="371E2085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Good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(4)</w:t>
            </w:r>
          </w:p>
        </w:tc>
      </w:tr>
      <w:tr w:rsidR="00727108" w:rsidRPr="00F51014" w14:paraId="07B28E35" w14:textId="77777777" w:rsidTr="00D16D17">
        <w:trPr>
          <w:trHeight w:val="880"/>
          <w:jc w:val="center"/>
        </w:trPr>
        <w:tc>
          <w:tcPr>
            <w:tcW w:w="498" w:type="pct"/>
            <w:vAlign w:val="center"/>
            <w:hideMark/>
          </w:tcPr>
          <w:p w14:paraId="26432FF3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lastRenderedPageBreak/>
              <w:t>13</w:t>
            </w:r>
          </w:p>
        </w:tc>
        <w:tc>
          <w:tcPr>
            <w:tcW w:w="2654" w:type="pct"/>
            <w:vAlign w:val="center"/>
            <w:hideMark/>
          </w:tcPr>
          <w:p w14:paraId="7A9341AF" w14:textId="3E8DEDEC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Technologies of Thematic Processing of Satellite Remote Sensing Data</w:t>
            </w:r>
          </w:p>
        </w:tc>
        <w:tc>
          <w:tcPr>
            <w:tcW w:w="418" w:type="pct"/>
            <w:vAlign w:val="center"/>
            <w:hideMark/>
          </w:tcPr>
          <w:p w14:paraId="7E4BD08E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135</w:t>
            </w:r>
          </w:p>
        </w:tc>
        <w:tc>
          <w:tcPr>
            <w:tcW w:w="473" w:type="pct"/>
            <w:vAlign w:val="center"/>
            <w:hideMark/>
          </w:tcPr>
          <w:p w14:paraId="3D8CCCB3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6C294E6D" w14:textId="1A2447C9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29122D" w:rsidRPr="00F51014" w14:paraId="4C58E241" w14:textId="77777777" w:rsidTr="00D16D17">
        <w:trPr>
          <w:trHeight w:val="576"/>
          <w:jc w:val="center"/>
        </w:trPr>
        <w:tc>
          <w:tcPr>
            <w:tcW w:w="498" w:type="pct"/>
            <w:vAlign w:val="center"/>
            <w:hideMark/>
          </w:tcPr>
          <w:p w14:paraId="52416705" w14:textId="6C1AB128" w:rsidR="0029122D" w:rsidRPr="00F51014" w:rsidRDefault="0029122D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72" w:type="pct"/>
            <w:gridSpan w:val="2"/>
            <w:vAlign w:val="center"/>
            <w:hideMark/>
          </w:tcPr>
          <w:p w14:paraId="0507A5D2" w14:textId="1F865F2D" w:rsidR="0029122D" w:rsidRPr="0029122D" w:rsidRDefault="000B5D89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Total</w:t>
            </w:r>
            <w:r w:rsidR="005D7755" w:rsidRPr="005D7755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 xml:space="preserve"> credits</w:t>
            </w:r>
          </w:p>
        </w:tc>
        <w:tc>
          <w:tcPr>
            <w:tcW w:w="473" w:type="pct"/>
            <w:vAlign w:val="center"/>
          </w:tcPr>
          <w:p w14:paraId="55FCB5E2" w14:textId="05D2DA26" w:rsidR="0029122D" w:rsidRPr="0029122D" w:rsidRDefault="0029122D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 w:rsidRPr="0029122D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32</w:t>
            </w:r>
          </w:p>
        </w:tc>
        <w:tc>
          <w:tcPr>
            <w:tcW w:w="434" w:type="pct"/>
            <w:vAlign w:val="center"/>
          </w:tcPr>
          <w:p w14:paraId="5ADA951D" w14:textId="0A71023F" w:rsidR="0029122D" w:rsidRPr="0029122D" w:rsidRDefault="0029122D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 w:rsidRPr="0029122D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GPA</w:t>
            </w:r>
          </w:p>
        </w:tc>
        <w:tc>
          <w:tcPr>
            <w:tcW w:w="523" w:type="pct"/>
            <w:gridSpan w:val="2"/>
            <w:vAlign w:val="center"/>
          </w:tcPr>
          <w:p w14:paraId="507C51BF" w14:textId="5569EEA3" w:rsidR="0029122D" w:rsidRPr="0029122D" w:rsidRDefault="0029122D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 w:rsidRPr="0029122D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4.30</w:t>
            </w:r>
          </w:p>
        </w:tc>
      </w:tr>
      <w:tr w:rsidR="00D95C3C" w:rsidRPr="00F51014" w14:paraId="12C86FFD" w14:textId="77777777" w:rsidTr="005D7755">
        <w:trPr>
          <w:trHeight w:val="571"/>
          <w:jc w:val="center"/>
        </w:trPr>
        <w:tc>
          <w:tcPr>
            <w:tcW w:w="5000" w:type="pct"/>
            <w:gridSpan w:val="7"/>
            <w:noWrap/>
            <w:vAlign w:val="center"/>
            <w:hideMark/>
          </w:tcPr>
          <w:p w14:paraId="7C4C3634" w14:textId="6385C54E" w:rsidR="00D95C3C" w:rsidRPr="0029122D" w:rsidRDefault="0029122D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29122D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7</w:t>
            </w:r>
            <w:r w:rsidRPr="0029122D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:vertAlign w:val="superscript"/>
                <w14:ligatures w14:val="none"/>
              </w:rPr>
              <w:t>th</w:t>
            </w:r>
            <w:r w:rsidRPr="0029122D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/Fall Semester, 4</w:t>
            </w:r>
            <w:r w:rsidRPr="0029122D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:vertAlign w:val="superscript"/>
                <w14:ligatures w14:val="none"/>
              </w:rPr>
              <w:t xml:space="preserve">th </w:t>
            </w:r>
            <w:r w:rsidR="00D95C3C" w:rsidRPr="0029122D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Year (September 2023 – January 2024)</w:t>
            </w:r>
          </w:p>
        </w:tc>
      </w:tr>
      <w:tr w:rsidR="00727108" w:rsidRPr="00F51014" w14:paraId="73550105" w14:textId="77777777" w:rsidTr="00D16D17">
        <w:trPr>
          <w:trHeight w:val="682"/>
          <w:jc w:val="center"/>
        </w:trPr>
        <w:tc>
          <w:tcPr>
            <w:tcW w:w="498" w:type="pct"/>
            <w:vAlign w:val="center"/>
            <w:hideMark/>
          </w:tcPr>
          <w:p w14:paraId="0CFEB688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654" w:type="pct"/>
            <w:vAlign w:val="center"/>
            <w:hideMark/>
          </w:tcPr>
          <w:p w14:paraId="22AD459E" w14:textId="59AF464D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Foreign Language (Russian as a Foreign Language)</w:t>
            </w:r>
          </w:p>
        </w:tc>
        <w:tc>
          <w:tcPr>
            <w:tcW w:w="418" w:type="pct"/>
            <w:vAlign w:val="center"/>
            <w:hideMark/>
          </w:tcPr>
          <w:p w14:paraId="6C547971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90</w:t>
            </w:r>
          </w:p>
        </w:tc>
        <w:tc>
          <w:tcPr>
            <w:tcW w:w="473" w:type="pct"/>
            <w:vAlign w:val="center"/>
            <w:hideMark/>
          </w:tcPr>
          <w:p w14:paraId="7FC3C2FB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42D4A89A" w14:textId="38A73756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Passed</w:t>
            </w:r>
          </w:p>
        </w:tc>
      </w:tr>
      <w:tr w:rsidR="00727108" w:rsidRPr="00F51014" w14:paraId="1ABC3EE0" w14:textId="77777777" w:rsidTr="00D16D17">
        <w:trPr>
          <w:trHeight w:val="610"/>
          <w:jc w:val="center"/>
        </w:trPr>
        <w:tc>
          <w:tcPr>
            <w:tcW w:w="498" w:type="pct"/>
            <w:vAlign w:val="center"/>
            <w:hideMark/>
          </w:tcPr>
          <w:p w14:paraId="0837F84B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654" w:type="pct"/>
            <w:vAlign w:val="center"/>
            <w:hideMark/>
          </w:tcPr>
          <w:p w14:paraId="663D0EF0" w14:textId="1E8CD8A6" w:rsidR="00D95C3C" w:rsidRPr="00245463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Applied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:lang w:val="ru-RU"/>
                <w14:ligatures w14:val="none"/>
              </w:rPr>
              <w:t xml:space="preserve"> 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Physical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:lang w:val="ru-RU"/>
                <w14:ligatures w14:val="none"/>
              </w:rPr>
              <w:t xml:space="preserve"> 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Mechanics</w:t>
            </w:r>
          </w:p>
        </w:tc>
        <w:tc>
          <w:tcPr>
            <w:tcW w:w="418" w:type="pct"/>
            <w:vAlign w:val="center"/>
            <w:hideMark/>
          </w:tcPr>
          <w:p w14:paraId="4F730825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225</w:t>
            </w:r>
          </w:p>
        </w:tc>
        <w:tc>
          <w:tcPr>
            <w:tcW w:w="473" w:type="pct"/>
            <w:vAlign w:val="center"/>
            <w:hideMark/>
          </w:tcPr>
          <w:p w14:paraId="0B0C500E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362A95A9" w14:textId="1CB84333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727108" w:rsidRPr="00F51014" w14:paraId="3C61BAB8" w14:textId="77777777" w:rsidTr="00D16D17">
        <w:trPr>
          <w:trHeight w:val="610"/>
          <w:jc w:val="center"/>
        </w:trPr>
        <w:tc>
          <w:tcPr>
            <w:tcW w:w="498" w:type="pct"/>
            <w:vAlign w:val="center"/>
            <w:hideMark/>
          </w:tcPr>
          <w:p w14:paraId="15D17A66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2654" w:type="pct"/>
            <w:vAlign w:val="center"/>
            <w:hideMark/>
          </w:tcPr>
          <w:p w14:paraId="20516935" w14:textId="2DDE703E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Physical Mechanics</w:t>
            </w:r>
          </w:p>
        </w:tc>
        <w:tc>
          <w:tcPr>
            <w:tcW w:w="418" w:type="pct"/>
            <w:vAlign w:val="center"/>
            <w:hideMark/>
          </w:tcPr>
          <w:p w14:paraId="6E3DDB09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90</w:t>
            </w:r>
          </w:p>
        </w:tc>
        <w:tc>
          <w:tcPr>
            <w:tcW w:w="473" w:type="pct"/>
            <w:vAlign w:val="center"/>
            <w:hideMark/>
          </w:tcPr>
          <w:p w14:paraId="5608DEBB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0338FD80" w14:textId="3EE3BDB6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Passed</w:t>
            </w:r>
          </w:p>
        </w:tc>
      </w:tr>
      <w:tr w:rsidR="00727108" w:rsidRPr="00F51014" w14:paraId="771CECF9" w14:textId="77777777" w:rsidTr="00D16D17">
        <w:trPr>
          <w:trHeight w:val="610"/>
          <w:jc w:val="center"/>
        </w:trPr>
        <w:tc>
          <w:tcPr>
            <w:tcW w:w="498" w:type="pct"/>
            <w:vAlign w:val="center"/>
            <w:hideMark/>
          </w:tcPr>
          <w:p w14:paraId="4A4DD1E4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2654" w:type="pct"/>
            <w:vAlign w:val="center"/>
            <w:hideMark/>
          </w:tcPr>
          <w:p w14:paraId="2679FEC8" w14:textId="02EE7DD9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Attitude Determination and Control</w:t>
            </w:r>
          </w:p>
        </w:tc>
        <w:tc>
          <w:tcPr>
            <w:tcW w:w="418" w:type="pct"/>
            <w:vAlign w:val="center"/>
            <w:hideMark/>
          </w:tcPr>
          <w:p w14:paraId="3130082A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90</w:t>
            </w:r>
          </w:p>
        </w:tc>
        <w:tc>
          <w:tcPr>
            <w:tcW w:w="473" w:type="pct"/>
            <w:vAlign w:val="center"/>
            <w:hideMark/>
          </w:tcPr>
          <w:p w14:paraId="1AB5EE01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34DC00F1" w14:textId="0B707659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727108" w:rsidRPr="00F51014" w14:paraId="4D2A2758" w14:textId="77777777" w:rsidTr="00D16D17">
        <w:trPr>
          <w:trHeight w:val="700"/>
          <w:jc w:val="center"/>
        </w:trPr>
        <w:tc>
          <w:tcPr>
            <w:tcW w:w="498" w:type="pct"/>
            <w:vAlign w:val="center"/>
            <w:hideMark/>
          </w:tcPr>
          <w:p w14:paraId="65981FA9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2654" w:type="pct"/>
            <w:vAlign w:val="center"/>
            <w:hideMark/>
          </w:tcPr>
          <w:p w14:paraId="1803843E" w14:textId="525C7103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Automation Systems for Physical Research</w:t>
            </w:r>
          </w:p>
        </w:tc>
        <w:tc>
          <w:tcPr>
            <w:tcW w:w="418" w:type="pct"/>
            <w:vAlign w:val="center"/>
            <w:hideMark/>
          </w:tcPr>
          <w:p w14:paraId="59F4FCF0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135</w:t>
            </w:r>
          </w:p>
        </w:tc>
        <w:tc>
          <w:tcPr>
            <w:tcW w:w="473" w:type="pct"/>
            <w:vAlign w:val="center"/>
            <w:hideMark/>
          </w:tcPr>
          <w:p w14:paraId="269868CB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2666B493" w14:textId="5C3C8F10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727108" w:rsidRPr="00F51014" w14:paraId="47754243" w14:textId="77777777" w:rsidTr="00D16D17">
        <w:trPr>
          <w:trHeight w:val="610"/>
          <w:jc w:val="center"/>
        </w:trPr>
        <w:tc>
          <w:tcPr>
            <w:tcW w:w="498" w:type="pct"/>
            <w:vAlign w:val="center"/>
            <w:hideMark/>
          </w:tcPr>
          <w:p w14:paraId="20A6A62E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2654" w:type="pct"/>
            <w:vAlign w:val="center"/>
            <w:hideMark/>
          </w:tcPr>
          <w:p w14:paraId="344204E9" w14:textId="22C76031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Internship (Personal Research Project)</w:t>
            </w:r>
          </w:p>
        </w:tc>
        <w:tc>
          <w:tcPr>
            <w:tcW w:w="418" w:type="pct"/>
            <w:vAlign w:val="center"/>
            <w:hideMark/>
          </w:tcPr>
          <w:p w14:paraId="63C31C15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630</w:t>
            </w:r>
          </w:p>
        </w:tc>
        <w:tc>
          <w:tcPr>
            <w:tcW w:w="473" w:type="pct"/>
            <w:vAlign w:val="center"/>
            <w:hideMark/>
          </w:tcPr>
          <w:p w14:paraId="4F194FBC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3BD07715" w14:textId="04D885F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5D7755" w:rsidRPr="00F51014" w14:paraId="69D99E3A" w14:textId="77777777" w:rsidTr="00D16D17">
        <w:trPr>
          <w:trHeight w:val="576"/>
          <w:jc w:val="center"/>
        </w:trPr>
        <w:tc>
          <w:tcPr>
            <w:tcW w:w="498" w:type="pct"/>
            <w:vAlign w:val="center"/>
            <w:hideMark/>
          </w:tcPr>
          <w:p w14:paraId="412D11B9" w14:textId="570B3135" w:rsidR="005D7755" w:rsidRPr="00F51014" w:rsidRDefault="005D7755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72" w:type="pct"/>
            <w:gridSpan w:val="2"/>
            <w:vAlign w:val="center"/>
            <w:hideMark/>
          </w:tcPr>
          <w:p w14:paraId="3C6B020B" w14:textId="2C9FD20E" w:rsidR="005D7755" w:rsidRPr="005D7755" w:rsidRDefault="000B5D89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Total</w:t>
            </w:r>
            <w:r w:rsidR="005D7755" w:rsidRPr="005D7755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 xml:space="preserve"> credits</w:t>
            </w:r>
          </w:p>
        </w:tc>
        <w:tc>
          <w:tcPr>
            <w:tcW w:w="473" w:type="pct"/>
            <w:vAlign w:val="center"/>
          </w:tcPr>
          <w:p w14:paraId="762D8FF8" w14:textId="6029BE00" w:rsidR="005D7755" w:rsidRPr="005D7755" w:rsidRDefault="005D7755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 w:rsidRPr="005D7755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434" w:type="pct"/>
            <w:vAlign w:val="center"/>
          </w:tcPr>
          <w:p w14:paraId="4CF9246A" w14:textId="35690159" w:rsidR="005D7755" w:rsidRPr="005D7755" w:rsidRDefault="005D7755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 w:rsidRPr="005D7755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GPA</w:t>
            </w:r>
          </w:p>
        </w:tc>
        <w:tc>
          <w:tcPr>
            <w:tcW w:w="523" w:type="pct"/>
            <w:gridSpan w:val="2"/>
            <w:vAlign w:val="center"/>
          </w:tcPr>
          <w:p w14:paraId="2934CE43" w14:textId="003D5FFF" w:rsidR="005D7755" w:rsidRPr="005D7755" w:rsidRDefault="005D7755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 w:rsidRPr="005D7755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5.00</w:t>
            </w:r>
          </w:p>
        </w:tc>
      </w:tr>
      <w:tr w:rsidR="00D95C3C" w:rsidRPr="00F51014" w14:paraId="4E9AF2DE" w14:textId="77777777" w:rsidTr="005D7755">
        <w:trPr>
          <w:trHeight w:val="571"/>
          <w:jc w:val="center"/>
        </w:trPr>
        <w:tc>
          <w:tcPr>
            <w:tcW w:w="5000" w:type="pct"/>
            <w:gridSpan w:val="7"/>
            <w:noWrap/>
            <w:vAlign w:val="center"/>
            <w:hideMark/>
          </w:tcPr>
          <w:p w14:paraId="51F567C6" w14:textId="4236F985" w:rsidR="00D95C3C" w:rsidRPr="00D16D17" w:rsidRDefault="00D16D17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</w:pPr>
            <w:r w:rsidRPr="00D16D17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8</w:t>
            </w:r>
            <w:r w:rsidRPr="00D16D17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:vertAlign w:val="superscript"/>
                <w14:ligatures w14:val="none"/>
              </w:rPr>
              <w:t>th</w:t>
            </w:r>
            <w:r w:rsidRPr="00D16D17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/Spring Semester, 4</w:t>
            </w:r>
            <w:r w:rsidRPr="00D16D17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:vertAlign w:val="superscript"/>
                <w14:ligatures w14:val="none"/>
              </w:rPr>
              <w:t xml:space="preserve">th </w:t>
            </w:r>
            <w:r w:rsidR="00D95C3C" w:rsidRPr="00D16D17">
              <w:rPr>
                <w:rFonts w:asciiTheme="majorBidi" w:eastAsia="Times New Roman" w:hAnsiTheme="majorBidi" w:cstheme="majorBidi"/>
                <w:b/>
                <w:bCs/>
                <w:color w:val="auto"/>
                <w:kern w:val="0"/>
                <w:sz w:val="20"/>
                <w:szCs w:val="20"/>
                <w14:ligatures w14:val="none"/>
              </w:rPr>
              <w:t>Year (February 2024 – June 2024)</w:t>
            </w:r>
          </w:p>
        </w:tc>
      </w:tr>
      <w:tr w:rsidR="00727108" w:rsidRPr="00F51014" w14:paraId="4E0F89D8" w14:textId="77777777" w:rsidTr="00D16D17">
        <w:trPr>
          <w:trHeight w:val="790"/>
          <w:jc w:val="center"/>
        </w:trPr>
        <w:tc>
          <w:tcPr>
            <w:tcW w:w="498" w:type="pct"/>
            <w:vAlign w:val="center"/>
            <w:hideMark/>
          </w:tcPr>
          <w:p w14:paraId="7CEB9D7C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654" w:type="pct"/>
            <w:vAlign w:val="center"/>
            <w:hideMark/>
          </w:tcPr>
          <w:p w14:paraId="76059D1F" w14:textId="10AFF7D0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Foreign Language (Russian as a Foreign Language)</w:t>
            </w:r>
          </w:p>
        </w:tc>
        <w:tc>
          <w:tcPr>
            <w:tcW w:w="418" w:type="pct"/>
            <w:vAlign w:val="center"/>
            <w:hideMark/>
          </w:tcPr>
          <w:p w14:paraId="5069B0DC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135</w:t>
            </w:r>
          </w:p>
        </w:tc>
        <w:tc>
          <w:tcPr>
            <w:tcW w:w="473" w:type="pct"/>
            <w:vAlign w:val="center"/>
            <w:hideMark/>
          </w:tcPr>
          <w:p w14:paraId="01B2D8D8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5594F1DD" w14:textId="4079EB2F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727108" w:rsidRPr="00F51014" w14:paraId="77C76158" w14:textId="77777777" w:rsidTr="00D16D17">
        <w:trPr>
          <w:trHeight w:val="610"/>
          <w:jc w:val="center"/>
        </w:trPr>
        <w:tc>
          <w:tcPr>
            <w:tcW w:w="498" w:type="pct"/>
            <w:vAlign w:val="center"/>
            <w:hideMark/>
          </w:tcPr>
          <w:p w14:paraId="2B80C21D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654" w:type="pct"/>
            <w:vAlign w:val="center"/>
            <w:hideMark/>
          </w:tcPr>
          <w:p w14:paraId="05A39201" w14:textId="4D1A3B15" w:rsidR="00D95C3C" w:rsidRPr="00245463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Applied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:lang w:val="ru-RU"/>
                <w14:ligatures w14:val="none"/>
              </w:rPr>
              <w:t xml:space="preserve"> 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Physical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:lang w:val="ru-RU"/>
                <w14:ligatures w14:val="none"/>
              </w:rPr>
              <w:t xml:space="preserve"> 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Mechanics</w:t>
            </w:r>
          </w:p>
        </w:tc>
        <w:tc>
          <w:tcPr>
            <w:tcW w:w="418" w:type="pct"/>
            <w:vAlign w:val="center"/>
            <w:hideMark/>
          </w:tcPr>
          <w:p w14:paraId="6F24DE11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225</w:t>
            </w:r>
          </w:p>
        </w:tc>
        <w:tc>
          <w:tcPr>
            <w:tcW w:w="473" w:type="pct"/>
            <w:vAlign w:val="center"/>
            <w:hideMark/>
          </w:tcPr>
          <w:p w14:paraId="74682ABC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33665493" w14:textId="5DA537B1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727108" w:rsidRPr="00F51014" w14:paraId="0307EAE4" w14:textId="77777777" w:rsidTr="00D16D17">
        <w:trPr>
          <w:trHeight w:val="610"/>
          <w:jc w:val="center"/>
        </w:trPr>
        <w:tc>
          <w:tcPr>
            <w:tcW w:w="498" w:type="pct"/>
            <w:vAlign w:val="center"/>
            <w:hideMark/>
          </w:tcPr>
          <w:p w14:paraId="70164E63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2654" w:type="pct"/>
            <w:vAlign w:val="center"/>
            <w:hideMark/>
          </w:tcPr>
          <w:p w14:paraId="22CA1B03" w14:textId="3F457CDB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Physical Mechanics</w:t>
            </w:r>
          </w:p>
        </w:tc>
        <w:tc>
          <w:tcPr>
            <w:tcW w:w="418" w:type="pct"/>
            <w:vAlign w:val="center"/>
            <w:hideMark/>
          </w:tcPr>
          <w:p w14:paraId="3E7AFD0F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135</w:t>
            </w:r>
          </w:p>
        </w:tc>
        <w:tc>
          <w:tcPr>
            <w:tcW w:w="473" w:type="pct"/>
            <w:vAlign w:val="center"/>
            <w:hideMark/>
          </w:tcPr>
          <w:p w14:paraId="0F4B006B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44F841FA" w14:textId="34498DD4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Good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(4)</w:t>
            </w:r>
          </w:p>
        </w:tc>
      </w:tr>
      <w:tr w:rsidR="00727108" w:rsidRPr="00F51014" w14:paraId="65DB718A" w14:textId="77777777" w:rsidTr="00D16D17">
        <w:trPr>
          <w:trHeight w:val="610"/>
          <w:jc w:val="center"/>
        </w:trPr>
        <w:tc>
          <w:tcPr>
            <w:tcW w:w="498" w:type="pct"/>
            <w:vAlign w:val="center"/>
            <w:hideMark/>
          </w:tcPr>
          <w:p w14:paraId="3F6D9D9D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2654" w:type="pct"/>
            <w:vAlign w:val="center"/>
            <w:hideMark/>
          </w:tcPr>
          <w:p w14:paraId="6B446766" w14:textId="40AB472B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Philosophy</w:t>
            </w:r>
          </w:p>
        </w:tc>
        <w:tc>
          <w:tcPr>
            <w:tcW w:w="418" w:type="pct"/>
            <w:vAlign w:val="center"/>
            <w:hideMark/>
          </w:tcPr>
          <w:p w14:paraId="3A3FAC51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90</w:t>
            </w:r>
          </w:p>
        </w:tc>
        <w:tc>
          <w:tcPr>
            <w:tcW w:w="473" w:type="pct"/>
            <w:vAlign w:val="center"/>
            <w:hideMark/>
          </w:tcPr>
          <w:p w14:paraId="37C2676F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6DD029AB" w14:textId="5D713D8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727108" w:rsidRPr="00F51014" w14:paraId="6F87926C" w14:textId="77777777" w:rsidTr="00D16D17">
        <w:trPr>
          <w:trHeight w:val="610"/>
          <w:jc w:val="center"/>
        </w:trPr>
        <w:tc>
          <w:tcPr>
            <w:tcW w:w="498" w:type="pct"/>
            <w:vAlign w:val="center"/>
            <w:hideMark/>
          </w:tcPr>
          <w:p w14:paraId="3FF12EC7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2654" w:type="pct"/>
            <w:vAlign w:val="center"/>
            <w:hideMark/>
          </w:tcPr>
          <w:p w14:paraId="229C6295" w14:textId="01EBF5C0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Life Safety</w:t>
            </w:r>
          </w:p>
        </w:tc>
        <w:tc>
          <w:tcPr>
            <w:tcW w:w="418" w:type="pct"/>
            <w:vAlign w:val="center"/>
            <w:hideMark/>
          </w:tcPr>
          <w:p w14:paraId="647EC33F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45</w:t>
            </w:r>
          </w:p>
        </w:tc>
        <w:tc>
          <w:tcPr>
            <w:tcW w:w="473" w:type="pct"/>
            <w:vAlign w:val="center"/>
            <w:hideMark/>
          </w:tcPr>
          <w:p w14:paraId="6E152EE9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47BB17A9" w14:textId="75E4EE96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Passed</w:t>
            </w:r>
          </w:p>
        </w:tc>
      </w:tr>
      <w:tr w:rsidR="00727108" w:rsidRPr="00F51014" w14:paraId="10EDDE85" w14:textId="77777777" w:rsidTr="00D16D17">
        <w:trPr>
          <w:trHeight w:val="790"/>
          <w:jc w:val="center"/>
        </w:trPr>
        <w:tc>
          <w:tcPr>
            <w:tcW w:w="498" w:type="pct"/>
            <w:vAlign w:val="center"/>
            <w:hideMark/>
          </w:tcPr>
          <w:p w14:paraId="5CFF1143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2654" w:type="pct"/>
            <w:vAlign w:val="center"/>
            <w:hideMark/>
          </w:tcPr>
          <w:p w14:paraId="40462017" w14:textId="5D1DEB1A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Fundamentals of Financial and Economic Analysis and Planning</w:t>
            </w:r>
          </w:p>
        </w:tc>
        <w:tc>
          <w:tcPr>
            <w:tcW w:w="418" w:type="pct"/>
            <w:vAlign w:val="center"/>
            <w:hideMark/>
          </w:tcPr>
          <w:p w14:paraId="5D49E9A5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45</w:t>
            </w:r>
          </w:p>
        </w:tc>
        <w:tc>
          <w:tcPr>
            <w:tcW w:w="473" w:type="pct"/>
            <w:vAlign w:val="center"/>
            <w:hideMark/>
          </w:tcPr>
          <w:p w14:paraId="7795503B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759C86D7" w14:textId="611A544E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Passed</w:t>
            </w:r>
          </w:p>
        </w:tc>
      </w:tr>
      <w:tr w:rsidR="00727108" w:rsidRPr="00F51014" w14:paraId="4E4A64ED" w14:textId="77777777" w:rsidTr="00D16D17">
        <w:trPr>
          <w:trHeight w:val="700"/>
          <w:jc w:val="center"/>
        </w:trPr>
        <w:tc>
          <w:tcPr>
            <w:tcW w:w="498" w:type="pct"/>
            <w:vAlign w:val="center"/>
            <w:hideMark/>
          </w:tcPr>
          <w:p w14:paraId="56FF8F24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2654" w:type="pct"/>
            <w:vAlign w:val="center"/>
            <w:hideMark/>
          </w:tcPr>
          <w:p w14:paraId="252347F3" w14:textId="75551BF1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Internship (Personal Research Project)</w:t>
            </w:r>
          </w:p>
        </w:tc>
        <w:tc>
          <w:tcPr>
            <w:tcW w:w="418" w:type="pct"/>
            <w:vAlign w:val="center"/>
            <w:hideMark/>
          </w:tcPr>
          <w:p w14:paraId="558BF005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675</w:t>
            </w:r>
          </w:p>
        </w:tc>
        <w:tc>
          <w:tcPr>
            <w:tcW w:w="473" w:type="pct"/>
            <w:vAlign w:val="center"/>
            <w:hideMark/>
          </w:tcPr>
          <w:p w14:paraId="7483D93D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55CA55CC" w14:textId="5D72925D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727108" w:rsidRPr="00F51014" w14:paraId="7886C788" w14:textId="77777777" w:rsidTr="00D16D17">
        <w:trPr>
          <w:trHeight w:val="610"/>
          <w:jc w:val="center"/>
        </w:trPr>
        <w:tc>
          <w:tcPr>
            <w:tcW w:w="498" w:type="pct"/>
            <w:vAlign w:val="center"/>
            <w:hideMark/>
          </w:tcPr>
          <w:p w14:paraId="294BBBAE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2654" w:type="pct"/>
            <w:vAlign w:val="center"/>
            <w:hideMark/>
          </w:tcPr>
          <w:p w14:paraId="596BD53B" w14:textId="1634740F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:lang w:val="ru-RU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Graduation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:lang w:val="ru-RU"/>
                <w14:ligatures w14:val="none"/>
              </w:rPr>
              <w:t xml:space="preserve"> 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Thesis</w:t>
            </w:r>
          </w:p>
        </w:tc>
        <w:tc>
          <w:tcPr>
            <w:tcW w:w="418" w:type="pct"/>
            <w:vAlign w:val="center"/>
            <w:hideMark/>
          </w:tcPr>
          <w:p w14:paraId="18E01C2A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270</w:t>
            </w:r>
          </w:p>
        </w:tc>
        <w:tc>
          <w:tcPr>
            <w:tcW w:w="473" w:type="pct"/>
            <w:vAlign w:val="center"/>
            <w:hideMark/>
          </w:tcPr>
          <w:p w14:paraId="68A54807" w14:textId="77777777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957" w:type="pct"/>
            <w:gridSpan w:val="3"/>
            <w:vAlign w:val="center"/>
            <w:hideMark/>
          </w:tcPr>
          <w:p w14:paraId="7D4C708D" w14:textId="50F00D3C" w:rsidR="00D95C3C" w:rsidRPr="00F51014" w:rsidRDefault="00D95C3C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>Excellent</w:t>
            </w:r>
            <w:r w:rsidRPr="00F51014"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  <w:t xml:space="preserve"> (5)</w:t>
            </w:r>
          </w:p>
        </w:tc>
      </w:tr>
      <w:tr w:rsidR="00D16D17" w:rsidRPr="00F51014" w14:paraId="6814B5C3" w14:textId="77777777" w:rsidTr="00D16D17">
        <w:trPr>
          <w:trHeight w:val="610"/>
          <w:jc w:val="center"/>
        </w:trPr>
        <w:tc>
          <w:tcPr>
            <w:tcW w:w="498" w:type="pct"/>
            <w:vAlign w:val="center"/>
          </w:tcPr>
          <w:p w14:paraId="0D8CF2D5" w14:textId="77777777" w:rsidR="00D16D17" w:rsidRPr="00F51014" w:rsidRDefault="00D16D17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72" w:type="pct"/>
            <w:gridSpan w:val="2"/>
            <w:vAlign w:val="center"/>
          </w:tcPr>
          <w:p w14:paraId="5C7E1075" w14:textId="5A4FECF4" w:rsidR="00D16D17" w:rsidRPr="00D16D17" w:rsidRDefault="000B5D89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Total</w:t>
            </w:r>
            <w:r w:rsidR="00D16D17" w:rsidRPr="00D16D17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 xml:space="preserve"> credits</w:t>
            </w:r>
          </w:p>
        </w:tc>
        <w:tc>
          <w:tcPr>
            <w:tcW w:w="473" w:type="pct"/>
            <w:vAlign w:val="center"/>
          </w:tcPr>
          <w:p w14:paraId="6B4A4F43" w14:textId="12D35526" w:rsidR="00D16D17" w:rsidRPr="00D16D17" w:rsidRDefault="00D16D17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 w:rsidRPr="00D16D17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36</w:t>
            </w:r>
          </w:p>
        </w:tc>
        <w:tc>
          <w:tcPr>
            <w:tcW w:w="478" w:type="pct"/>
            <w:gridSpan w:val="2"/>
            <w:vAlign w:val="center"/>
          </w:tcPr>
          <w:p w14:paraId="752A5010" w14:textId="734E5C9C" w:rsidR="00D16D17" w:rsidRPr="00D16D17" w:rsidRDefault="00D16D17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 w:rsidRPr="00D16D17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GPA</w:t>
            </w:r>
          </w:p>
        </w:tc>
        <w:tc>
          <w:tcPr>
            <w:tcW w:w="478" w:type="pct"/>
            <w:vAlign w:val="center"/>
          </w:tcPr>
          <w:p w14:paraId="1CCFB9B9" w14:textId="129BBADA" w:rsidR="00D16D17" w:rsidRPr="00D16D17" w:rsidRDefault="00D16D17" w:rsidP="00727108">
            <w:pPr>
              <w:spacing w:beforeLines="60" w:before="144" w:afterLines="60" w:after="144" w:line="276" w:lineRule="auto"/>
              <w:jc w:val="center"/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</w:pPr>
            <w:r w:rsidRPr="00D16D17">
              <w:rPr>
                <w:rFonts w:asciiTheme="majorBidi" w:eastAsia="Times New Roman" w:hAnsiTheme="majorBidi" w:cstheme="majorBidi"/>
                <w:i/>
                <w:iCs/>
                <w:color w:val="auto"/>
                <w:kern w:val="0"/>
                <w:sz w:val="20"/>
                <w:szCs w:val="20"/>
                <w14:ligatures w14:val="none"/>
              </w:rPr>
              <w:t>4.83</w:t>
            </w:r>
          </w:p>
        </w:tc>
      </w:tr>
    </w:tbl>
    <w:p w14:paraId="0828281E" w14:textId="77777777" w:rsidR="00024754" w:rsidRDefault="00024754" w:rsidP="00727108">
      <w:pPr>
        <w:spacing w:beforeLines="60" w:before="144" w:afterLines="60" w:after="144" w:line="276" w:lineRule="auto"/>
        <w:jc w:val="both"/>
        <w:rPr>
          <w:rFonts w:asciiTheme="majorBidi" w:hAnsiTheme="majorBidi" w:cstheme="majorBidi"/>
          <w:sz w:val="22"/>
          <w:szCs w:val="22"/>
        </w:rPr>
      </w:pPr>
    </w:p>
    <w:p w14:paraId="18531B49" w14:textId="253F6909" w:rsidR="008D5509" w:rsidRDefault="008D5509" w:rsidP="008D5509">
      <w:pPr>
        <w:spacing w:beforeLines="60" w:before="144" w:afterLines="60" w:after="144" w:line="276" w:lineRule="auto"/>
        <w:jc w:val="both"/>
        <w:rPr>
          <w:rFonts w:asciiTheme="majorBidi" w:hAnsiTheme="majorBidi" w:cstheme="majorBidi"/>
          <w:sz w:val="22"/>
          <w:szCs w:val="22"/>
        </w:rPr>
      </w:pPr>
      <w:r w:rsidRPr="008D5509">
        <w:rPr>
          <w:rFonts w:asciiTheme="majorBidi" w:hAnsiTheme="majorBidi" w:cstheme="majorBidi"/>
          <w:b/>
          <w:bCs/>
          <w:sz w:val="22"/>
          <w:szCs w:val="22"/>
        </w:rPr>
        <w:lastRenderedPageBreak/>
        <w:t>Summary</w:t>
      </w:r>
    </w:p>
    <w:p w14:paraId="21B8C045" w14:textId="6F5533AC" w:rsidR="008D5509" w:rsidRDefault="008D5509" w:rsidP="00CB72AB">
      <w:pPr>
        <w:spacing w:beforeLines="60" w:before="144" w:afterLines="60" w:after="144" w:line="276" w:lineRule="auto"/>
        <w:ind w:left="720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CGPA: </w:t>
      </w:r>
      <w:r>
        <w:rPr>
          <w:rFonts w:asciiTheme="majorBidi" w:hAnsiTheme="majorBidi" w:cstheme="majorBidi"/>
          <w:sz w:val="22"/>
          <w:szCs w:val="22"/>
        </w:rPr>
        <w:tab/>
      </w:r>
      <w:r>
        <w:rPr>
          <w:rFonts w:asciiTheme="majorBidi" w:hAnsiTheme="majorBidi" w:cstheme="majorBidi"/>
          <w:sz w:val="22"/>
          <w:szCs w:val="22"/>
        </w:rPr>
        <w:tab/>
      </w:r>
      <w:r>
        <w:rPr>
          <w:rFonts w:asciiTheme="majorBidi" w:hAnsiTheme="majorBidi" w:cstheme="majorBidi"/>
          <w:sz w:val="22"/>
          <w:szCs w:val="22"/>
        </w:rPr>
        <w:tab/>
      </w:r>
      <w:r w:rsidRPr="008D5509">
        <w:rPr>
          <w:rFonts w:asciiTheme="majorBidi" w:hAnsiTheme="majorBidi" w:cstheme="majorBidi"/>
          <w:b/>
          <w:bCs/>
          <w:sz w:val="22"/>
          <w:szCs w:val="22"/>
        </w:rPr>
        <w:t>4.53/5.00</w:t>
      </w:r>
    </w:p>
    <w:p w14:paraId="294C88D2" w14:textId="36127B27" w:rsidR="008D5509" w:rsidRDefault="008D5509" w:rsidP="00A45145">
      <w:pPr>
        <w:spacing w:beforeLines="60" w:before="144" w:afterLines="60" w:after="144" w:line="276" w:lineRule="auto"/>
        <w:ind w:left="720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Total credits: </w:t>
      </w:r>
      <w:r>
        <w:rPr>
          <w:rFonts w:asciiTheme="majorBidi" w:hAnsiTheme="majorBidi" w:cstheme="majorBidi"/>
          <w:sz w:val="22"/>
          <w:szCs w:val="22"/>
        </w:rPr>
        <w:tab/>
      </w:r>
      <w:r>
        <w:rPr>
          <w:rFonts w:asciiTheme="majorBidi" w:hAnsiTheme="majorBidi" w:cstheme="majorBidi"/>
          <w:sz w:val="22"/>
          <w:szCs w:val="22"/>
        </w:rPr>
        <w:tab/>
        <w:t>241</w:t>
      </w:r>
    </w:p>
    <w:p w14:paraId="7BCACA24" w14:textId="702F38DF" w:rsidR="00B16EBE" w:rsidRPr="00532700" w:rsidRDefault="001B6E5C" w:rsidP="00532700">
      <w:pPr>
        <w:spacing w:beforeLines="60" w:before="144" w:afterLines="60" w:after="144" w:line="276" w:lineRule="auto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>
        <w:rPr>
          <w:rFonts w:asciiTheme="majorBidi" w:hAnsiTheme="majorBidi" w:cstheme="majorBidi"/>
          <w:b/>
          <w:bCs/>
          <w:sz w:val="22"/>
          <w:szCs w:val="22"/>
        </w:rPr>
        <w:br/>
      </w:r>
      <w:r w:rsidR="00532700">
        <w:rPr>
          <w:rFonts w:asciiTheme="majorBidi" w:hAnsiTheme="majorBidi" w:cstheme="majorBidi"/>
          <w:b/>
          <w:bCs/>
          <w:sz w:val="22"/>
          <w:szCs w:val="22"/>
        </w:rPr>
        <w:t>Information</w:t>
      </w:r>
    </w:p>
    <w:p w14:paraId="3420B2C1" w14:textId="43FB6C50" w:rsidR="000948EE" w:rsidRDefault="000948EE" w:rsidP="00727108">
      <w:pPr>
        <w:pStyle w:val="ListParagraph"/>
        <w:numPr>
          <w:ilvl w:val="0"/>
          <w:numId w:val="15"/>
        </w:numPr>
        <w:spacing w:beforeLines="60" w:before="144" w:afterLines="60" w:after="144" w:line="276" w:lineRule="auto"/>
        <w:contextualSpacing w:val="0"/>
        <w:jc w:val="both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C</w:t>
      </w:r>
      <w:r w:rsidRPr="00F51014">
        <w:rPr>
          <w:rFonts w:asciiTheme="majorBidi" w:hAnsiTheme="majorBidi" w:cstheme="majorBidi"/>
          <w:sz w:val="22"/>
          <w:szCs w:val="22"/>
        </w:rPr>
        <w:t xml:space="preserve">ourses are </w:t>
      </w:r>
      <w:r>
        <w:rPr>
          <w:rFonts w:asciiTheme="majorBidi" w:hAnsiTheme="majorBidi" w:cstheme="majorBidi"/>
          <w:sz w:val="22"/>
          <w:szCs w:val="22"/>
        </w:rPr>
        <w:t xml:space="preserve">either </w:t>
      </w:r>
      <w:r w:rsidRPr="000948EE">
        <w:rPr>
          <w:rFonts w:asciiTheme="majorBidi" w:hAnsiTheme="majorBidi" w:cstheme="majorBidi"/>
          <w:sz w:val="22"/>
          <w:szCs w:val="22"/>
        </w:rPr>
        <w:t>numerically graded</w:t>
      </w:r>
      <w:r>
        <w:rPr>
          <w:rFonts w:asciiTheme="majorBidi" w:hAnsiTheme="majorBidi" w:cstheme="majorBidi"/>
          <w:sz w:val="22"/>
          <w:szCs w:val="22"/>
        </w:rPr>
        <w:t xml:space="preserve"> on a </w:t>
      </w:r>
      <w:r w:rsidRPr="000948EE">
        <w:rPr>
          <w:rFonts w:asciiTheme="majorBidi" w:hAnsiTheme="majorBidi" w:cstheme="majorBidi"/>
          <w:sz w:val="22"/>
          <w:szCs w:val="22"/>
        </w:rPr>
        <w:t xml:space="preserve">5-Point </w:t>
      </w:r>
      <w:r>
        <w:rPr>
          <w:rFonts w:asciiTheme="majorBidi" w:hAnsiTheme="majorBidi" w:cstheme="majorBidi"/>
          <w:sz w:val="22"/>
          <w:szCs w:val="22"/>
        </w:rPr>
        <w:t>s</w:t>
      </w:r>
      <w:r w:rsidRPr="000948EE">
        <w:rPr>
          <w:rFonts w:asciiTheme="majorBidi" w:hAnsiTheme="majorBidi" w:cstheme="majorBidi"/>
          <w:sz w:val="22"/>
          <w:szCs w:val="22"/>
        </w:rPr>
        <w:t>cale</w:t>
      </w:r>
      <w:r>
        <w:rPr>
          <w:rFonts w:asciiTheme="majorBidi" w:hAnsiTheme="majorBidi" w:cstheme="majorBidi"/>
          <w:sz w:val="22"/>
          <w:szCs w:val="22"/>
        </w:rPr>
        <w:t xml:space="preserve"> or </w:t>
      </w:r>
      <w:r w:rsidRPr="00F51014">
        <w:rPr>
          <w:rFonts w:asciiTheme="majorBidi" w:hAnsiTheme="majorBidi" w:cstheme="majorBidi"/>
          <w:sz w:val="22"/>
          <w:szCs w:val="22"/>
        </w:rPr>
        <w:t xml:space="preserve">assessed </w:t>
      </w:r>
      <w:r>
        <w:rPr>
          <w:rFonts w:asciiTheme="majorBidi" w:hAnsiTheme="majorBidi" w:cstheme="majorBidi"/>
          <w:sz w:val="22"/>
          <w:szCs w:val="22"/>
        </w:rPr>
        <w:t>as</w:t>
      </w:r>
      <w:r w:rsidRPr="00F51014">
        <w:rPr>
          <w:rFonts w:asciiTheme="majorBidi" w:hAnsiTheme="majorBidi" w:cstheme="majorBidi"/>
          <w:sz w:val="22"/>
          <w:szCs w:val="22"/>
        </w:rPr>
        <w:t xml:space="preserve"> a </w:t>
      </w:r>
      <w:r>
        <w:rPr>
          <w:rFonts w:asciiTheme="majorBidi" w:hAnsiTheme="majorBidi" w:cstheme="majorBidi"/>
          <w:sz w:val="22"/>
          <w:szCs w:val="22"/>
        </w:rPr>
        <w:t>“</w:t>
      </w:r>
      <w:r w:rsidR="00E55B8B">
        <w:rPr>
          <w:rFonts w:asciiTheme="majorBidi" w:hAnsiTheme="majorBidi" w:cstheme="majorBidi"/>
          <w:sz w:val="22"/>
          <w:szCs w:val="22"/>
        </w:rPr>
        <w:t>Passed</w:t>
      </w:r>
      <w:r w:rsidRPr="00F51014">
        <w:rPr>
          <w:rFonts w:asciiTheme="majorBidi" w:hAnsiTheme="majorBidi" w:cstheme="majorBidi"/>
          <w:sz w:val="22"/>
          <w:szCs w:val="22"/>
        </w:rPr>
        <w:t>/</w:t>
      </w:r>
      <w:r w:rsidR="00E55B8B">
        <w:rPr>
          <w:rFonts w:asciiTheme="majorBidi" w:hAnsiTheme="majorBidi" w:cstheme="majorBidi"/>
          <w:sz w:val="22"/>
          <w:szCs w:val="22"/>
        </w:rPr>
        <w:t>Failed</w:t>
      </w:r>
      <w:r>
        <w:rPr>
          <w:rFonts w:asciiTheme="majorBidi" w:hAnsiTheme="majorBidi" w:cstheme="majorBidi"/>
          <w:sz w:val="22"/>
          <w:szCs w:val="22"/>
        </w:rPr>
        <w:t xml:space="preserve">”. </w:t>
      </w:r>
    </w:p>
    <w:p w14:paraId="59A32B59" w14:textId="4CED20AB" w:rsidR="000948EE" w:rsidRDefault="000948EE" w:rsidP="00727108">
      <w:pPr>
        <w:pStyle w:val="ListParagraph"/>
        <w:numPr>
          <w:ilvl w:val="0"/>
          <w:numId w:val="15"/>
        </w:numPr>
        <w:spacing w:beforeLines="60" w:before="144" w:afterLines="60" w:after="144" w:line="276" w:lineRule="auto"/>
        <w:contextualSpacing w:val="0"/>
        <w:jc w:val="both"/>
        <w:rPr>
          <w:rFonts w:asciiTheme="majorBidi" w:hAnsiTheme="majorBidi" w:cstheme="majorBidi"/>
          <w:sz w:val="22"/>
          <w:szCs w:val="22"/>
        </w:rPr>
      </w:pPr>
      <w:r w:rsidRPr="000948EE">
        <w:rPr>
          <w:rFonts w:asciiTheme="majorBidi" w:hAnsiTheme="majorBidi" w:cstheme="majorBidi"/>
          <w:sz w:val="22"/>
          <w:szCs w:val="22"/>
        </w:rPr>
        <w:t xml:space="preserve">5-Point </w:t>
      </w:r>
      <w:r>
        <w:rPr>
          <w:rFonts w:asciiTheme="majorBidi" w:hAnsiTheme="majorBidi" w:cstheme="majorBidi"/>
          <w:sz w:val="22"/>
          <w:szCs w:val="22"/>
        </w:rPr>
        <w:t>s</w:t>
      </w:r>
      <w:r w:rsidRPr="000948EE">
        <w:rPr>
          <w:rFonts w:asciiTheme="majorBidi" w:hAnsiTheme="majorBidi" w:cstheme="majorBidi"/>
          <w:sz w:val="22"/>
          <w:szCs w:val="22"/>
        </w:rPr>
        <w:t>cale</w:t>
      </w:r>
      <w:r>
        <w:rPr>
          <w:rFonts w:asciiTheme="majorBidi" w:hAnsiTheme="majorBidi" w:cstheme="majorBidi"/>
          <w:sz w:val="22"/>
          <w:szCs w:val="22"/>
        </w:rPr>
        <w:t xml:space="preserve"> g</w:t>
      </w:r>
      <w:r w:rsidRPr="000948EE">
        <w:rPr>
          <w:rFonts w:asciiTheme="majorBidi" w:hAnsiTheme="majorBidi" w:cstheme="majorBidi"/>
          <w:sz w:val="22"/>
          <w:szCs w:val="22"/>
        </w:rPr>
        <w:t xml:space="preserve">rading </w:t>
      </w:r>
      <w:r>
        <w:rPr>
          <w:rFonts w:asciiTheme="majorBidi" w:hAnsiTheme="majorBidi" w:cstheme="majorBidi"/>
          <w:sz w:val="22"/>
          <w:szCs w:val="22"/>
        </w:rPr>
        <w:t>s</w:t>
      </w:r>
      <w:r w:rsidRPr="000948EE">
        <w:rPr>
          <w:rFonts w:asciiTheme="majorBidi" w:hAnsiTheme="majorBidi" w:cstheme="majorBidi"/>
          <w:sz w:val="22"/>
          <w:szCs w:val="22"/>
        </w:rPr>
        <w:t>ystem:</w:t>
      </w:r>
    </w:p>
    <w:tbl>
      <w:tblPr>
        <w:tblStyle w:val="TableGrid"/>
        <w:tblW w:w="0" w:type="auto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2160"/>
      </w:tblGrid>
      <w:tr w:rsidR="000948EE" w:rsidRPr="00F51014" w14:paraId="3C194E3C" w14:textId="77777777" w:rsidTr="008D5509">
        <w:trPr>
          <w:trHeight w:val="579"/>
          <w:jc w:val="center"/>
        </w:trPr>
        <w:tc>
          <w:tcPr>
            <w:tcW w:w="2160" w:type="dxa"/>
            <w:vAlign w:val="center"/>
          </w:tcPr>
          <w:p w14:paraId="375E96A4" w14:textId="637096B4" w:rsidR="000948EE" w:rsidRPr="00F51014" w:rsidRDefault="008D5509" w:rsidP="008D5509">
            <w:pPr>
              <w:spacing w:beforeLines="60" w:before="144" w:afterLines="60" w:after="144"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eastAsia="Avenir" w:hAnsiTheme="majorBidi" w:cstheme="majorBidi"/>
                <w:sz w:val="22"/>
                <w:szCs w:val="22"/>
              </w:rPr>
              <w:t>Excellent</w:t>
            </w:r>
          </w:p>
        </w:tc>
        <w:tc>
          <w:tcPr>
            <w:tcW w:w="2160" w:type="dxa"/>
            <w:vAlign w:val="center"/>
          </w:tcPr>
          <w:p w14:paraId="42C5DF6E" w14:textId="3DED543A" w:rsidR="000948EE" w:rsidRPr="00F51014" w:rsidRDefault="008D5509" w:rsidP="008D5509">
            <w:pPr>
              <w:spacing w:beforeLines="60" w:before="144" w:afterLines="60" w:after="144"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F51014">
              <w:rPr>
                <w:rFonts w:asciiTheme="majorBidi" w:eastAsia="Avenir" w:hAnsiTheme="majorBidi" w:cstheme="majorBidi"/>
                <w:sz w:val="22"/>
                <w:szCs w:val="22"/>
              </w:rPr>
              <w:t>5</w:t>
            </w:r>
          </w:p>
        </w:tc>
      </w:tr>
      <w:tr w:rsidR="000948EE" w:rsidRPr="00F51014" w14:paraId="4BFAF303" w14:textId="77777777" w:rsidTr="008D5509">
        <w:trPr>
          <w:trHeight w:val="579"/>
          <w:jc w:val="center"/>
        </w:trPr>
        <w:tc>
          <w:tcPr>
            <w:tcW w:w="2160" w:type="dxa"/>
            <w:vAlign w:val="center"/>
          </w:tcPr>
          <w:p w14:paraId="31DB3461" w14:textId="37A5C4DC" w:rsidR="000948EE" w:rsidRPr="00F51014" w:rsidRDefault="008D5509" w:rsidP="008D5509">
            <w:pPr>
              <w:spacing w:beforeLines="60" w:before="144" w:afterLines="60" w:after="144"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eastAsia="Avenir" w:hAnsiTheme="majorBidi" w:cstheme="majorBidi"/>
                <w:sz w:val="22"/>
                <w:szCs w:val="22"/>
              </w:rPr>
              <w:t>Good</w:t>
            </w:r>
          </w:p>
        </w:tc>
        <w:tc>
          <w:tcPr>
            <w:tcW w:w="2160" w:type="dxa"/>
            <w:vAlign w:val="center"/>
          </w:tcPr>
          <w:p w14:paraId="41754C3F" w14:textId="6D7DF1E7" w:rsidR="000948EE" w:rsidRPr="00F51014" w:rsidRDefault="008D5509" w:rsidP="008D5509">
            <w:pPr>
              <w:spacing w:beforeLines="60" w:before="144" w:afterLines="60" w:after="144"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F51014">
              <w:rPr>
                <w:rFonts w:asciiTheme="majorBidi" w:eastAsia="Avenir" w:hAnsiTheme="majorBidi" w:cstheme="majorBidi"/>
                <w:sz w:val="22"/>
                <w:szCs w:val="22"/>
              </w:rPr>
              <w:t>4</w:t>
            </w:r>
          </w:p>
        </w:tc>
      </w:tr>
      <w:tr w:rsidR="000948EE" w:rsidRPr="00F51014" w14:paraId="56866E8F" w14:textId="77777777" w:rsidTr="008D5509">
        <w:trPr>
          <w:trHeight w:val="579"/>
          <w:jc w:val="center"/>
        </w:trPr>
        <w:tc>
          <w:tcPr>
            <w:tcW w:w="2160" w:type="dxa"/>
            <w:vAlign w:val="center"/>
          </w:tcPr>
          <w:p w14:paraId="7549AA08" w14:textId="3ECBDE9D" w:rsidR="000948EE" w:rsidRPr="00F51014" w:rsidRDefault="008D5509" w:rsidP="008D5509">
            <w:pPr>
              <w:spacing w:beforeLines="60" w:before="144" w:afterLines="60" w:after="144"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F51014">
              <w:rPr>
                <w:rFonts w:asciiTheme="majorBidi" w:eastAsia="Avenir" w:hAnsiTheme="majorBidi" w:cstheme="majorBidi"/>
                <w:sz w:val="22"/>
                <w:szCs w:val="22"/>
              </w:rPr>
              <w:t>Satisfactory</w:t>
            </w:r>
          </w:p>
        </w:tc>
        <w:tc>
          <w:tcPr>
            <w:tcW w:w="2160" w:type="dxa"/>
            <w:vAlign w:val="center"/>
          </w:tcPr>
          <w:p w14:paraId="260CDCFC" w14:textId="2E27F066" w:rsidR="000948EE" w:rsidRPr="00F51014" w:rsidRDefault="008D5509" w:rsidP="008D5509">
            <w:pPr>
              <w:spacing w:beforeLines="60" w:before="144" w:afterLines="60" w:after="144"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F51014">
              <w:rPr>
                <w:rFonts w:asciiTheme="majorBidi" w:eastAsia="Avenir" w:hAnsiTheme="majorBidi" w:cstheme="majorBidi"/>
                <w:sz w:val="22"/>
                <w:szCs w:val="22"/>
              </w:rPr>
              <w:t>3</w:t>
            </w:r>
          </w:p>
        </w:tc>
      </w:tr>
      <w:tr w:rsidR="000948EE" w:rsidRPr="00F51014" w14:paraId="66041A04" w14:textId="77777777" w:rsidTr="008D5509">
        <w:trPr>
          <w:trHeight w:val="579"/>
          <w:jc w:val="center"/>
        </w:trPr>
        <w:tc>
          <w:tcPr>
            <w:tcW w:w="2160" w:type="dxa"/>
            <w:vAlign w:val="center"/>
          </w:tcPr>
          <w:p w14:paraId="7E4C5AEF" w14:textId="3827D994" w:rsidR="000948EE" w:rsidRPr="00F51014" w:rsidRDefault="008D5509" w:rsidP="008D5509">
            <w:pPr>
              <w:spacing w:beforeLines="60" w:before="144" w:afterLines="60" w:after="144"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bookmarkStart w:id="1" w:name="OLE_LINK5"/>
            <w:bookmarkStart w:id="2" w:name="OLE_LINK6"/>
            <w:r w:rsidRPr="00F51014">
              <w:rPr>
                <w:rFonts w:asciiTheme="majorBidi" w:eastAsia="Avenir" w:hAnsiTheme="majorBidi" w:cstheme="majorBidi"/>
                <w:sz w:val="22"/>
                <w:szCs w:val="22"/>
              </w:rPr>
              <w:t>Unsatisfactory</w:t>
            </w:r>
            <w:bookmarkEnd w:id="1"/>
            <w:bookmarkEnd w:id="2"/>
          </w:p>
        </w:tc>
        <w:tc>
          <w:tcPr>
            <w:tcW w:w="2160" w:type="dxa"/>
            <w:vAlign w:val="center"/>
          </w:tcPr>
          <w:p w14:paraId="52496DBF" w14:textId="6BD2CE71" w:rsidR="000948EE" w:rsidRPr="00F51014" w:rsidRDefault="008D5509" w:rsidP="008D5509">
            <w:pPr>
              <w:spacing w:beforeLines="60" w:before="144" w:afterLines="60" w:after="144" w:line="276" w:lineRule="auto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eastAsia="Avenir" w:hAnsiTheme="majorBidi" w:cstheme="majorBidi"/>
                <w:sz w:val="22"/>
                <w:szCs w:val="22"/>
              </w:rPr>
              <w:t>1 – 2</w:t>
            </w:r>
          </w:p>
        </w:tc>
      </w:tr>
    </w:tbl>
    <w:p w14:paraId="2DB9CC9A" w14:textId="5A67E705" w:rsidR="00B16EBE" w:rsidRPr="00F51014" w:rsidRDefault="000613DD" w:rsidP="00727108">
      <w:pPr>
        <w:pStyle w:val="ListParagraph"/>
        <w:numPr>
          <w:ilvl w:val="0"/>
          <w:numId w:val="15"/>
        </w:numPr>
        <w:spacing w:beforeLines="60" w:before="144" w:afterLines="60" w:after="144" w:line="276" w:lineRule="auto"/>
        <w:contextualSpacing w:val="0"/>
        <w:jc w:val="both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Minimum passing grade is satisfactory (3)</w:t>
      </w:r>
      <w:r w:rsidR="005A03F4">
        <w:rPr>
          <w:rFonts w:asciiTheme="majorBidi" w:hAnsiTheme="majorBidi" w:cstheme="majorBidi"/>
          <w:sz w:val="22"/>
          <w:szCs w:val="22"/>
        </w:rPr>
        <w:t>, u</w:t>
      </w:r>
      <w:r w:rsidR="00E55B8B" w:rsidRPr="00E55B8B">
        <w:rPr>
          <w:rFonts w:asciiTheme="majorBidi" w:hAnsiTheme="majorBidi" w:cstheme="majorBidi"/>
          <w:sz w:val="22"/>
          <w:szCs w:val="22"/>
        </w:rPr>
        <w:t xml:space="preserve">nsatisfactory </w:t>
      </w:r>
      <w:r w:rsidR="0012184F">
        <w:rPr>
          <w:rFonts w:asciiTheme="majorBidi" w:hAnsiTheme="majorBidi" w:cstheme="majorBidi"/>
          <w:sz w:val="22"/>
          <w:szCs w:val="22"/>
        </w:rPr>
        <w:t xml:space="preserve">grades </w:t>
      </w:r>
      <w:r w:rsidR="00E55B8B">
        <w:rPr>
          <w:rFonts w:asciiTheme="majorBidi" w:hAnsiTheme="majorBidi" w:cstheme="majorBidi"/>
          <w:sz w:val="22"/>
          <w:szCs w:val="22"/>
        </w:rPr>
        <w:t>(</w:t>
      </w:r>
      <w:r w:rsidR="00B16EBE" w:rsidRPr="00F51014">
        <w:rPr>
          <w:rFonts w:asciiTheme="majorBidi" w:hAnsiTheme="majorBidi" w:cstheme="majorBidi"/>
          <w:sz w:val="22"/>
          <w:szCs w:val="22"/>
        </w:rPr>
        <w:t>1</w:t>
      </w:r>
      <w:r w:rsidR="00A3395D">
        <w:rPr>
          <w:rFonts w:asciiTheme="majorBidi" w:hAnsiTheme="majorBidi" w:cstheme="majorBidi"/>
          <w:sz w:val="22"/>
          <w:szCs w:val="22"/>
        </w:rPr>
        <w:t xml:space="preserve"> </w:t>
      </w:r>
      <w:r w:rsidR="00173A52">
        <w:rPr>
          <w:rFonts w:asciiTheme="majorBidi" w:hAnsiTheme="majorBidi" w:cstheme="majorBidi"/>
          <w:sz w:val="22"/>
          <w:szCs w:val="22"/>
        </w:rPr>
        <w:t>–</w:t>
      </w:r>
      <w:r w:rsidR="00A3395D">
        <w:rPr>
          <w:rFonts w:asciiTheme="majorBidi" w:hAnsiTheme="majorBidi" w:cstheme="majorBidi"/>
          <w:sz w:val="22"/>
          <w:szCs w:val="22"/>
        </w:rPr>
        <w:t xml:space="preserve"> </w:t>
      </w:r>
      <w:r w:rsidR="00B16EBE" w:rsidRPr="00F51014">
        <w:rPr>
          <w:rFonts w:asciiTheme="majorBidi" w:hAnsiTheme="majorBidi" w:cstheme="majorBidi"/>
          <w:sz w:val="22"/>
          <w:szCs w:val="22"/>
        </w:rPr>
        <w:t>2) indicate failure and do</w:t>
      </w:r>
      <w:r w:rsidR="0012184F">
        <w:rPr>
          <w:rFonts w:asciiTheme="majorBidi" w:hAnsiTheme="majorBidi" w:cstheme="majorBidi"/>
          <w:sz w:val="22"/>
          <w:szCs w:val="22"/>
        </w:rPr>
        <w:t xml:space="preserve"> </w:t>
      </w:r>
      <w:r w:rsidR="00B16EBE" w:rsidRPr="00F51014">
        <w:rPr>
          <w:rFonts w:asciiTheme="majorBidi" w:hAnsiTheme="majorBidi" w:cstheme="majorBidi"/>
          <w:sz w:val="22"/>
          <w:szCs w:val="22"/>
        </w:rPr>
        <w:t>not</w:t>
      </w:r>
      <w:r w:rsidR="0012184F">
        <w:rPr>
          <w:rFonts w:asciiTheme="majorBidi" w:hAnsiTheme="majorBidi" w:cstheme="majorBidi"/>
          <w:sz w:val="22"/>
          <w:szCs w:val="22"/>
        </w:rPr>
        <w:t xml:space="preserve"> </w:t>
      </w:r>
      <w:r w:rsidR="00B16EBE" w:rsidRPr="00F51014">
        <w:rPr>
          <w:rFonts w:asciiTheme="majorBidi" w:hAnsiTheme="majorBidi" w:cstheme="majorBidi"/>
          <w:sz w:val="22"/>
          <w:szCs w:val="22"/>
        </w:rPr>
        <w:t>earn academic credit.</w:t>
      </w:r>
    </w:p>
    <w:p w14:paraId="4419ACDA" w14:textId="66707ACD" w:rsidR="002F6A25" w:rsidRDefault="00B16EBE" w:rsidP="00727108">
      <w:pPr>
        <w:pStyle w:val="ListParagraph"/>
        <w:numPr>
          <w:ilvl w:val="0"/>
          <w:numId w:val="15"/>
        </w:numPr>
        <w:spacing w:beforeLines="60" w:before="144" w:afterLines="60" w:after="144" w:line="276" w:lineRule="auto"/>
        <w:contextualSpacing w:val="0"/>
        <w:jc w:val="both"/>
        <w:rPr>
          <w:rFonts w:asciiTheme="majorBidi" w:hAnsiTheme="majorBidi" w:cstheme="majorBidi"/>
          <w:sz w:val="22"/>
          <w:szCs w:val="22"/>
        </w:rPr>
      </w:pPr>
      <w:r w:rsidRPr="00F51014">
        <w:rPr>
          <w:rFonts w:asciiTheme="majorBidi" w:hAnsiTheme="majorBidi" w:cstheme="majorBidi"/>
          <w:sz w:val="22"/>
          <w:szCs w:val="22"/>
        </w:rPr>
        <w:t>Grade Point Average (GPA) for each semester is calculated as the arithmetic average of final grades for all courses completed in that semester.</w:t>
      </w:r>
    </w:p>
    <w:p w14:paraId="18BA7F29" w14:textId="0F4071E8" w:rsidR="00BB1495" w:rsidRDefault="00BB1495" w:rsidP="00727108">
      <w:pPr>
        <w:pStyle w:val="ListParagraph"/>
        <w:numPr>
          <w:ilvl w:val="0"/>
          <w:numId w:val="15"/>
        </w:numPr>
        <w:spacing w:beforeLines="60" w:before="144" w:afterLines="60" w:after="144" w:line="276" w:lineRule="auto"/>
        <w:contextualSpacing w:val="0"/>
        <w:jc w:val="both"/>
        <w:rPr>
          <w:rFonts w:asciiTheme="majorBidi" w:hAnsiTheme="majorBidi" w:cstheme="majorBidi"/>
          <w:sz w:val="22"/>
          <w:szCs w:val="22"/>
        </w:rPr>
      </w:pPr>
      <w:r w:rsidRPr="00BB1495">
        <w:rPr>
          <w:rFonts w:asciiTheme="majorBidi" w:hAnsiTheme="majorBidi" w:cstheme="majorBidi"/>
          <w:sz w:val="22"/>
          <w:szCs w:val="22"/>
        </w:rPr>
        <w:t xml:space="preserve">Cumulative Grade Point Average (CGPA) </w:t>
      </w:r>
      <w:r w:rsidR="000948EE" w:rsidRPr="000948EE">
        <w:rPr>
          <w:rFonts w:asciiTheme="majorBidi" w:hAnsiTheme="majorBidi" w:cstheme="majorBidi"/>
          <w:sz w:val="22"/>
          <w:szCs w:val="22"/>
        </w:rPr>
        <w:t>is calculated as the arithmetic average of all numerically graded</w:t>
      </w:r>
      <w:r w:rsidR="000948EE">
        <w:rPr>
          <w:rFonts w:asciiTheme="majorBidi" w:hAnsiTheme="majorBidi" w:cstheme="majorBidi"/>
          <w:sz w:val="22"/>
          <w:szCs w:val="22"/>
        </w:rPr>
        <w:t xml:space="preserve"> courses</w:t>
      </w:r>
      <w:r>
        <w:rPr>
          <w:rFonts w:asciiTheme="majorBidi" w:hAnsiTheme="majorBidi" w:cstheme="majorBidi"/>
          <w:sz w:val="22"/>
          <w:szCs w:val="22"/>
        </w:rPr>
        <w:t>.</w:t>
      </w:r>
    </w:p>
    <w:p w14:paraId="66E3C896" w14:textId="34FAB17C" w:rsidR="00BB1495" w:rsidRPr="00024754" w:rsidRDefault="007F6803" w:rsidP="00727108">
      <w:pPr>
        <w:pStyle w:val="ListParagraph"/>
        <w:numPr>
          <w:ilvl w:val="0"/>
          <w:numId w:val="15"/>
        </w:numPr>
        <w:spacing w:beforeLines="60" w:before="144" w:afterLines="60" w:after="144" w:line="276" w:lineRule="auto"/>
        <w:contextualSpacing w:val="0"/>
        <w:rPr>
          <w:rFonts w:asciiTheme="majorBidi" w:hAnsiTheme="majorBidi" w:cstheme="majorBidi"/>
          <w:sz w:val="22"/>
          <w:szCs w:val="22"/>
        </w:rPr>
      </w:pPr>
      <w:r w:rsidRPr="007F6803">
        <w:rPr>
          <w:rFonts w:asciiTheme="majorBidi" w:hAnsiTheme="majorBidi" w:cstheme="majorBidi"/>
          <w:sz w:val="22"/>
          <w:szCs w:val="22"/>
        </w:rPr>
        <w:t>Courses assessed as a “Passed</w:t>
      </w:r>
      <w:r w:rsidR="005A03F4">
        <w:rPr>
          <w:rFonts w:asciiTheme="majorBidi" w:hAnsiTheme="majorBidi" w:cstheme="majorBidi"/>
          <w:sz w:val="22"/>
          <w:szCs w:val="22"/>
        </w:rPr>
        <w:t>/</w:t>
      </w:r>
      <w:r w:rsidRPr="007F6803">
        <w:rPr>
          <w:rFonts w:asciiTheme="majorBidi" w:hAnsiTheme="majorBidi" w:cstheme="majorBidi"/>
          <w:sz w:val="22"/>
          <w:szCs w:val="22"/>
        </w:rPr>
        <w:t>Failed” are not included in GPA or CGPA calculations.</w:t>
      </w:r>
    </w:p>
    <w:p w14:paraId="454A6C16" w14:textId="77777777" w:rsidR="00024754" w:rsidRDefault="000613DD" w:rsidP="00727108">
      <w:pPr>
        <w:spacing w:beforeLines="60" w:before="144" w:afterLines="60" w:after="144" w:line="276" w:lineRule="auto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br/>
      </w:r>
    </w:p>
    <w:p w14:paraId="40B35112" w14:textId="77777777" w:rsidR="00024754" w:rsidRDefault="00024754" w:rsidP="00727108">
      <w:pPr>
        <w:spacing w:beforeLines="60" w:before="144" w:afterLines="60" w:after="144" w:line="276" w:lineRule="auto"/>
        <w:rPr>
          <w:rFonts w:asciiTheme="majorBidi" w:hAnsiTheme="majorBidi" w:cstheme="majorBidi"/>
          <w:sz w:val="22"/>
          <w:szCs w:val="22"/>
        </w:rPr>
      </w:pPr>
    </w:p>
    <w:p w14:paraId="13C76DDA" w14:textId="77777777" w:rsidR="00024754" w:rsidRDefault="00024754" w:rsidP="00727108">
      <w:pPr>
        <w:spacing w:beforeLines="60" w:before="144" w:afterLines="60" w:after="144" w:line="276" w:lineRule="auto"/>
        <w:rPr>
          <w:rFonts w:asciiTheme="majorBidi" w:hAnsiTheme="majorBidi" w:cstheme="majorBidi"/>
          <w:sz w:val="22"/>
          <w:szCs w:val="22"/>
        </w:rPr>
      </w:pPr>
    </w:p>
    <w:p w14:paraId="719089B8" w14:textId="6E3C20E9" w:rsidR="00204B32" w:rsidRPr="002F6A25" w:rsidRDefault="002F6A25" w:rsidP="00727108">
      <w:pPr>
        <w:spacing w:beforeLines="60" w:before="144" w:afterLines="60" w:after="144" w:line="276" w:lineRule="auto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German </w:t>
      </w:r>
      <w:proofErr w:type="spellStart"/>
      <w:r>
        <w:rPr>
          <w:rFonts w:asciiTheme="majorBidi" w:hAnsiTheme="majorBidi" w:cstheme="majorBidi"/>
          <w:sz w:val="22"/>
          <w:szCs w:val="22"/>
        </w:rPr>
        <w:t>Shchelik</w:t>
      </w:r>
      <w:proofErr w:type="spellEnd"/>
      <w:r>
        <w:rPr>
          <w:rFonts w:asciiTheme="majorBidi" w:hAnsiTheme="majorBidi" w:cstheme="majorBidi"/>
          <w:sz w:val="22"/>
          <w:szCs w:val="22"/>
        </w:rPr>
        <w:t xml:space="preserve"> </w:t>
      </w:r>
      <w:r w:rsidR="00024754">
        <w:rPr>
          <w:rFonts w:asciiTheme="majorBidi" w:hAnsiTheme="majorBidi" w:cstheme="majorBidi"/>
          <w:sz w:val="22"/>
          <w:szCs w:val="22"/>
        </w:rPr>
        <w:br/>
      </w:r>
      <w:r>
        <w:rPr>
          <w:rFonts w:asciiTheme="majorBidi" w:hAnsiTheme="majorBidi" w:cstheme="majorBidi"/>
          <w:sz w:val="22"/>
          <w:szCs w:val="22"/>
        </w:rPr>
        <w:t xml:space="preserve">Deputy Director </w:t>
      </w:r>
      <w:r w:rsidR="00024754">
        <w:rPr>
          <w:rFonts w:asciiTheme="majorBidi" w:hAnsiTheme="majorBidi" w:cstheme="majorBidi"/>
          <w:sz w:val="22"/>
          <w:szCs w:val="22"/>
        </w:rPr>
        <w:br/>
      </w:r>
      <w:proofErr w:type="spellStart"/>
      <w:r w:rsidR="00204B32" w:rsidRPr="00204B32">
        <w:rPr>
          <w:rFonts w:asciiTheme="majorBidi" w:hAnsiTheme="majorBidi" w:cstheme="majorBidi"/>
          <w:sz w:val="22"/>
          <w:szCs w:val="22"/>
        </w:rPr>
        <w:t>Phystech</w:t>
      </w:r>
      <w:proofErr w:type="spellEnd"/>
      <w:r w:rsidR="00204B32" w:rsidRPr="00204B32">
        <w:rPr>
          <w:rFonts w:asciiTheme="majorBidi" w:hAnsiTheme="majorBidi" w:cstheme="majorBidi"/>
          <w:sz w:val="22"/>
          <w:szCs w:val="22"/>
        </w:rPr>
        <w:t xml:space="preserve"> School of Aerospace Technology</w:t>
      </w:r>
      <w:r w:rsidR="00024754">
        <w:rPr>
          <w:rFonts w:asciiTheme="majorBidi" w:hAnsiTheme="majorBidi" w:cstheme="majorBidi"/>
          <w:sz w:val="22"/>
          <w:szCs w:val="22"/>
        </w:rPr>
        <w:br/>
      </w:r>
      <w:r w:rsidR="00F10E0B">
        <w:rPr>
          <w:rFonts w:asciiTheme="majorBidi" w:hAnsiTheme="majorBidi" w:cstheme="majorBidi"/>
          <w:sz w:val="22"/>
          <w:szCs w:val="22"/>
        </w:rPr>
        <w:t xml:space="preserve">Tel: </w:t>
      </w:r>
      <w:r w:rsidR="00F10E0B" w:rsidRPr="00F10E0B">
        <w:rPr>
          <w:rFonts w:asciiTheme="majorBidi" w:hAnsiTheme="majorBidi" w:cstheme="majorBidi"/>
          <w:sz w:val="22"/>
          <w:szCs w:val="22"/>
        </w:rPr>
        <w:t>+7 (495) 408-53-44</w:t>
      </w:r>
      <w:r w:rsidR="00F10E0B">
        <w:rPr>
          <w:rFonts w:asciiTheme="majorBidi" w:hAnsiTheme="majorBidi" w:cstheme="majorBidi"/>
          <w:sz w:val="22"/>
          <w:szCs w:val="22"/>
        </w:rPr>
        <w:t xml:space="preserve"> | Email: </w:t>
      </w:r>
      <w:hyperlink r:id="rId9" w:history="1">
        <w:r w:rsidR="00F10E0B" w:rsidRPr="00A45387">
          <w:rPr>
            <w:rStyle w:val="Hyperlink"/>
            <w:rFonts w:asciiTheme="majorBidi" w:hAnsiTheme="majorBidi" w:cstheme="majorBidi"/>
            <w:sz w:val="22"/>
            <w:szCs w:val="22"/>
          </w:rPr>
          <w:t>dasr@mipt.ru</w:t>
        </w:r>
      </w:hyperlink>
      <w:r w:rsidR="00024754">
        <w:br/>
      </w:r>
      <w:r w:rsidR="00024754">
        <w:br/>
      </w:r>
      <w:r w:rsidR="00024754" w:rsidRPr="00024754">
        <w:rPr>
          <w:rFonts w:asciiTheme="majorBidi" w:hAnsiTheme="majorBidi" w:cstheme="majorBidi"/>
          <w:sz w:val="22"/>
          <w:szCs w:val="22"/>
        </w:rPr>
        <w:t>Date of Issue: 04/02/2026</w:t>
      </w:r>
    </w:p>
    <w:sectPr w:rsidR="00204B32" w:rsidRPr="002F6A25" w:rsidSect="00AC0835"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0" w:h="16840"/>
      <w:pgMar w:top="1440" w:right="1440" w:bottom="1440" w:left="1440" w:header="720" w:footer="360" w:gutter="0"/>
      <w:pgNumType w:start="1" w:chapSep="emDash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95579" w14:textId="77777777" w:rsidR="007B02B0" w:rsidRDefault="007B02B0" w:rsidP="00B15375">
      <w:pPr>
        <w:spacing w:line="240" w:lineRule="auto"/>
      </w:pPr>
      <w:r>
        <w:separator/>
      </w:r>
    </w:p>
  </w:endnote>
  <w:endnote w:type="continuationSeparator" w:id="0">
    <w:p w14:paraId="0592EE5D" w14:textId="77777777" w:rsidR="007B02B0" w:rsidRDefault="007B02B0" w:rsidP="00B153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"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61150278"/>
      <w:docPartObj>
        <w:docPartGallery w:val="Page Numbers (Bottom of Page)"/>
        <w:docPartUnique/>
      </w:docPartObj>
    </w:sdtPr>
    <w:sdtContent>
      <w:p w14:paraId="42EE16BE" w14:textId="77777777" w:rsidR="00B15375" w:rsidRDefault="00B15375" w:rsidP="0094309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A1AF4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2EB59C7" w14:textId="77777777" w:rsidR="00B15375" w:rsidRDefault="00B15375" w:rsidP="00B1537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8338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00AE8E" w14:textId="2D3845E7" w:rsidR="00AE77FE" w:rsidRDefault="00AE77F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92C00D" w14:textId="77777777" w:rsidR="00B15375" w:rsidRDefault="00B15375" w:rsidP="00B15375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14550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F5D529" w14:textId="61297620" w:rsidR="00AE77FE" w:rsidRDefault="00AE77F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BCEFAD" w14:textId="77777777" w:rsidR="00423524" w:rsidRDefault="004235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44864" w14:textId="77777777" w:rsidR="007B02B0" w:rsidRDefault="007B02B0" w:rsidP="00B15375">
      <w:pPr>
        <w:spacing w:line="240" w:lineRule="auto"/>
      </w:pPr>
      <w:r>
        <w:separator/>
      </w:r>
    </w:p>
  </w:footnote>
  <w:footnote w:type="continuationSeparator" w:id="0">
    <w:p w14:paraId="2CA796FC" w14:textId="77777777" w:rsidR="007B02B0" w:rsidRDefault="007B02B0" w:rsidP="00B1537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27752" w14:textId="1059386A" w:rsidR="00753D4D" w:rsidRDefault="00753D4D" w:rsidP="005D7755">
    <w:pPr>
      <w:pStyle w:val="Header"/>
      <w:jc w:val="center"/>
      <w:rPr>
        <w:noProof/>
      </w:rPr>
    </w:pPr>
    <w:r>
      <w:rPr>
        <w:noProof/>
      </w:rPr>
      <w:drawing>
        <wp:inline distT="0" distB="0" distL="0" distR="0" wp14:anchorId="26C31F01" wp14:editId="05BF20B3">
          <wp:extent cx="1362075" cy="573405"/>
          <wp:effectExtent l="0" t="0" r="9525" b="0"/>
          <wp:docPr id="189231337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474619" name="Picture 76247461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60" t="18211" r="10689" b="20722"/>
                  <a:stretch>
                    <a:fillRect/>
                  </a:stretch>
                </pic:blipFill>
                <pic:spPr bwMode="auto">
                  <a:xfrm>
                    <a:off x="0" y="0"/>
                    <a:ext cx="1362075" cy="5734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00F8"/>
    <w:multiLevelType w:val="hybridMultilevel"/>
    <w:tmpl w:val="98A6A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E0866"/>
    <w:multiLevelType w:val="multilevel"/>
    <w:tmpl w:val="B0D459FC"/>
    <w:lvl w:ilvl="0">
      <w:start w:val="1"/>
      <w:numFmt w:val="decimal"/>
      <w:suff w:val="space"/>
      <w:lvlText w:val="Chapter %1:"/>
      <w:lvlJc w:val="left"/>
      <w:pPr>
        <w:ind w:left="0" w:firstLine="0"/>
      </w:pPr>
      <w:rPr>
        <w:rFonts w:asciiTheme="majorBidi" w:hAnsiTheme="majorBidi" w:cstheme="majorBidi" w:hint="default"/>
        <w:b/>
        <w:i w:val="0"/>
        <w:caps w:val="0"/>
        <w:strike w:val="0"/>
        <w:dstrike w:val="0"/>
        <w:vanish w:val="0"/>
        <w:color w:val="000000" w:themeColor="text1"/>
        <w:sz w:val="28"/>
        <w:u w:color="000000" w:themeColor="text1"/>
        <w:vertAlign w:val="baseline"/>
      </w:rPr>
    </w:lvl>
    <w:lvl w:ilvl="1">
      <w:start w:val="1"/>
      <w:numFmt w:val="decimal"/>
      <w:suff w:val="nothing"/>
      <w:lvlText w:val="%1.%2"/>
      <w:lvlJc w:val="left"/>
      <w:pPr>
        <w:ind w:left="0" w:firstLine="0"/>
      </w:pPr>
      <w:rPr>
        <w:rFonts w:asciiTheme="majorBidi" w:hAnsiTheme="majorBidi" w:cstheme="majorBidi" w:hint="default"/>
        <w:b w:val="0"/>
        <w:i w:val="0"/>
        <w:caps w:val="0"/>
        <w:strike w:val="0"/>
        <w:dstrike w:val="0"/>
        <w:vanish w:val="0"/>
        <w:color w:val="000000" w:themeColor="text1"/>
        <w:sz w:val="28"/>
        <w:vertAlign w:val="baseline"/>
      </w:rPr>
    </w:lvl>
    <w:lvl w:ilvl="2">
      <w:start w:val="1"/>
      <w:numFmt w:val="decimal"/>
      <w:suff w:val="nothing"/>
      <w:lvlText w:val="%1.%2.%3"/>
      <w:lvlJc w:val="left"/>
      <w:pPr>
        <w:ind w:left="0" w:firstLine="0"/>
      </w:pPr>
      <w:rPr>
        <w:rFonts w:asciiTheme="majorBidi" w:hAnsiTheme="majorBidi" w:cstheme="majorBidi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1832720C"/>
    <w:multiLevelType w:val="hybridMultilevel"/>
    <w:tmpl w:val="0C7EA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482C94"/>
    <w:multiLevelType w:val="hybridMultilevel"/>
    <w:tmpl w:val="DEC82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9E2AC1"/>
    <w:multiLevelType w:val="hybridMultilevel"/>
    <w:tmpl w:val="E7429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6454BB"/>
    <w:multiLevelType w:val="hybridMultilevel"/>
    <w:tmpl w:val="7FA2F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4F01E3"/>
    <w:multiLevelType w:val="hybridMultilevel"/>
    <w:tmpl w:val="10B65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666BB1"/>
    <w:multiLevelType w:val="hybridMultilevel"/>
    <w:tmpl w:val="89424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DE2930"/>
    <w:multiLevelType w:val="hybridMultilevel"/>
    <w:tmpl w:val="89728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465E48"/>
    <w:multiLevelType w:val="hybridMultilevel"/>
    <w:tmpl w:val="96E8D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5C65B2"/>
    <w:multiLevelType w:val="hybridMultilevel"/>
    <w:tmpl w:val="6F383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7257B6"/>
    <w:multiLevelType w:val="hybridMultilevel"/>
    <w:tmpl w:val="50C64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EA10E8"/>
    <w:multiLevelType w:val="multilevel"/>
    <w:tmpl w:val="A9CA42C4"/>
    <w:lvl w:ilvl="0">
      <w:start w:val="1"/>
      <w:numFmt w:val="decimal"/>
      <w:pStyle w:val="Heading1"/>
      <w:suff w:val="space"/>
      <w:lvlText w:val="Chapter %1:"/>
      <w:lvlJc w:val="left"/>
      <w:pPr>
        <w:ind w:left="0" w:firstLine="0"/>
      </w:pPr>
      <w:rPr>
        <w:rFonts w:asciiTheme="majorBidi" w:hAnsiTheme="majorBidi" w:cstheme="majorBidi" w:hint="default"/>
        <w:b/>
        <w:i w:val="0"/>
        <w:caps w:val="0"/>
        <w:strike w:val="0"/>
        <w:dstrike w:val="0"/>
        <w:vanish w:val="0"/>
        <w:color w:val="000000" w:themeColor="text1"/>
        <w:sz w:val="28"/>
        <w:u w:color="000000" w:themeColor="text1"/>
        <w:vertAlign w:val="baseline"/>
      </w:rPr>
    </w:lvl>
    <w:lvl w:ilvl="1">
      <w:start w:val="1"/>
      <w:numFmt w:val="decimal"/>
      <w:pStyle w:val="Heading2"/>
      <w:suff w:val="nothing"/>
      <w:lvlText w:val="%1.%2"/>
      <w:lvlJc w:val="left"/>
      <w:pPr>
        <w:ind w:left="0" w:firstLine="0"/>
      </w:pPr>
      <w:rPr>
        <w:rFonts w:asciiTheme="majorBidi" w:hAnsiTheme="majorBidi" w:cstheme="majorBidi" w:hint="default"/>
        <w:b w:val="0"/>
        <w:i w:val="0"/>
        <w:caps w:val="0"/>
        <w:strike w:val="0"/>
        <w:dstrike w:val="0"/>
        <w:vanish w:val="0"/>
        <w:color w:val="000000" w:themeColor="text1"/>
        <w:sz w:val="28"/>
        <w:vertAlign w:val="baseline"/>
        <w:lang w:val="en-AU"/>
      </w:rPr>
    </w:lvl>
    <w:lvl w:ilvl="2">
      <w:start w:val="1"/>
      <w:numFmt w:val="decimal"/>
      <w:pStyle w:val="Heading3"/>
      <w:suff w:val="nothing"/>
      <w:lvlText w:val="%1.%2.%3"/>
      <w:lvlJc w:val="left"/>
      <w:pPr>
        <w:ind w:left="0" w:firstLine="0"/>
      </w:pPr>
      <w:rPr>
        <w:rFonts w:asciiTheme="majorBidi" w:hAnsiTheme="majorBidi" w:cstheme="majorBidi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75D66AA8"/>
    <w:multiLevelType w:val="hybridMultilevel"/>
    <w:tmpl w:val="ECCE4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B21C33"/>
    <w:multiLevelType w:val="hybridMultilevel"/>
    <w:tmpl w:val="EDB00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875214">
    <w:abstractNumId w:val="12"/>
  </w:num>
  <w:num w:numId="2" w16cid:durableId="1851874253">
    <w:abstractNumId w:val="1"/>
  </w:num>
  <w:num w:numId="3" w16cid:durableId="1528785908">
    <w:abstractNumId w:val="9"/>
  </w:num>
  <w:num w:numId="4" w16cid:durableId="1159542139">
    <w:abstractNumId w:val="11"/>
  </w:num>
  <w:num w:numId="5" w16cid:durableId="1142500241">
    <w:abstractNumId w:val="14"/>
  </w:num>
  <w:num w:numId="6" w16cid:durableId="904990265">
    <w:abstractNumId w:val="7"/>
  </w:num>
  <w:num w:numId="7" w16cid:durableId="1798792483">
    <w:abstractNumId w:val="13"/>
  </w:num>
  <w:num w:numId="8" w16cid:durableId="1140222041">
    <w:abstractNumId w:val="6"/>
  </w:num>
  <w:num w:numId="9" w16cid:durableId="1787969795">
    <w:abstractNumId w:val="4"/>
  </w:num>
  <w:num w:numId="10" w16cid:durableId="1323121776">
    <w:abstractNumId w:val="8"/>
  </w:num>
  <w:num w:numId="11" w16cid:durableId="929659904">
    <w:abstractNumId w:val="10"/>
  </w:num>
  <w:num w:numId="12" w16cid:durableId="981468056">
    <w:abstractNumId w:val="3"/>
  </w:num>
  <w:num w:numId="13" w16cid:durableId="1465195047">
    <w:abstractNumId w:val="0"/>
  </w:num>
  <w:num w:numId="14" w16cid:durableId="1550066039">
    <w:abstractNumId w:val="2"/>
  </w:num>
  <w:num w:numId="15" w16cid:durableId="17130735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activeWritingStyle w:appName="MSWord" w:lang="en-A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B60"/>
    <w:rsid w:val="00001D82"/>
    <w:rsid w:val="0000683D"/>
    <w:rsid w:val="00006AC0"/>
    <w:rsid w:val="00006DC4"/>
    <w:rsid w:val="00010CE6"/>
    <w:rsid w:val="00013798"/>
    <w:rsid w:val="00014A95"/>
    <w:rsid w:val="00016BDC"/>
    <w:rsid w:val="000171AF"/>
    <w:rsid w:val="0002017F"/>
    <w:rsid w:val="0002061A"/>
    <w:rsid w:val="00021664"/>
    <w:rsid w:val="000224EB"/>
    <w:rsid w:val="00022978"/>
    <w:rsid w:val="00023BD1"/>
    <w:rsid w:val="00024754"/>
    <w:rsid w:val="00025A0A"/>
    <w:rsid w:val="00027896"/>
    <w:rsid w:val="00030233"/>
    <w:rsid w:val="000331B4"/>
    <w:rsid w:val="00040B37"/>
    <w:rsid w:val="000419FB"/>
    <w:rsid w:val="0004667F"/>
    <w:rsid w:val="000510E6"/>
    <w:rsid w:val="000613DD"/>
    <w:rsid w:val="000666C4"/>
    <w:rsid w:val="000721DA"/>
    <w:rsid w:val="00072E2A"/>
    <w:rsid w:val="00076E2B"/>
    <w:rsid w:val="00076E7C"/>
    <w:rsid w:val="00080101"/>
    <w:rsid w:val="00085E74"/>
    <w:rsid w:val="0009354D"/>
    <w:rsid w:val="000948EE"/>
    <w:rsid w:val="00095EDA"/>
    <w:rsid w:val="000A4399"/>
    <w:rsid w:val="000A4A11"/>
    <w:rsid w:val="000A4CE1"/>
    <w:rsid w:val="000A4E44"/>
    <w:rsid w:val="000A667D"/>
    <w:rsid w:val="000B3372"/>
    <w:rsid w:val="000B4EE6"/>
    <w:rsid w:val="000B5D89"/>
    <w:rsid w:val="000B75BF"/>
    <w:rsid w:val="000C1E3F"/>
    <w:rsid w:val="000C25B4"/>
    <w:rsid w:val="000C4287"/>
    <w:rsid w:val="000D4F66"/>
    <w:rsid w:val="000D7E51"/>
    <w:rsid w:val="000E217B"/>
    <w:rsid w:val="000E551B"/>
    <w:rsid w:val="000E57F5"/>
    <w:rsid w:val="000E6B75"/>
    <w:rsid w:val="000E7F4F"/>
    <w:rsid w:val="000F2C56"/>
    <w:rsid w:val="000F52D2"/>
    <w:rsid w:val="000F6E6A"/>
    <w:rsid w:val="001005CB"/>
    <w:rsid w:val="00107AEF"/>
    <w:rsid w:val="00107E36"/>
    <w:rsid w:val="001100D9"/>
    <w:rsid w:val="0011577E"/>
    <w:rsid w:val="00121624"/>
    <w:rsid w:val="0012184F"/>
    <w:rsid w:val="00122812"/>
    <w:rsid w:val="00123758"/>
    <w:rsid w:val="00127419"/>
    <w:rsid w:val="00130392"/>
    <w:rsid w:val="00130433"/>
    <w:rsid w:val="00142421"/>
    <w:rsid w:val="00144359"/>
    <w:rsid w:val="00145620"/>
    <w:rsid w:val="00152ABC"/>
    <w:rsid w:val="00155D80"/>
    <w:rsid w:val="0015776A"/>
    <w:rsid w:val="00157B2E"/>
    <w:rsid w:val="00167700"/>
    <w:rsid w:val="00171287"/>
    <w:rsid w:val="00173A52"/>
    <w:rsid w:val="00174394"/>
    <w:rsid w:val="00175F22"/>
    <w:rsid w:val="0017643E"/>
    <w:rsid w:val="0018338D"/>
    <w:rsid w:val="00183ADC"/>
    <w:rsid w:val="001864F8"/>
    <w:rsid w:val="00186C2B"/>
    <w:rsid w:val="00192A84"/>
    <w:rsid w:val="001943BC"/>
    <w:rsid w:val="00195128"/>
    <w:rsid w:val="001A36D7"/>
    <w:rsid w:val="001A61AE"/>
    <w:rsid w:val="001B0DB8"/>
    <w:rsid w:val="001B38C7"/>
    <w:rsid w:val="001B6E5C"/>
    <w:rsid w:val="001C48C5"/>
    <w:rsid w:val="001D0685"/>
    <w:rsid w:val="001D1019"/>
    <w:rsid w:val="001D1858"/>
    <w:rsid w:val="001D3693"/>
    <w:rsid w:val="001D5929"/>
    <w:rsid w:val="001D71A5"/>
    <w:rsid w:val="001D7983"/>
    <w:rsid w:val="001D7A3D"/>
    <w:rsid w:val="001E0B83"/>
    <w:rsid w:val="001E661F"/>
    <w:rsid w:val="001F1A20"/>
    <w:rsid w:val="001F57EB"/>
    <w:rsid w:val="001F6442"/>
    <w:rsid w:val="001F70F6"/>
    <w:rsid w:val="00204B32"/>
    <w:rsid w:val="00205EC6"/>
    <w:rsid w:val="00205F1E"/>
    <w:rsid w:val="0020704D"/>
    <w:rsid w:val="00210D0F"/>
    <w:rsid w:val="00213C60"/>
    <w:rsid w:val="00216A66"/>
    <w:rsid w:val="0021787A"/>
    <w:rsid w:val="0022188F"/>
    <w:rsid w:val="0022222B"/>
    <w:rsid w:val="00222456"/>
    <w:rsid w:val="002229F9"/>
    <w:rsid w:val="00222BCF"/>
    <w:rsid w:val="002243A7"/>
    <w:rsid w:val="00231DE1"/>
    <w:rsid w:val="00233447"/>
    <w:rsid w:val="00233B5B"/>
    <w:rsid w:val="00234CB6"/>
    <w:rsid w:val="00236F32"/>
    <w:rsid w:val="002376F3"/>
    <w:rsid w:val="002431FD"/>
    <w:rsid w:val="00245463"/>
    <w:rsid w:val="0024644A"/>
    <w:rsid w:val="00246C7B"/>
    <w:rsid w:val="002475A4"/>
    <w:rsid w:val="002503B6"/>
    <w:rsid w:val="00250A59"/>
    <w:rsid w:val="0025703F"/>
    <w:rsid w:val="00265DAA"/>
    <w:rsid w:val="00271A6A"/>
    <w:rsid w:val="0027436E"/>
    <w:rsid w:val="00275E9C"/>
    <w:rsid w:val="00277E47"/>
    <w:rsid w:val="002815F6"/>
    <w:rsid w:val="0028184B"/>
    <w:rsid w:val="00284195"/>
    <w:rsid w:val="00284847"/>
    <w:rsid w:val="002900D2"/>
    <w:rsid w:val="0029122D"/>
    <w:rsid w:val="00292782"/>
    <w:rsid w:val="00295CF6"/>
    <w:rsid w:val="00296E72"/>
    <w:rsid w:val="002A0ADC"/>
    <w:rsid w:val="002A0CB9"/>
    <w:rsid w:val="002A206C"/>
    <w:rsid w:val="002A3327"/>
    <w:rsid w:val="002B0250"/>
    <w:rsid w:val="002B282F"/>
    <w:rsid w:val="002B406C"/>
    <w:rsid w:val="002B4254"/>
    <w:rsid w:val="002B6355"/>
    <w:rsid w:val="002C1306"/>
    <w:rsid w:val="002D020F"/>
    <w:rsid w:val="002D2DF3"/>
    <w:rsid w:val="002D4CBB"/>
    <w:rsid w:val="002D576D"/>
    <w:rsid w:val="002D64BE"/>
    <w:rsid w:val="002E078B"/>
    <w:rsid w:val="002E14D2"/>
    <w:rsid w:val="002E2E91"/>
    <w:rsid w:val="002E46D3"/>
    <w:rsid w:val="002E711C"/>
    <w:rsid w:val="002F022E"/>
    <w:rsid w:val="002F5529"/>
    <w:rsid w:val="002F6A25"/>
    <w:rsid w:val="002F7142"/>
    <w:rsid w:val="0030030D"/>
    <w:rsid w:val="003061F8"/>
    <w:rsid w:val="00306FD2"/>
    <w:rsid w:val="00310AD5"/>
    <w:rsid w:val="003147F6"/>
    <w:rsid w:val="00315160"/>
    <w:rsid w:val="0031578B"/>
    <w:rsid w:val="00315F0B"/>
    <w:rsid w:val="003228FE"/>
    <w:rsid w:val="0032477B"/>
    <w:rsid w:val="00326310"/>
    <w:rsid w:val="0033110D"/>
    <w:rsid w:val="0033624A"/>
    <w:rsid w:val="00343100"/>
    <w:rsid w:val="00343790"/>
    <w:rsid w:val="00343D77"/>
    <w:rsid w:val="00344DAB"/>
    <w:rsid w:val="00347844"/>
    <w:rsid w:val="00364FAA"/>
    <w:rsid w:val="00370624"/>
    <w:rsid w:val="00381743"/>
    <w:rsid w:val="00381A9A"/>
    <w:rsid w:val="00385F35"/>
    <w:rsid w:val="0039058B"/>
    <w:rsid w:val="00390DF8"/>
    <w:rsid w:val="00391DC1"/>
    <w:rsid w:val="00391EA0"/>
    <w:rsid w:val="0039596D"/>
    <w:rsid w:val="00395D7F"/>
    <w:rsid w:val="0039760F"/>
    <w:rsid w:val="003A13D7"/>
    <w:rsid w:val="003A1441"/>
    <w:rsid w:val="003A2A18"/>
    <w:rsid w:val="003A3F41"/>
    <w:rsid w:val="003B03A4"/>
    <w:rsid w:val="003B0E9E"/>
    <w:rsid w:val="003B1FA0"/>
    <w:rsid w:val="003B230C"/>
    <w:rsid w:val="003C0641"/>
    <w:rsid w:val="003C0895"/>
    <w:rsid w:val="003C0E9E"/>
    <w:rsid w:val="003C2355"/>
    <w:rsid w:val="003C32DF"/>
    <w:rsid w:val="003C6EEB"/>
    <w:rsid w:val="003C7762"/>
    <w:rsid w:val="003D4E8D"/>
    <w:rsid w:val="003D5824"/>
    <w:rsid w:val="003D5E4E"/>
    <w:rsid w:val="003E0536"/>
    <w:rsid w:val="003E3B45"/>
    <w:rsid w:val="003E6547"/>
    <w:rsid w:val="003F54B7"/>
    <w:rsid w:val="003F6476"/>
    <w:rsid w:val="003F6B60"/>
    <w:rsid w:val="00411490"/>
    <w:rsid w:val="004120FB"/>
    <w:rsid w:val="004123D3"/>
    <w:rsid w:val="00414AFB"/>
    <w:rsid w:val="004154D4"/>
    <w:rsid w:val="00420743"/>
    <w:rsid w:val="004209DE"/>
    <w:rsid w:val="00423524"/>
    <w:rsid w:val="00430C15"/>
    <w:rsid w:val="00431CDF"/>
    <w:rsid w:val="0043231E"/>
    <w:rsid w:val="00432DAD"/>
    <w:rsid w:val="0043381E"/>
    <w:rsid w:val="00435BB0"/>
    <w:rsid w:val="00437C81"/>
    <w:rsid w:val="00441472"/>
    <w:rsid w:val="004445D8"/>
    <w:rsid w:val="00446F75"/>
    <w:rsid w:val="00447157"/>
    <w:rsid w:val="00450D5D"/>
    <w:rsid w:val="00453F29"/>
    <w:rsid w:val="00453F50"/>
    <w:rsid w:val="00460ED4"/>
    <w:rsid w:val="004655D4"/>
    <w:rsid w:val="00472D24"/>
    <w:rsid w:val="004736A7"/>
    <w:rsid w:val="00474049"/>
    <w:rsid w:val="0047461B"/>
    <w:rsid w:val="00477050"/>
    <w:rsid w:val="004824CA"/>
    <w:rsid w:val="004831EE"/>
    <w:rsid w:val="00490B3F"/>
    <w:rsid w:val="00494C27"/>
    <w:rsid w:val="0049533C"/>
    <w:rsid w:val="004A221A"/>
    <w:rsid w:val="004A31B6"/>
    <w:rsid w:val="004A58AE"/>
    <w:rsid w:val="004A6FE2"/>
    <w:rsid w:val="004B19D7"/>
    <w:rsid w:val="004B4988"/>
    <w:rsid w:val="004B7C96"/>
    <w:rsid w:val="004C19CC"/>
    <w:rsid w:val="004C3633"/>
    <w:rsid w:val="004C3937"/>
    <w:rsid w:val="004C3FA6"/>
    <w:rsid w:val="004C4BAF"/>
    <w:rsid w:val="004D0230"/>
    <w:rsid w:val="004D3BD9"/>
    <w:rsid w:val="004D3E9F"/>
    <w:rsid w:val="004D508E"/>
    <w:rsid w:val="004E1B32"/>
    <w:rsid w:val="004E6860"/>
    <w:rsid w:val="004F22D8"/>
    <w:rsid w:val="004F3E76"/>
    <w:rsid w:val="00501442"/>
    <w:rsid w:val="00503C23"/>
    <w:rsid w:val="00505190"/>
    <w:rsid w:val="00505E9C"/>
    <w:rsid w:val="0050687A"/>
    <w:rsid w:val="00507774"/>
    <w:rsid w:val="0051126C"/>
    <w:rsid w:val="00522753"/>
    <w:rsid w:val="00525C65"/>
    <w:rsid w:val="005276E9"/>
    <w:rsid w:val="00530977"/>
    <w:rsid w:val="00530981"/>
    <w:rsid w:val="00531E2D"/>
    <w:rsid w:val="00532700"/>
    <w:rsid w:val="005344DC"/>
    <w:rsid w:val="005355B4"/>
    <w:rsid w:val="00536257"/>
    <w:rsid w:val="00544578"/>
    <w:rsid w:val="005445DC"/>
    <w:rsid w:val="00545DB5"/>
    <w:rsid w:val="00545DDA"/>
    <w:rsid w:val="00546062"/>
    <w:rsid w:val="00547C9A"/>
    <w:rsid w:val="005507E1"/>
    <w:rsid w:val="0055235D"/>
    <w:rsid w:val="00554352"/>
    <w:rsid w:val="005547AD"/>
    <w:rsid w:val="005548C4"/>
    <w:rsid w:val="00554F7E"/>
    <w:rsid w:val="00556144"/>
    <w:rsid w:val="00556D6F"/>
    <w:rsid w:val="005600E1"/>
    <w:rsid w:val="00562A0E"/>
    <w:rsid w:val="00563F6A"/>
    <w:rsid w:val="005656F4"/>
    <w:rsid w:val="0057780F"/>
    <w:rsid w:val="0059039E"/>
    <w:rsid w:val="00590596"/>
    <w:rsid w:val="005967F4"/>
    <w:rsid w:val="005A03F4"/>
    <w:rsid w:val="005A1194"/>
    <w:rsid w:val="005A6014"/>
    <w:rsid w:val="005C087E"/>
    <w:rsid w:val="005C554D"/>
    <w:rsid w:val="005C58A8"/>
    <w:rsid w:val="005C6FFF"/>
    <w:rsid w:val="005D7637"/>
    <w:rsid w:val="005D7755"/>
    <w:rsid w:val="005D7BF8"/>
    <w:rsid w:val="005D7EA4"/>
    <w:rsid w:val="005E16AD"/>
    <w:rsid w:val="005E19EB"/>
    <w:rsid w:val="005E2062"/>
    <w:rsid w:val="005E56B8"/>
    <w:rsid w:val="005E64B7"/>
    <w:rsid w:val="005E6D1F"/>
    <w:rsid w:val="005E740D"/>
    <w:rsid w:val="005F33CF"/>
    <w:rsid w:val="005F49D5"/>
    <w:rsid w:val="005F6A65"/>
    <w:rsid w:val="00600DC7"/>
    <w:rsid w:val="00601EE1"/>
    <w:rsid w:val="00602837"/>
    <w:rsid w:val="00602BDB"/>
    <w:rsid w:val="0060326E"/>
    <w:rsid w:val="006136CD"/>
    <w:rsid w:val="00613BA6"/>
    <w:rsid w:val="00621C73"/>
    <w:rsid w:val="00624AA8"/>
    <w:rsid w:val="006271E2"/>
    <w:rsid w:val="006302C4"/>
    <w:rsid w:val="00630470"/>
    <w:rsid w:val="00630610"/>
    <w:rsid w:val="0063159A"/>
    <w:rsid w:val="00631B4D"/>
    <w:rsid w:val="00631ECF"/>
    <w:rsid w:val="00634A85"/>
    <w:rsid w:val="00637BDB"/>
    <w:rsid w:val="006450EB"/>
    <w:rsid w:val="00647791"/>
    <w:rsid w:val="00647A01"/>
    <w:rsid w:val="00647F7B"/>
    <w:rsid w:val="00650E13"/>
    <w:rsid w:val="0065151A"/>
    <w:rsid w:val="0065558C"/>
    <w:rsid w:val="00661DDC"/>
    <w:rsid w:val="00667948"/>
    <w:rsid w:val="006805CE"/>
    <w:rsid w:val="00683435"/>
    <w:rsid w:val="00683BE8"/>
    <w:rsid w:val="00683D91"/>
    <w:rsid w:val="00686522"/>
    <w:rsid w:val="00686C9F"/>
    <w:rsid w:val="00691808"/>
    <w:rsid w:val="006948D3"/>
    <w:rsid w:val="0069542F"/>
    <w:rsid w:val="00696A89"/>
    <w:rsid w:val="006A56F0"/>
    <w:rsid w:val="006A62FC"/>
    <w:rsid w:val="006A7FD8"/>
    <w:rsid w:val="006B4291"/>
    <w:rsid w:val="006C1692"/>
    <w:rsid w:val="006C3953"/>
    <w:rsid w:val="006C49A6"/>
    <w:rsid w:val="006C5F22"/>
    <w:rsid w:val="006D009D"/>
    <w:rsid w:val="006D591A"/>
    <w:rsid w:val="006E002D"/>
    <w:rsid w:val="006E0797"/>
    <w:rsid w:val="006E316E"/>
    <w:rsid w:val="006E4BF0"/>
    <w:rsid w:val="006E518C"/>
    <w:rsid w:val="006E7B8C"/>
    <w:rsid w:val="006E7EDF"/>
    <w:rsid w:val="006F72BE"/>
    <w:rsid w:val="00701D7E"/>
    <w:rsid w:val="007029C5"/>
    <w:rsid w:val="00702FED"/>
    <w:rsid w:val="00704801"/>
    <w:rsid w:val="0071651C"/>
    <w:rsid w:val="00716F9E"/>
    <w:rsid w:val="0071782F"/>
    <w:rsid w:val="00723536"/>
    <w:rsid w:val="00727108"/>
    <w:rsid w:val="0072716E"/>
    <w:rsid w:val="007354D4"/>
    <w:rsid w:val="00737939"/>
    <w:rsid w:val="00737D86"/>
    <w:rsid w:val="007400E7"/>
    <w:rsid w:val="0074302E"/>
    <w:rsid w:val="007532B4"/>
    <w:rsid w:val="00753D4D"/>
    <w:rsid w:val="00753E89"/>
    <w:rsid w:val="00753F8A"/>
    <w:rsid w:val="0075454B"/>
    <w:rsid w:val="00754797"/>
    <w:rsid w:val="00755A8F"/>
    <w:rsid w:val="00761685"/>
    <w:rsid w:val="00762628"/>
    <w:rsid w:val="00762E52"/>
    <w:rsid w:val="0076497E"/>
    <w:rsid w:val="00764C44"/>
    <w:rsid w:val="00770D66"/>
    <w:rsid w:val="007773BB"/>
    <w:rsid w:val="00780755"/>
    <w:rsid w:val="007837AD"/>
    <w:rsid w:val="00783A09"/>
    <w:rsid w:val="00784EB2"/>
    <w:rsid w:val="00785077"/>
    <w:rsid w:val="007853AC"/>
    <w:rsid w:val="00786A39"/>
    <w:rsid w:val="00797447"/>
    <w:rsid w:val="007A0243"/>
    <w:rsid w:val="007A3384"/>
    <w:rsid w:val="007A40C1"/>
    <w:rsid w:val="007A6756"/>
    <w:rsid w:val="007A6EE7"/>
    <w:rsid w:val="007B02B0"/>
    <w:rsid w:val="007B0704"/>
    <w:rsid w:val="007B735A"/>
    <w:rsid w:val="007C03DF"/>
    <w:rsid w:val="007C3156"/>
    <w:rsid w:val="007C36BD"/>
    <w:rsid w:val="007C52FD"/>
    <w:rsid w:val="007C62DD"/>
    <w:rsid w:val="007C6346"/>
    <w:rsid w:val="007C661B"/>
    <w:rsid w:val="007C7D25"/>
    <w:rsid w:val="007D00E2"/>
    <w:rsid w:val="007D1816"/>
    <w:rsid w:val="007D1953"/>
    <w:rsid w:val="007D2D55"/>
    <w:rsid w:val="007D2E8C"/>
    <w:rsid w:val="007D7E83"/>
    <w:rsid w:val="007E08D5"/>
    <w:rsid w:val="007E173F"/>
    <w:rsid w:val="007E2B72"/>
    <w:rsid w:val="007E4A1D"/>
    <w:rsid w:val="007F0CB8"/>
    <w:rsid w:val="007F3F1D"/>
    <w:rsid w:val="007F523B"/>
    <w:rsid w:val="007F6803"/>
    <w:rsid w:val="008055DF"/>
    <w:rsid w:val="00807C82"/>
    <w:rsid w:val="008111E0"/>
    <w:rsid w:val="00813525"/>
    <w:rsid w:val="00817693"/>
    <w:rsid w:val="00821E58"/>
    <w:rsid w:val="00825CF3"/>
    <w:rsid w:val="00830D45"/>
    <w:rsid w:val="00832C68"/>
    <w:rsid w:val="0083300C"/>
    <w:rsid w:val="00833777"/>
    <w:rsid w:val="008354DE"/>
    <w:rsid w:val="008375AD"/>
    <w:rsid w:val="00847325"/>
    <w:rsid w:val="008502F8"/>
    <w:rsid w:val="00850832"/>
    <w:rsid w:val="00852F21"/>
    <w:rsid w:val="00854EC0"/>
    <w:rsid w:val="008565BA"/>
    <w:rsid w:val="00860461"/>
    <w:rsid w:val="00862144"/>
    <w:rsid w:val="00864C9D"/>
    <w:rsid w:val="00872350"/>
    <w:rsid w:val="0087560C"/>
    <w:rsid w:val="00875938"/>
    <w:rsid w:val="008772A5"/>
    <w:rsid w:val="008779EF"/>
    <w:rsid w:val="00877C57"/>
    <w:rsid w:val="008808D6"/>
    <w:rsid w:val="00880B48"/>
    <w:rsid w:val="008812E5"/>
    <w:rsid w:val="008834C0"/>
    <w:rsid w:val="00884EEB"/>
    <w:rsid w:val="008863C0"/>
    <w:rsid w:val="00892A40"/>
    <w:rsid w:val="008930B2"/>
    <w:rsid w:val="00894C16"/>
    <w:rsid w:val="008952A3"/>
    <w:rsid w:val="008A4820"/>
    <w:rsid w:val="008B218A"/>
    <w:rsid w:val="008B3B75"/>
    <w:rsid w:val="008B4F84"/>
    <w:rsid w:val="008C063A"/>
    <w:rsid w:val="008C43F3"/>
    <w:rsid w:val="008C766F"/>
    <w:rsid w:val="008D1EB7"/>
    <w:rsid w:val="008D2986"/>
    <w:rsid w:val="008D2F12"/>
    <w:rsid w:val="008D3514"/>
    <w:rsid w:val="008D5509"/>
    <w:rsid w:val="008F1DB6"/>
    <w:rsid w:val="008F299B"/>
    <w:rsid w:val="00901506"/>
    <w:rsid w:val="009035CF"/>
    <w:rsid w:val="0090539A"/>
    <w:rsid w:val="009076E9"/>
    <w:rsid w:val="0091023E"/>
    <w:rsid w:val="00910409"/>
    <w:rsid w:val="00911A63"/>
    <w:rsid w:val="00915430"/>
    <w:rsid w:val="00915EBF"/>
    <w:rsid w:val="0091630F"/>
    <w:rsid w:val="00920E81"/>
    <w:rsid w:val="009215D0"/>
    <w:rsid w:val="00923DF5"/>
    <w:rsid w:val="00924DF8"/>
    <w:rsid w:val="00931222"/>
    <w:rsid w:val="009315AD"/>
    <w:rsid w:val="0093633A"/>
    <w:rsid w:val="0093650D"/>
    <w:rsid w:val="00942323"/>
    <w:rsid w:val="00943092"/>
    <w:rsid w:val="00946EC5"/>
    <w:rsid w:val="00953A6D"/>
    <w:rsid w:val="00957896"/>
    <w:rsid w:val="00957DD5"/>
    <w:rsid w:val="00962550"/>
    <w:rsid w:val="00963C8D"/>
    <w:rsid w:val="009645E1"/>
    <w:rsid w:val="0096597D"/>
    <w:rsid w:val="00970B3B"/>
    <w:rsid w:val="00971B39"/>
    <w:rsid w:val="00973832"/>
    <w:rsid w:val="0097765E"/>
    <w:rsid w:val="009802B8"/>
    <w:rsid w:val="00980AE3"/>
    <w:rsid w:val="009827DC"/>
    <w:rsid w:val="00982E1C"/>
    <w:rsid w:val="00983E21"/>
    <w:rsid w:val="00984BDF"/>
    <w:rsid w:val="00986CAA"/>
    <w:rsid w:val="009909B8"/>
    <w:rsid w:val="009A1AF4"/>
    <w:rsid w:val="009A410F"/>
    <w:rsid w:val="009A5AEF"/>
    <w:rsid w:val="009A5C93"/>
    <w:rsid w:val="009B01C7"/>
    <w:rsid w:val="009C0BA7"/>
    <w:rsid w:val="009C4BA4"/>
    <w:rsid w:val="009D054D"/>
    <w:rsid w:val="009E1B2E"/>
    <w:rsid w:val="009E20FC"/>
    <w:rsid w:val="009F25BC"/>
    <w:rsid w:val="009F64AA"/>
    <w:rsid w:val="00A01531"/>
    <w:rsid w:val="00A01DD6"/>
    <w:rsid w:val="00A0431C"/>
    <w:rsid w:val="00A07D09"/>
    <w:rsid w:val="00A105BB"/>
    <w:rsid w:val="00A116C8"/>
    <w:rsid w:val="00A175F0"/>
    <w:rsid w:val="00A17E5C"/>
    <w:rsid w:val="00A204D5"/>
    <w:rsid w:val="00A207AC"/>
    <w:rsid w:val="00A2198A"/>
    <w:rsid w:val="00A23609"/>
    <w:rsid w:val="00A237DD"/>
    <w:rsid w:val="00A2467F"/>
    <w:rsid w:val="00A2598F"/>
    <w:rsid w:val="00A3134C"/>
    <w:rsid w:val="00A31C57"/>
    <w:rsid w:val="00A32204"/>
    <w:rsid w:val="00A32AF5"/>
    <w:rsid w:val="00A3395D"/>
    <w:rsid w:val="00A344B3"/>
    <w:rsid w:val="00A350F4"/>
    <w:rsid w:val="00A36E28"/>
    <w:rsid w:val="00A41113"/>
    <w:rsid w:val="00A41511"/>
    <w:rsid w:val="00A45145"/>
    <w:rsid w:val="00A458C6"/>
    <w:rsid w:val="00A45F3F"/>
    <w:rsid w:val="00A466CA"/>
    <w:rsid w:val="00A50A3E"/>
    <w:rsid w:val="00A5526D"/>
    <w:rsid w:val="00A57025"/>
    <w:rsid w:val="00A60ACF"/>
    <w:rsid w:val="00A6365B"/>
    <w:rsid w:val="00A65DA9"/>
    <w:rsid w:val="00A65FE6"/>
    <w:rsid w:val="00A71DAB"/>
    <w:rsid w:val="00A7288B"/>
    <w:rsid w:val="00A75596"/>
    <w:rsid w:val="00A8024A"/>
    <w:rsid w:val="00A82698"/>
    <w:rsid w:val="00A91070"/>
    <w:rsid w:val="00A92CE9"/>
    <w:rsid w:val="00A9784D"/>
    <w:rsid w:val="00AA0F80"/>
    <w:rsid w:val="00AA717F"/>
    <w:rsid w:val="00AB2497"/>
    <w:rsid w:val="00AB7A01"/>
    <w:rsid w:val="00AC0835"/>
    <w:rsid w:val="00AC39D8"/>
    <w:rsid w:val="00AC5EDB"/>
    <w:rsid w:val="00AD5A05"/>
    <w:rsid w:val="00AD7B13"/>
    <w:rsid w:val="00AE249C"/>
    <w:rsid w:val="00AE3565"/>
    <w:rsid w:val="00AE4080"/>
    <w:rsid w:val="00AE5DA3"/>
    <w:rsid w:val="00AE6472"/>
    <w:rsid w:val="00AE6559"/>
    <w:rsid w:val="00AE77FE"/>
    <w:rsid w:val="00AF419C"/>
    <w:rsid w:val="00B02DE1"/>
    <w:rsid w:val="00B0380E"/>
    <w:rsid w:val="00B061E2"/>
    <w:rsid w:val="00B11718"/>
    <w:rsid w:val="00B15375"/>
    <w:rsid w:val="00B16EBE"/>
    <w:rsid w:val="00B23DF0"/>
    <w:rsid w:val="00B257F9"/>
    <w:rsid w:val="00B25ED6"/>
    <w:rsid w:val="00B2645B"/>
    <w:rsid w:val="00B3657C"/>
    <w:rsid w:val="00B4157A"/>
    <w:rsid w:val="00B41BC9"/>
    <w:rsid w:val="00B428F7"/>
    <w:rsid w:val="00B45D33"/>
    <w:rsid w:val="00B50E4D"/>
    <w:rsid w:val="00B51271"/>
    <w:rsid w:val="00B54AA7"/>
    <w:rsid w:val="00B553A6"/>
    <w:rsid w:val="00B55BDE"/>
    <w:rsid w:val="00B60A16"/>
    <w:rsid w:val="00B666D3"/>
    <w:rsid w:val="00B6722A"/>
    <w:rsid w:val="00B71938"/>
    <w:rsid w:val="00B76AD8"/>
    <w:rsid w:val="00B775DD"/>
    <w:rsid w:val="00B778B2"/>
    <w:rsid w:val="00B802B1"/>
    <w:rsid w:val="00B8146F"/>
    <w:rsid w:val="00B85135"/>
    <w:rsid w:val="00B859ED"/>
    <w:rsid w:val="00B8797F"/>
    <w:rsid w:val="00B918A4"/>
    <w:rsid w:val="00B92492"/>
    <w:rsid w:val="00B93ABA"/>
    <w:rsid w:val="00B964E8"/>
    <w:rsid w:val="00B97EFB"/>
    <w:rsid w:val="00BA10FE"/>
    <w:rsid w:val="00BA1E55"/>
    <w:rsid w:val="00BB1495"/>
    <w:rsid w:val="00BB2F43"/>
    <w:rsid w:val="00BB6DC1"/>
    <w:rsid w:val="00BB7379"/>
    <w:rsid w:val="00BB7B1D"/>
    <w:rsid w:val="00BC0FAC"/>
    <w:rsid w:val="00BC22BF"/>
    <w:rsid w:val="00BC4C68"/>
    <w:rsid w:val="00BC6900"/>
    <w:rsid w:val="00BD0FE7"/>
    <w:rsid w:val="00BD258D"/>
    <w:rsid w:val="00BD37FC"/>
    <w:rsid w:val="00BD432B"/>
    <w:rsid w:val="00BD6AAD"/>
    <w:rsid w:val="00BE3FB7"/>
    <w:rsid w:val="00BE594A"/>
    <w:rsid w:val="00BE60A9"/>
    <w:rsid w:val="00BE6358"/>
    <w:rsid w:val="00BE7F0E"/>
    <w:rsid w:val="00BF086B"/>
    <w:rsid w:val="00BF115E"/>
    <w:rsid w:val="00BF25A7"/>
    <w:rsid w:val="00C00008"/>
    <w:rsid w:val="00C00312"/>
    <w:rsid w:val="00C00F1D"/>
    <w:rsid w:val="00C01C66"/>
    <w:rsid w:val="00C03AE8"/>
    <w:rsid w:val="00C07152"/>
    <w:rsid w:val="00C103E7"/>
    <w:rsid w:val="00C200D9"/>
    <w:rsid w:val="00C21C0E"/>
    <w:rsid w:val="00C22200"/>
    <w:rsid w:val="00C25AF4"/>
    <w:rsid w:val="00C276DD"/>
    <w:rsid w:val="00C3404C"/>
    <w:rsid w:val="00C36279"/>
    <w:rsid w:val="00C36769"/>
    <w:rsid w:val="00C37C1F"/>
    <w:rsid w:val="00C41CA5"/>
    <w:rsid w:val="00C4291A"/>
    <w:rsid w:val="00C43F38"/>
    <w:rsid w:val="00C51573"/>
    <w:rsid w:val="00C5301E"/>
    <w:rsid w:val="00C53CF5"/>
    <w:rsid w:val="00C56B2E"/>
    <w:rsid w:val="00C6078D"/>
    <w:rsid w:val="00C60824"/>
    <w:rsid w:val="00C64D6C"/>
    <w:rsid w:val="00C65326"/>
    <w:rsid w:val="00C73EC2"/>
    <w:rsid w:val="00C77B0C"/>
    <w:rsid w:val="00C84895"/>
    <w:rsid w:val="00C85100"/>
    <w:rsid w:val="00C85DE9"/>
    <w:rsid w:val="00C86977"/>
    <w:rsid w:val="00C95CF9"/>
    <w:rsid w:val="00CA08F3"/>
    <w:rsid w:val="00CA2020"/>
    <w:rsid w:val="00CB3973"/>
    <w:rsid w:val="00CB69C4"/>
    <w:rsid w:val="00CB72AB"/>
    <w:rsid w:val="00CC237C"/>
    <w:rsid w:val="00CC3DCE"/>
    <w:rsid w:val="00CE3866"/>
    <w:rsid w:val="00CE4B3B"/>
    <w:rsid w:val="00CE5CDD"/>
    <w:rsid w:val="00CE5E04"/>
    <w:rsid w:val="00CE6BCB"/>
    <w:rsid w:val="00CF07B7"/>
    <w:rsid w:val="00CF15B0"/>
    <w:rsid w:val="00CF1ED8"/>
    <w:rsid w:val="00CF2195"/>
    <w:rsid w:val="00CF296C"/>
    <w:rsid w:val="00CF29E2"/>
    <w:rsid w:val="00CF649A"/>
    <w:rsid w:val="00D03441"/>
    <w:rsid w:val="00D07593"/>
    <w:rsid w:val="00D07FE5"/>
    <w:rsid w:val="00D11B4D"/>
    <w:rsid w:val="00D14887"/>
    <w:rsid w:val="00D159C7"/>
    <w:rsid w:val="00D16069"/>
    <w:rsid w:val="00D16D17"/>
    <w:rsid w:val="00D20EDC"/>
    <w:rsid w:val="00D221A4"/>
    <w:rsid w:val="00D240C8"/>
    <w:rsid w:val="00D27B23"/>
    <w:rsid w:val="00D27DE7"/>
    <w:rsid w:val="00D32520"/>
    <w:rsid w:val="00D341FF"/>
    <w:rsid w:val="00D4305D"/>
    <w:rsid w:val="00D45C79"/>
    <w:rsid w:val="00D50380"/>
    <w:rsid w:val="00D537A9"/>
    <w:rsid w:val="00D57639"/>
    <w:rsid w:val="00D62D8F"/>
    <w:rsid w:val="00D662FA"/>
    <w:rsid w:val="00D66BAD"/>
    <w:rsid w:val="00D70822"/>
    <w:rsid w:val="00D7092C"/>
    <w:rsid w:val="00D73B6E"/>
    <w:rsid w:val="00D74122"/>
    <w:rsid w:val="00D76DF3"/>
    <w:rsid w:val="00D831FA"/>
    <w:rsid w:val="00D83810"/>
    <w:rsid w:val="00D93387"/>
    <w:rsid w:val="00D945F0"/>
    <w:rsid w:val="00D953B0"/>
    <w:rsid w:val="00D95C3C"/>
    <w:rsid w:val="00D961EB"/>
    <w:rsid w:val="00D96223"/>
    <w:rsid w:val="00D96296"/>
    <w:rsid w:val="00D965EB"/>
    <w:rsid w:val="00D97F91"/>
    <w:rsid w:val="00DA1C9E"/>
    <w:rsid w:val="00DA2E57"/>
    <w:rsid w:val="00DA35A2"/>
    <w:rsid w:val="00DA677D"/>
    <w:rsid w:val="00DA6AFB"/>
    <w:rsid w:val="00DB70FC"/>
    <w:rsid w:val="00DC21A1"/>
    <w:rsid w:val="00DC25E1"/>
    <w:rsid w:val="00DC2805"/>
    <w:rsid w:val="00DC3F7E"/>
    <w:rsid w:val="00DC59AF"/>
    <w:rsid w:val="00DD1B27"/>
    <w:rsid w:val="00DD205A"/>
    <w:rsid w:val="00DD2207"/>
    <w:rsid w:val="00DD302E"/>
    <w:rsid w:val="00DD4933"/>
    <w:rsid w:val="00DD5FBB"/>
    <w:rsid w:val="00DE3EF8"/>
    <w:rsid w:val="00DE60C7"/>
    <w:rsid w:val="00DF0D56"/>
    <w:rsid w:val="00DF321A"/>
    <w:rsid w:val="00DF5880"/>
    <w:rsid w:val="00DF6FA5"/>
    <w:rsid w:val="00E04287"/>
    <w:rsid w:val="00E23495"/>
    <w:rsid w:val="00E2783C"/>
    <w:rsid w:val="00E27901"/>
    <w:rsid w:val="00E36FEA"/>
    <w:rsid w:val="00E3709E"/>
    <w:rsid w:val="00E40228"/>
    <w:rsid w:val="00E40910"/>
    <w:rsid w:val="00E40B38"/>
    <w:rsid w:val="00E42A95"/>
    <w:rsid w:val="00E45C10"/>
    <w:rsid w:val="00E5438D"/>
    <w:rsid w:val="00E55B8B"/>
    <w:rsid w:val="00E62ECA"/>
    <w:rsid w:val="00E645FD"/>
    <w:rsid w:val="00E66306"/>
    <w:rsid w:val="00E74F99"/>
    <w:rsid w:val="00E82A17"/>
    <w:rsid w:val="00E90BA4"/>
    <w:rsid w:val="00E92DEE"/>
    <w:rsid w:val="00E96738"/>
    <w:rsid w:val="00E967C8"/>
    <w:rsid w:val="00EA3365"/>
    <w:rsid w:val="00EA33CD"/>
    <w:rsid w:val="00EB029D"/>
    <w:rsid w:val="00EB14BB"/>
    <w:rsid w:val="00EB2CB3"/>
    <w:rsid w:val="00EC0401"/>
    <w:rsid w:val="00ED1365"/>
    <w:rsid w:val="00EE04F3"/>
    <w:rsid w:val="00EE1B5F"/>
    <w:rsid w:val="00EE1C5E"/>
    <w:rsid w:val="00EE2130"/>
    <w:rsid w:val="00EE4FC6"/>
    <w:rsid w:val="00EE71DF"/>
    <w:rsid w:val="00EF1CAB"/>
    <w:rsid w:val="00EF3D16"/>
    <w:rsid w:val="00EF4642"/>
    <w:rsid w:val="00EF6FA1"/>
    <w:rsid w:val="00EF79B1"/>
    <w:rsid w:val="00F00AA2"/>
    <w:rsid w:val="00F00F87"/>
    <w:rsid w:val="00F10E0B"/>
    <w:rsid w:val="00F110CB"/>
    <w:rsid w:val="00F16010"/>
    <w:rsid w:val="00F16A1B"/>
    <w:rsid w:val="00F22CBA"/>
    <w:rsid w:val="00F23D73"/>
    <w:rsid w:val="00F23E9E"/>
    <w:rsid w:val="00F351FD"/>
    <w:rsid w:val="00F4039A"/>
    <w:rsid w:val="00F408AD"/>
    <w:rsid w:val="00F45750"/>
    <w:rsid w:val="00F47335"/>
    <w:rsid w:val="00F47341"/>
    <w:rsid w:val="00F5088F"/>
    <w:rsid w:val="00F50EBB"/>
    <w:rsid w:val="00F51014"/>
    <w:rsid w:val="00F553B5"/>
    <w:rsid w:val="00F573CF"/>
    <w:rsid w:val="00F61853"/>
    <w:rsid w:val="00F62B2E"/>
    <w:rsid w:val="00F64201"/>
    <w:rsid w:val="00F6421B"/>
    <w:rsid w:val="00F6523A"/>
    <w:rsid w:val="00F664CB"/>
    <w:rsid w:val="00F67C08"/>
    <w:rsid w:val="00F73FDF"/>
    <w:rsid w:val="00F7594F"/>
    <w:rsid w:val="00F80C96"/>
    <w:rsid w:val="00F81D9B"/>
    <w:rsid w:val="00F87A78"/>
    <w:rsid w:val="00F9059E"/>
    <w:rsid w:val="00F90601"/>
    <w:rsid w:val="00F91946"/>
    <w:rsid w:val="00F92779"/>
    <w:rsid w:val="00F92E89"/>
    <w:rsid w:val="00F934CB"/>
    <w:rsid w:val="00F93D55"/>
    <w:rsid w:val="00F94AC1"/>
    <w:rsid w:val="00F9500B"/>
    <w:rsid w:val="00F95E2D"/>
    <w:rsid w:val="00F96E49"/>
    <w:rsid w:val="00FA4097"/>
    <w:rsid w:val="00FB5946"/>
    <w:rsid w:val="00FC376A"/>
    <w:rsid w:val="00FD2D30"/>
    <w:rsid w:val="00FD2F5F"/>
    <w:rsid w:val="00FD575E"/>
    <w:rsid w:val="00FE0AE3"/>
    <w:rsid w:val="00FE4742"/>
    <w:rsid w:val="00FE7566"/>
    <w:rsid w:val="00FF4834"/>
    <w:rsid w:val="00FF57DE"/>
    <w:rsid w:val="00FF7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FB6463"/>
  <w15:docId w15:val="{74636EFD-F430-4F7C-826C-2EC9F99EC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509"/>
  </w:style>
  <w:style w:type="paragraph" w:styleId="Heading1">
    <w:name w:val="heading 1"/>
    <w:basedOn w:val="Normal"/>
    <w:next w:val="Normal"/>
    <w:link w:val="Heading1Char"/>
    <w:uiPriority w:val="9"/>
    <w:qFormat/>
    <w:rsid w:val="00A57025"/>
    <w:pPr>
      <w:keepNext/>
      <w:keepLines/>
      <w:numPr>
        <w:numId w:val="1"/>
      </w:numPr>
      <w:spacing w:before="360" w:after="120"/>
      <w:outlineLvl w:val="0"/>
    </w:pPr>
    <w:rPr>
      <w:rFonts w:asciiTheme="majorBidi" w:eastAsiaTheme="majorEastAsia" w:hAnsiTheme="majorBidi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110D"/>
    <w:pPr>
      <w:keepNext/>
      <w:keepLines/>
      <w:numPr>
        <w:ilvl w:val="1"/>
        <w:numId w:val="1"/>
      </w:numPr>
      <w:spacing w:before="40"/>
      <w:outlineLvl w:val="1"/>
    </w:pPr>
    <w:rPr>
      <w:rFonts w:asciiTheme="majorBidi" w:eastAsiaTheme="majorEastAsia" w:hAnsiTheme="majorBid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1AF4"/>
    <w:pPr>
      <w:keepNext/>
      <w:keepLines/>
      <w:numPr>
        <w:ilvl w:val="2"/>
        <w:numId w:val="1"/>
      </w:numPr>
      <w:spacing w:before="40"/>
      <w:outlineLvl w:val="2"/>
    </w:pPr>
    <w:rPr>
      <w:rFonts w:asciiTheme="majorBidi" w:eastAsiaTheme="majorEastAsia" w:hAnsiTheme="majorBid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A1441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441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441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441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441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441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025"/>
    <w:rPr>
      <w:rFonts w:asciiTheme="majorBidi" w:eastAsiaTheme="majorEastAsia" w:hAnsiTheme="majorBidi" w:cstheme="majorBidi"/>
      <w:b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rsid w:val="00A207AC"/>
    <w:pPr>
      <w:spacing w:before="480" w:line="276" w:lineRule="auto"/>
      <w:outlineLvl w:val="9"/>
    </w:pPr>
    <w:rPr>
      <w:b w:val="0"/>
      <w:bCs/>
      <w:kern w:val="0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B6DC1"/>
    <w:pPr>
      <w:spacing w:before="120"/>
    </w:pPr>
    <w:rPr>
      <w:rFonts w:asciiTheme="majorBidi" w:hAnsiTheme="majorBidi" w:cstheme="minorHAnsi"/>
      <w:b/>
      <w:bCs/>
      <w:iCs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BB6DC1"/>
    <w:pPr>
      <w:spacing w:before="120"/>
      <w:ind w:left="240"/>
    </w:pPr>
    <w:rPr>
      <w:rFonts w:asciiTheme="majorBidi" w:hAnsiTheme="majorBidi" w:cstheme="minorHAnsi"/>
      <w:bCs/>
      <w:sz w:val="28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BB6DC1"/>
    <w:pPr>
      <w:ind w:left="480"/>
    </w:pPr>
    <w:rPr>
      <w:rFonts w:cs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A207AC"/>
    <w:pPr>
      <w:ind w:left="720"/>
    </w:pPr>
    <w:rPr>
      <w:rFonts w:asciiTheme="minorHAnsi" w:hAnsiTheme="minorHAnsi" w:cs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A207AC"/>
    <w:pPr>
      <w:ind w:left="960"/>
    </w:pPr>
    <w:rPr>
      <w:rFonts w:asciiTheme="minorHAnsi" w:hAnsiTheme="minorHAnsi" w:cs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A207AC"/>
    <w:pPr>
      <w:ind w:left="1200"/>
    </w:pPr>
    <w:rPr>
      <w:rFonts w:asciiTheme="minorHAnsi" w:hAnsiTheme="minorHAnsi" w:cs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A207AC"/>
    <w:pPr>
      <w:ind w:left="1440"/>
    </w:pPr>
    <w:rPr>
      <w:rFonts w:asciiTheme="minorHAnsi" w:hAnsiTheme="minorHAnsi" w:cs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A207AC"/>
    <w:pPr>
      <w:ind w:left="1680"/>
    </w:pPr>
    <w:rPr>
      <w:rFonts w:asciiTheme="minorHAnsi" w:hAnsiTheme="minorHAnsi" w:cs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A207AC"/>
    <w:pPr>
      <w:ind w:left="1920"/>
    </w:pPr>
    <w:rPr>
      <w:rFonts w:asciiTheme="minorHAnsi" w:hAnsiTheme="minorHAnsi" w:cstheme="minorHAnsi"/>
      <w:sz w:val="20"/>
    </w:rPr>
  </w:style>
  <w:style w:type="paragraph" w:styleId="Footer">
    <w:name w:val="footer"/>
    <w:basedOn w:val="Normal"/>
    <w:link w:val="FooterChar"/>
    <w:uiPriority w:val="99"/>
    <w:unhideWhenUsed/>
    <w:rsid w:val="00B1537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375"/>
  </w:style>
  <w:style w:type="character" w:styleId="PageNumber">
    <w:name w:val="page number"/>
    <w:basedOn w:val="DefaultParagraphFont"/>
    <w:uiPriority w:val="99"/>
    <w:semiHidden/>
    <w:unhideWhenUsed/>
    <w:rsid w:val="00B15375"/>
  </w:style>
  <w:style w:type="character" w:customStyle="1" w:styleId="Heading2Char">
    <w:name w:val="Heading 2 Char"/>
    <w:basedOn w:val="DefaultParagraphFont"/>
    <w:link w:val="Heading2"/>
    <w:uiPriority w:val="9"/>
    <w:rsid w:val="0033110D"/>
    <w:rPr>
      <w:rFonts w:asciiTheme="majorBidi" w:eastAsiaTheme="majorEastAsia" w:hAnsiTheme="majorBidi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A1AF4"/>
    <w:rPr>
      <w:rFonts w:asciiTheme="majorBidi" w:eastAsiaTheme="majorEastAsia" w:hAnsiTheme="majorBidi" w:cstheme="majorBidi"/>
    </w:rPr>
  </w:style>
  <w:style w:type="character" w:styleId="Hyperlink">
    <w:name w:val="Hyperlink"/>
    <w:basedOn w:val="DefaultParagraphFont"/>
    <w:uiPriority w:val="99"/>
    <w:unhideWhenUsed/>
    <w:rsid w:val="009A1AF4"/>
    <w:rPr>
      <w:color w:val="0563C1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B6DC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B6DC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B6DC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B6DC1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B6DC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B6DC1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BB6DC1"/>
  </w:style>
  <w:style w:type="character" w:customStyle="1" w:styleId="Heading4Char">
    <w:name w:val="Heading 4 Char"/>
    <w:basedOn w:val="DefaultParagraphFont"/>
    <w:link w:val="Heading4"/>
    <w:uiPriority w:val="9"/>
    <w:semiHidden/>
    <w:rsid w:val="003A144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44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44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44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44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44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2E078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78B"/>
  </w:style>
  <w:style w:type="character" w:styleId="UnresolvedMention">
    <w:name w:val="Unresolved Mention"/>
    <w:basedOn w:val="DefaultParagraphFont"/>
    <w:uiPriority w:val="99"/>
    <w:semiHidden/>
    <w:unhideWhenUsed/>
    <w:rsid w:val="00D537A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37A9"/>
    <w:rPr>
      <w:color w:val="954F72" w:themeColor="followedHyperlink"/>
      <w:u w:val="single"/>
    </w:rPr>
  </w:style>
  <w:style w:type="paragraph" w:customStyle="1" w:styleId="Paragraph">
    <w:name w:val="Paragraph"/>
    <w:link w:val="ParagraphChar"/>
    <w:qFormat/>
    <w:rsid w:val="00450D5D"/>
    <w:pPr>
      <w:spacing w:after="120"/>
      <w:ind w:firstLine="658"/>
      <w:jc w:val="both"/>
    </w:pPr>
    <w:rPr>
      <w:rFonts w:eastAsia="Times New Roman"/>
      <w:color w:val="auto"/>
      <w:kern w:val="0"/>
      <w:szCs w:val="22"/>
      <w:lang w:val="en-AU"/>
      <w14:ligatures w14:val="none"/>
    </w:rPr>
  </w:style>
  <w:style w:type="character" w:customStyle="1" w:styleId="ParagraphChar">
    <w:name w:val="Paragraph Char"/>
    <w:basedOn w:val="DefaultParagraphFont"/>
    <w:link w:val="Paragraph"/>
    <w:rsid w:val="00450D5D"/>
    <w:rPr>
      <w:rFonts w:eastAsia="Times New Roman"/>
      <w:color w:val="auto"/>
      <w:kern w:val="0"/>
      <w:szCs w:val="22"/>
      <w:lang w:val="en-AU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37BDB"/>
  </w:style>
  <w:style w:type="table" w:styleId="TableGrid">
    <w:name w:val="Table Grid"/>
    <w:basedOn w:val="TableNormal"/>
    <w:uiPriority w:val="39"/>
    <w:rsid w:val="00A8269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82698"/>
    <w:pPr>
      <w:spacing w:line="240" w:lineRule="auto"/>
    </w:pPr>
  </w:style>
  <w:style w:type="character" w:styleId="PlaceholderText">
    <w:name w:val="Placeholder Text"/>
    <w:basedOn w:val="DefaultParagraphFont"/>
    <w:uiPriority w:val="99"/>
    <w:semiHidden/>
    <w:rsid w:val="00A82698"/>
    <w:rPr>
      <w:color w:val="808080"/>
    </w:rPr>
  </w:style>
  <w:style w:type="paragraph" w:styleId="Caption">
    <w:name w:val="caption"/>
    <w:basedOn w:val="Paragraph"/>
    <w:next w:val="Normal"/>
    <w:uiPriority w:val="35"/>
    <w:unhideWhenUsed/>
    <w:qFormat/>
    <w:rsid w:val="0028184B"/>
    <w:pPr>
      <w:spacing w:before="120"/>
      <w:ind w:firstLine="0"/>
    </w:pPr>
    <w:rPr>
      <w:iCs/>
      <w:sz w:val="20"/>
      <w:lang w:bidi="fa-IR"/>
    </w:rPr>
  </w:style>
  <w:style w:type="paragraph" w:styleId="TableofFigures">
    <w:name w:val="table of figures"/>
    <w:basedOn w:val="Normal"/>
    <w:next w:val="Normal"/>
    <w:uiPriority w:val="99"/>
    <w:unhideWhenUsed/>
    <w:rsid w:val="00FF57DE"/>
  </w:style>
  <w:style w:type="paragraph" w:styleId="ListParagraph">
    <w:name w:val="List Paragraph"/>
    <w:basedOn w:val="Normal"/>
    <w:uiPriority w:val="34"/>
    <w:rsid w:val="00D945F0"/>
    <w:pPr>
      <w:ind w:left="720"/>
      <w:contextualSpacing/>
    </w:pPr>
  </w:style>
  <w:style w:type="paragraph" w:styleId="NoSpacing">
    <w:name w:val="No Spacing"/>
    <w:uiPriority w:val="1"/>
    <w:qFormat/>
    <w:rsid w:val="00E23495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8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7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7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3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4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4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8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9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8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8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0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5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5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9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8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2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4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9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2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7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9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7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1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2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3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7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3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3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1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8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9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0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4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7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1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7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7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7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7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1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3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1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9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2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5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5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2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4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4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8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4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9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7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5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3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0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9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6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3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6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1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7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4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3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0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6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8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5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0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3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8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8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4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2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9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4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0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5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6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2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8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1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2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3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0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7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2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3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6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9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4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7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8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6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4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6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5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1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5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5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6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7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5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9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2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2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9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8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6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1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8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1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3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4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7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8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7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0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7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1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6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6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5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2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3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6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8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1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3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3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3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8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4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7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3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8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5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7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9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6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07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2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6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26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00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mipt.ru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dasr@mipt.ru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esla\OneDrive\Documents\Custom%20Office%20Templates\word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>
  <b:Source>
    <b:Tag>MNa15</b:Tag>
    <b:SourceType>JournalArticle</b:SourceType>
    <b:Guid>{D63F29E6-7E0A-5D45-A3C9-22F77AC90788}</b:Guid>
    <b:Author>
      <b:Author>
        <b:NameList>
          <b:Person>
            <b:Last>Nawaz</b:Last>
            <b:First>M.</b:First>
          </b:Person>
        </b:NameList>
      </b:Author>
    </b:Author>
    <b:Title>On the evaluation of gate dielectrics for 4H-SiC based power MOSFETs</b:Title>
    <b:JournalName>Act. Passive Electron. Compon.</b:JournalName>
    <b:Year>2015</b:Year>
    <b:Volume>8</b:Volume>
    <b:RefOrder>13</b:RefOrder>
  </b:Source>
  <b:Source>
    <b:Tag>NRa14</b:Tag>
    <b:SourceType>JournalArticle</b:SourceType>
    <b:Guid>{CEC27706-F9DE-B945-A6B3-145E2E91E356}</b:Guid>
    <b:Author>
      <b:Author>
        <b:NameList>
          <b:Person>
            <b:Last>Raghavan</b:Last>
            <b:First>N.</b:First>
          </b:Person>
          <b:Person>
            <b:Last>Pey</b:Last>
            <b:First>K.L.</b:First>
          </b:Person>
          <b:Person>
            <b:Last>Shubhakar</b:Last>
            <b:First>K.</b:First>
          </b:Person>
        </b:NameList>
      </b:Author>
    </b:Author>
    <b:Title>High-k dielectric breakdown in nanoscale logic devices-Scientific insight and technology impact</b:Title>
    <b:JournalName>Microelectron. Reliab.</b:JournalName>
    <b:Year>2014</b:Year>
    <b:Volume>54</b:Volume>
    <b:Issue>5</b:Issue>
    <b:Pages>847–860</b:Pages>
    <b:RefOrder>12</b:RefOrder>
  </b:Source>
  <b:Source>
    <b:Tag>EHN71</b:Tag>
    <b:SourceType>JournalArticle</b:SourceType>
    <b:Guid>{CCAA972F-CA84-0047-8217-6E772A52A7F1}</b:Guid>
    <b:Author>
      <b:Author>
        <b:NameList>
          <b:Person>
            <b:Last>Nicollian</b:Last>
            <b:First>E.H.</b:First>
          </b:Person>
        </b:NameList>
      </b:Author>
    </b:Author>
    <b:Title>Surface Passivation of Semiconductors</b:Title>
    <b:JournalName>J. Vac. Sci. Technol.</b:JournalName>
    <b:Year>1971</b:Year>
    <b:Volume>8</b:Volume>
    <b:Issue>5</b:Issue>
    <b:Pages>S39–S49</b:Pages>
    <b:RefOrder>15</b:RefOrder>
  </b:Source>
  <b:Source>
    <b:Tag>SWG18</b:Tag>
    <b:SourceType>JournalArticle</b:SourceType>
    <b:Guid>{C10B2E55-42DE-2B4B-9D7E-A4C4DBA676A0}</b:Guid>
    <b:Author>
      <b:Author>
        <b:NameList>
          <b:Person>
            <b:Last>Glunz</b:Last>
            <b:First>S.W.</b:First>
          </b:Person>
          <b:Person>
            <b:Last>Feldmann</b:Last>
            <b:First>F.</b:First>
          </b:Person>
        </b:NameList>
      </b:Author>
    </b:Author>
    <b:Title>SiO2 surface passivation layers – a key technology for silicon solar cells</b:Title>
    <b:JournalName>Sol. Energy Mater. Sol. Cells</b:JournalName>
    <b:Year>2018</b:Year>
    <b:Volume>185</b:Volume>
    <b:Pages>260–269</b:Pages>
    <b:RefOrder>16</b:RefOrder>
  </b:Source>
  <b:Source>
    <b:Tag>TKi23</b:Tag>
    <b:SourceType>JournalArticle</b:SourceType>
    <b:Guid>{7E22A07B-C9F4-0847-BC52-35CF38B28173}</b:Guid>
    <b:Author>
      <b:Author>
        <b:NameList>
          <b:Person>
            <b:Last>Kim</b:Last>
            <b:First>T.</b:First>
          </b:Person>
          <b:Person>
            <b:Last>Park</b:Last>
            <b:First>T.</b:First>
          </b:Person>
          <b:Person>
            <b:Last>Lim</b:Last>
            <b:First>S.</b:First>
          </b:Person>
        </b:NameList>
      </b:Author>
    </b:Author>
    <b:Title>Improvement of Si3N4/SiO2 etching selectivity through the passivation of SiO2 surface in aromatic carboxylic acid-added H3PO4 solutions for the 3D NAND integration</b:Title>
    <b:JournalName> Appl. Surf. Sci.</b:JournalName>
    <b:Year>2023</b:Year>
    <b:Volume>619</b:Volume>
    <b:RefOrder>17</b:RefOrder>
  </b:Source>
  <b:Source>
    <b:Tag>JAo11</b:Tag>
    <b:SourceType>JournalArticle</b:SourceType>
    <b:Guid>{9CDDEE87-C5A4-914E-9A81-2EDB7A54D85B}</b:Guid>
    <b:Author>
      <b:Author>
        <b:NameList>
          <b:Person>
            <b:Last>Ao</b:Last>
            <b:First>J.</b:First>
          </b:Person>
          <b:Person>
            <b:Last>Nakatani</b:Last>
            <b:First>K.</b:First>
          </b:Person>
          <b:Person>
            <b:Last>Sogawa</b:Last>
            <b:First>Y.</b:First>
          </b:Person>
          <b:Person>
            <b:Last>Akamatsu</b:Last>
            <b:First>S.</b:First>
          </b:Person>
          <b:Person>
            <b:Last>Kim</b:Last>
            <b:First>Y.H.</b:First>
          </b:Person>
          <b:Person>
            <b:Last>Miyashita</b:Last>
            <b:First>T.</b:First>
          </b:Person>
          <b:Person>
            <b:Last>Motoyama</b:Last>
            <b:First>S.</b:First>
          </b:Person>
          <b:Person>
            <b:Last>Ohno</b:Last>
            <b:First>Y.</b:First>
          </b:Person>
        </b:NameList>
      </b:Author>
    </b:Author>
    <b:Title>GaN MOSFET with a gate SiO2 insulator deposited by silane-based plasma-enhanced chemical vapor deposition</b:Title>
    <b:JournalName>Phys. Status Solidi C,, vol. 8, no., pp. 4</b:JournalName>
    <b:Year>2011</b:Year>
    <b:Volume>8</b:Volume>
    <b:Issue>2</b:Issue>
    <b:Pages>4</b:Pages>
    <b:RefOrder>14</b:RefOrder>
  </b:Source>
  <b:Source>
    <b:Tag>AMe12</b:Tag>
    <b:SourceType>JournalArticle</b:SourceType>
    <b:Guid>{2F464145-A266-5848-A49D-367AFEC5064F}</b:Guid>
    <b:Author>
      <b:Author>
        <b:NameList>
          <b:Person>
            <b:Last>Mehonic</b:Last>
            <b:First>A.</b:First>
          </b:Person>
          <b:Person>
            <b:Last>Cueff</b:Last>
            <b:First>S.</b:First>
          </b:Person>
          <b:Person>
            <b:Last>Wojdak</b:Last>
            <b:First>M.</b:First>
          </b:Person>
          <b:Person>
            <b:Last>Hudziak</b:Last>
            <b:First>S.</b:First>
          </b:Person>
          <b:Person>
            <b:Last>Jambois</b:Last>
            <b:First>O.</b:First>
          </b:Person>
          <b:Person>
            <b:Last>Labbe</b:Last>
            <b:First>C.</b:First>
          </b:Person>
          <b:Person>
            <b:Last>Garrido</b:Last>
            <b:First>B.</b:First>
          </b:Person>
          <b:Person>
            <b:Last>R.Rizk</b:Last>
          </b:Person>
          <b:Person>
            <b:Last>Kenyon</b:Last>
            <b:First>A.J.</b:First>
          </b:Person>
        </b:NameList>
      </b:Author>
    </b:Author>
    <b:Title>Resistive switching in silicon suboxide films</b:Title>
    <b:JournalName>J. Appl. Phys.</b:JournalName>
    <b:Year>2012</b:Year>
    <b:Volume>111</b:Volume>
    <b:Issue>7</b:Issue>
    <b:RefOrder>18</b:RefOrder>
  </b:Source>
  <b:Source>
    <b:Tag>SKo21</b:Tag>
    <b:SourceType>JournalArticle</b:SourceType>
    <b:Guid>{ED1D0B39-7FBB-F045-A091-2444F9B26040}</b:Guid>
    <b:Author>
      <b:Author>
        <b:NameList>
          <b:Person>
            <b:Last>Koveshnikov</b:Last>
            <b:First>S.</b:First>
          </b:Person>
          <b:Person>
            <b:Last>Knyazev</b:Last>
            <b:First>M.</b:First>
          </b:Person>
          <b:Person>
            <b:Last>Soltanovich</b:Last>
            <b:First>O.</b:First>
          </b:Person>
        </b:NameList>
      </b:Author>
    </b:Author>
    <b:Title>Generation, relaxation and annealing of Si/SiO2 charges induced by low-energy electron beam</b:Title>
    <b:JournalName>J. Mater. Sci. Eng. B</b:JournalName>
    <b:Year>2021</b:Year>
    <b:Volume>274</b:Volume>
    <b:RefOrder>19</b:RefOrder>
  </b:Source>
  <b:Source>
    <b:Tag>Fle00</b:Tag>
    <b:SourceType>JournalArticle</b:SourceType>
    <b:Guid>{669D33B6-39C7-7A4C-832B-35548309CDED}</b:Guid>
    <b:Author>
      <b:Author>
        <b:NameList>
          <b:Person>
            <b:Last>Fleetwood</b:Last>
            <b:First>D.</b:First>
          </b:Person>
          <b:Person>
            <b:Last>Winokur</b:Last>
            <b:First>P.</b:First>
          </b:Person>
          <b:Person>
            <b:Last>Dodd</b:Last>
            <b:First>P.</b:First>
          </b:Person>
        </b:NameList>
      </b:Author>
    </b:Author>
    <b:Title>An overview of radiation effects on electronics in the space telecommunications environment</b:Title>
    <b:JournalName>Microelectron. Reliab.</b:JournalName>
    <b:Year>2000</b:Year>
    <b:Volume>40</b:Volume>
    <b:Issue>1</b:Issue>
    <b:Pages>17-26</b:Pages>
    <b:RefOrder>1</b:RefOrder>
  </b:Source>
  <b:Source>
    <b:Tag>Cas20</b:Tag>
    <b:SourceType>ConferenceProceedings</b:SourceType>
    <b:Guid>{2FD377A0-68F4-0048-9B09-9AAD5A7522CC}</b:Guid>
    <b:Author>
      <b:Author>
        <b:NameList>
          <b:Person>
            <b:Last>Casey</b:Last>
            <b:First>M.</b:First>
            <b:Middle>C.</b:Middle>
          </b:Person>
          <b:Person>
            <b:Last>Stansberry</b:Last>
            <b:First>S.</b:First>
          </b:Person>
          <b:Person>
            <b:Last>Breeding</b:Last>
            <b:First>M.</b:First>
            <b:Middle>L.</b:Middle>
          </b:Person>
          <b:Person>
            <b:Last>Reed</b:Last>
            <b:First>R.</b:First>
            <b:Middle>A.</b:Middle>
          </b:Person>
          <b:Person>
            <b:Last>Pellish</b:Last>
            <b:First>J.</b:First>
            <b:Middle>A.</b:Middle>
          </b:Person>
        </b:NameList>
      </b:Author>
    </b:Author>
    <b:Title>Direct Ionization from Low-Energy Electrons in a Highly-Scaled CMOS Process</b:Title>
    <b:ConferenceName>Nuclear &amp; Space Radiation Effects Conference</b:ConferenceName>
    <b:Year>2020</b:Year>
    <b:RefOrder>3</b:RefOrder>
  </b:Source>
  <b:Source>
    <b:Tag>Cam20</b:Tag>
    <b:SourceType>InternetSite</b:SourceType>
    <b:Guid>{FF2EBD5B-1E81-E045-9E1D-9CD9AE9BA7EC}</b:Guid>
    <b:Title>Radiation Effects and Analysis</b:Title>
    <b:Year>2020</b:Year>
    <b:URL>https://radhome.gsfc.nasa.gov/top.htm</b:URL>
    <b:ProductionCompany>NASA</b:ProductionCompany>
    <b:Author>
      <b:Author>
        <b:NameList>
          <b:Person>
            <b:Last>Campola</b:Last>
            <b:First>M.</b:First>
            <b:Middle>J.</b:Middle>
          </b:Person>
        </b:NameList>
      </b:Author>
    </b:Author>
    <b:RefOrder>4</b:RefOrder>
  </b:Source>
  <b:Source>
    <b:Tag>Nat18</b:Tag>
    <b:SourceType>Book</b:SourceType>
    <b:Guid>{CECEEF1D-15D0-2C4D-A4CD-AC892E095E42}</b:Guid>
    <b:Title>Testing at the Speed of Light: The State of U.S. Electronic Parts Space Radiation Testing Infrastructure</b:Title>
    <b:Year>2018</b:Year>
    <b:Author>
      <b:Author>
        <b:Corporate>National Academies of Sciences, Engineering, and Medicine</b:Corporate>
      </b:Author>
    </b:Author>
    <b:City>Washington, DC</b:City>
    <b:Publisher>The National Academies Press</b:Publisher>
    <b:RefOrder>2</b:RefOrder>
  </b:Source>
  <b:Source>
    <b:Tag>Pea88</b:Tag>
    <b:SourceType>JournalArticle</b:SourceType>
    <b:Guid>{67BDD9C9-FEA1-9E44-9E08-5A747DA56C7E}</b:Guid>
    <b:Title>Radiation testing of semiconductor devices for space electronics</b:Title>
    <b:Year>1988</b:Year>
    <b:Author>
      <b:Author>
        <b:NameList>
          <b:Person>
            <b:Last>Pease</b:Last>
            <b:First>R.</b:First>
            <b:Middle>L.</b:Middle>
          </b:Person>
          <b:Person>
            <b:Last>Johnston</b:Last>
            <b:First>A.</b:First>
            <b:Middle>H.</b:Middle>
          </b:Person>
          <b:Person>
            <b:Last>Azarewicz</b:Last>
            <b:First>J.</b:First>
            <b:Middle>L.</b:Middle>
          </b:Person>
        </b:NameList>
      </b:Author>
    </b:Author>
    <b:JournalName>Proceedings of the IEEE</b:JournalName>
    <b:Volume>76</b:Volume>
    <b:Issue>11</b:Issue>
    <b:Pages>1510-1526</b:Pages>
    <b:RefOrder>5</b:RefOrder>
  </b:Source>
  <b:Source>
    <b:Tag>Dub93</b:Tag>
    <b:SourceType>JournalArticle</b:SourceType>
    <b:Guid>{C824F427-DFAE-A342-91E4-8DAC460859F5}</b:Guid>
    <b:Author>
      <b:Author>
        <b:NameList>
          <b:Person>
            <b:Last>Dubonos</b:Last>
            <b:First>S.V.</b:First>
          </b:Person>
          <b:Person>
            <b:Last>Gaifullin</b:Last>
            <b:First>B.N.</b:First>
          </b:Person>
          <b:Person>
            <b:Last>Raith</b:Last>
            <b:First>H.F.</b:First>
          </b:Person>
          <b:Person>
            <b:Last>Svintsov</b:Last>
            <b:First>A.A.</b:First>
          </b:Person>
          <b:Person>
            <b:Last>Zaitsev</b:Last>
            <b:First>S.I.</b:First>
          </b:Person>
        </b:NameList>
      </b:Author>
    </b:Author>
    <b:Title>Evaluation, verification and error determination of proximity parameters α, β and ν in electron beam lithography</b:Title>
    <b:JournalName>Microelectron. Eng.</b:JournalName>
    <b:Year>1993</b:Year>
    <b:Volume>21</b:Volume>
    <b:Issue>1–4</b:Issue>
    <b:Pages>293-296</b:Pages>
    <b:RefOrder>8</b:RefOrder>
  </b:Source>
  <b:Source>
    <b:Tag>Mat24</b:Tag>
    <b:SourceType>JournalArticle</b:SourceType>
    <b:Guid>{FCBF6A87-3EC8-524A-881C-B109655C11C5}</b:Guid>
    <b:Author>
      <b:Author>
        <b:NameList>
          <b:Person>
            <b:Last>Mattes</b:Last>
            <b:First>M.</b:First>
          </b:Person>
          <b:Person>
            <b:Last>Volkov</b:Last>
            <b:First>M.</b:First>
          </b:Person>
          <b:Person>
            <b:Last>Baum</b:Last>
            <b:First>P.</b:First>
          </b:Person>
        </b:NameList>
      </b:Author>
    </b:Author>
    <b:Title>Femtosecond electron beam probe of ultrafast electronics</b:Title>
    <b:JournalName>Nat Commun </b:JournalName>
    <b:Year>2024</b:Year>
    <b:Volume>15</b:Volume>
    <b:RefOrder>9</b:RefOrder>
  </b:Source>
  <b:Source>
    <b:Tag>Kul19</b:Tag>
    <b:SourceType>JournalArticle</b:SourceType>
    <b:Guid>{326A81A7-B080-0847-8651-327CE44AF2FE}</b:Guid>
    <b:Author>
      <b:Author>
        <b:NameList>
          <b:Person>
            <b:Last>Kulanchikov</b:Last>
            <b:First>Y.</b:First>
            <b:Middle>O.</b:Middle>
          </b:Person>
          <b:Person>
            <b:Last>Vergeles</b:Last>
            <b:First>P.</b:First>
            <b:Middle>S.</b:Middle>
          </b:Person>
          <b:Person>
            <b:Last>Yakimov</b:Last>
            <b:First>E.</b:First>
            <b:Middle>B.</b:Middle>
          </b:Person>
        </b:NameList>
      </b:Author>
    </b:Author>
    <b:Title>Effect of low-energy electron irradiation on voltage-capacity curves of Al/SiO2/Si structure</b:Title>
    <b:JournalName>Modern Electronic Materials</b:JournalName>
    <b:Year>2019</b:Year>
    <b:Volume>5</b:Volume>
    <b:Issue>4</b:Issue>
    <b:Pages>175-179</b:Pages>
    <b:RefOrder>10</b:RefOrder>
  </b:Source>
  <b:Source>
    <b:Tag>Cri14</b:Tag>
    <b:SourceType>JournalArticle</b:SourceType>
    <b:Guid>{36C5DF4F-AD36-A144-A46A-1202DD25B4AD}</b:Guid>
    <b:Title>Capacitance-voltage Profiling Techniques for Characterization of Semiconductor Materials and Devices</b:Title>
    <b:Year>2014</b:Year>
    <b:Author>
      <b:Author>
        <b:NameList>
          <b:Person>
            <b:Last>Cristea</b:Last>
            <b:First>M.</b:First>
            <b:Middle>J.</b:Middle>
          </b:Person>
        </b:NameList>
      </b:Author>
    </b:Author>
    <b:JournalName>Emerging Trends in Electrical, Electronics &amp; Instrumentation Engineering: An international Journal (EEIEJ)</b:JournalName>
    <b:Volume>1</b:Volume>
    <b:Issue>3</b:Issue>
    <b:RefOrder>20</b:RefOrder>
  </b:Source>
  <b:Source>
    <b:Tag>SMS06</b:Tag>
    <b:SourceType>Book</b:SourceType>
    <b:Guid>{0626E396-75F5-304C-8E7C-DA3F3129DA86}</b:Guid>
    <b:Title>Physics of Semiconductor Devices Third Edition</b:Title>
    <b:Year>2006</b:Year>
    <b:Pages>197-240</b:Pages>
    <b:Author>
      <b:Author>
        <b:NameList>
          <b:Person>
            <b:Last>Sze</b:Last>
            <b:First>S.</b:First>
            <b:Middle>M.</b:Middle>
          </b:Person>
          <b:Person>
            <b:Last>Kwok</b:Last>
            <b:First>K.</b:First>
            <b:Middle>Ng.</b:Middle>
          </b:Person>
        </b:NameList>
      </b:Author>
    </b:Author>
    <b:City>New Jersey</b:City>
    <b:Publisher>Wiley-Interscience</b:Publisher>
    <b:LCID>en-US</b:LCID>
    <b:RefOrder>11</b:RefOrder>
  </b:Source>
  <b:Source>
    <b:Tag>Hil60</b:Tag>
    <b:SourceType>JournalArticle</b:SourceType>
    <b:Guid>{ADAB657D-6B59-E346-9B83-4DD6F8A93DB3}</b:Guid>
    <b:Title>Determination of the Impurity Distribution in Junction Diodes From Capacitance-Voltage Measurements</b:Title>
    <b:Year>1960</b:Year>
    <b:Author>
      <b:Author>
        <b:NameList>
          <b:Person>
            <b:Last>Hilibrand</b:Last>
            <b:First>J.</b:First>
          </b:Person>
          <b:Person>
            <b:Last>Gold</b:Last>
            <b:First>R.D.</b:First>
          </b:Person>
        </b:NameList>
      </b:Author>
    </b:Author>
    <b:JournalName>RCA Review</b:JournalName>
    <b:Volume>21</b:Volume>
    <b:Pages>245</b:Pages>
    <b:RefOrder>21</b:RefOrder>
  </b:Source>
  <b:Source>
    <b:Tag>Die01</b:Tag>
    <b:SourceType>Book</b:SourceType>
    <b:Guid>{86E40E5C-52A2-994A-80A0-506BA07EC5C9}</b:Guid>
    <b:Title>Handbook of Silicon Semiconductor Metrology</b:Title>
    <b:Year>2001</b:Year>
    <b:Author>
      <b:Author>
        <b:NameList>
          <b:Person>
            <b:Last>Diebold</b:Last>
            <b:First>A.</b:First>
            <b:Middle>C.</b:Middle>
          </b:Person>
          <b:Person>
            <b:Last>ed</b:Last>
          </b:Person>
        </b:NameList>
      </b:Author>
    </b:Author>
    <b:City>Austin, Texas</b:City>
    <b:Publisher>Marcel Dekker, Inc.</b:Publisher>
    <b:RefOrder>22</b:RefOrder>
  </b:Source>
  <b:Source>
    <b:Tag>Cap</b:Tag>
    <b:SourceType>InternetSite</b:SourceType>
    <b:Guid>{FFD22E36-783A-554C-8064-1E4AFE64EAD5}</b:Guid>
    <b:Title>Capacitance–voltage profiling</b:Title>
    <b:URL>https://en.wikipedia.org/wiki/Capacitance–voltage_profiling</b:URL>
    <b:RefOrder>23</b:RefOrder>
  </b:Source>
  <b:Source>
    <b:Tag>Sta09</b:Tag>
    <b:SourceType>Report</b:SourceType>
    <b:Guid>{CDF18CC7-B489-0440-8250-09B402465883}</b:Guid>
    <b:Title>Fundamentals of Semiconductor C-V Measurements</b:Title>
    <b:Year>2009</b:Year>
    <b:Author>
      <b:Author>
        <b:NameList>
          <b:Person>
            <b:Last>Stauffer</b:Last>
            <b:First>L.</b:First>
          </b:Person>
        </b:NameList>
      </b:Author>
    </b:Author>
    <b:Publisher>Keithley Instruments, Inc.</b:Publisher>
    <b:RefOrder>24</b:RefOrder>
  </b:Source>
  <b:Source>
    <b:Tag>SZE12</b:Tag>
    <b:SourceType>Book</b:SourceType>
    <b:Guid>{033A1563-A79E-3144-A932-1148E3D7CFA0}</b:Guid>
    <b:Title>Semiconductor Devices: Physics and Technology</b:Title>
    <b:Publisher>John Wiley &amp; Sons, Inc.</b:Publisher>
    <b:Year>2012</b:Year>
    <b:Author>
      <b:Author>
        <b:NameList>
          <b:Person>
            <b:Last>SZE</b:Last>
            <b:First>S.</b:First>
            <b:Middle>M.</b:Middle>
          </b:Person>
          <b:Person>
            <b:Last>LEE</b:Last>
            <b:First>M.</b:First>
            <b:Middle>K.</b:Middle>
          </b:Person>
        </b:NameList>
      </b:Author>
    </b:Author>
    <b:RefOrder>25</b:RefOrder>
  </b:Source>
  <b:Source>
    <b:Tag>Ter62</b:Tag>
    <b:SourceType>JournalArticle</b:SourceType>
    <b:Guid>{2EDB3506-C728-B342-9826-BF2561FEE158}</b:Guid>
    <b:Title>An investigation of surface states at a silicon/silicon oxide interface employing metal-oxide-silicon diodes</b:Title>
    <b:Year>1962</b:Year>
    <b:Author>
      <b:Author>
        <b:NameList>
          <b:Person>
            <b:Last>Terman</b:Last>
            <b:First>L.</b:First>
            <b:Middle>M.</b:Middle>
          </b:Person>
        </b:NameList>
      </b:Author>
    </b:Author>
    <b:JournalName>Sol. St. Elecs.</b:JournalName>
    <b:RefOrder>27</b:RefOrder>
  </b:Source>
  <b:Source>
    <b:Tag>Sim73</b:Tag>
    <b:SourceType>JournalArticle</b:SourceType>
    <b:Guid>{C375929E-0CBC-E94B-BFC5-ED0603AE3DC8}</b:Guid>
    <b:Author>
      <b:Author>
        <b:NameList>
          <b:Person>
            <b:Last>Simmons</b:Last>
            <b:First>J.</b:First>
            <b:Middle>G.</b:Middle>
          </b:Person>
          <b:Person>
            <b:Last>Taylor</b:Last>
            <b:First>G.</b:First>
            <b:Middle>W.</b:Middle>
          </b:Person>
          <b:Person>
            <b:Last>Tam</b:Last>
            <b:First>M.</b:First>
            <b:Middle>C.</b:Middle>
          </b:Person>
        </b:NameList>
      </b:Author>
    </b:Author>
    <b:Title>Thermally Stimulated Currents in Semiconductors and Insulators Having Arbitrary Trap Distributions</b:Title>
    <b:JournalName>Phys. Rev. B</b:JournalName>
    <b:Year>1973</b:Year>
    <b:Volume>7</b:Volume>
    <b:Issue>8</b:Issue>
    <b:RefOrder>28</b:RefOrder>
  </b:Source>
  <b:Source>
    <b:Tag>Blo92</b:Tag>
    <b:SourceType>Book</b:SourceType>
    <b:Guid>{93CB3738-3545-4D4B-AE8D-EC6DFBCA4AFA}</b:Guid>
    <b:Title>Techniques of Physics: The Electrical Characterization of Semiconductors: Majority Carriers and Electron States</b:Title>
    <b:Year>1992</b:Year>
    <b:Author>
      <b:Author>
        <b:NameList>
          <b:Person>
            <b:Last>Blood</b:Last>
            <b:First>P.</b:First>
          </b:Person>
          <b:Person>
            <b:Last>Orton</b:Last>
            <b:First>J.W.</b:First>
          </b:Person>
        </b:NameList>
      </b:Author>
    </b:Author>
    <b:City>San Diego</b:City>
    <b:Publisher>Academic Press Inc.</b:Publisher>
    <b:RefOrder>29</b:RefOrder>
  </b:Source>
  <b:Source>
    <b:Tag>Kob99</b:Tag>
    <b:SourceType>JournalArticle</b:SourceType>
    <b:Guid>{44EAAA8D-27C1-5447-8782-73749E29B030}</b:Guid>
    <b:Author>
      <b:Author>
        <b:NameList>
          <b:Person>
            <b:Last>Kobayashi</b:Last>
            <b:First>K.</b:First>
          </b:Person>
          <b:Person>
            <b:Last>Teramoto</b:Last>
            <b:First>A.</b:First>
          </b:Person>
          <b:Person>
            <b:Last>Miyoshi</b:Last>
            <b:First>H.</b:First>
          </b:Person>
        </b:NameList>
      </b:Author>
    </b:Author>
    <b:Title>Origin of positive charge generated in thin SiO2 films during high-field electrical stress</b:Title>
    <b:JournalName>IEEE Transactions on Electron Devices</b:JournalName>
    <b:Year>1999</b:Year>
    <b:Volume>46</b:Volume>
    <b:Issue>5</b:Issue>
    <b:Pages>947-953</b:Pages>
    <b:RefOrder>26</b:RefOrder>
  </b:Source>
  <b:Source>
    <b:Tag>Soc16</b:Tag>
    <b:SourceType>JournalArticle</b:SourceType>
    <b:Guid>{1D7ADD7D-B569-E242-A9AA-6963DD4F1C80}</b:Guid>
    <b:Author>
      <b:Author>
        <b:NameList>
          <b:Person>
            <b:Last>Sochacki</b:Last>
            <b:First>M.</b:First>
          </b:Person>
          <b:Person>
            <b:Last>Krol</b:Last>
            <b:First>K.</b:First>
          </b:Person>
          <b:Person>
            <b:Last>Waskiewicz</b:Last>
            <b:First>M.</b:First>
          </b:Person>
          <b:Person>
            <b:Last>Racka</b:Last>
            <b:First>Jan</b:First>
            <b:Middle>Szmidt</b:Middle>
          </b:Person>
        </b:NameList>
      </b:Author>
    </b:Author>
    <b:Title>Interface traps in Al/HfO2/SiO2/4H-SiC metal-insulator-semiconductor (MIS) structures studied by the thermally-stimulated current (TSC) technique</b:Title>
    <b:JournalName>Microelectronic Engineering</b:JournalName>
    <b:Year>2016</b:Year>
    <b:Volume>157</b:Volume>
    <b:Pages>46-51</b:Pages>
    <b:RefOrder>31</b:RefOrder>
  </b:Source>
  <b:Source>
    <b:Tag>Mol99</b:Tag>
    <b:SourceType>Report</b:SourceType>
    <b:Guid>{9BC320B1-3C71-5340-A8C5-C4F3816313EF}</b:Guid>
    <b:Author>
      <b:Author>
        <b:NameList>
          <b:Person>
            <b:Last>Moll</b:Last>
            <b:First>M.</b:First>
          </b:Person>
        </b:NameList>
      </b:Author>
    </b:Author>
    <b:Title>Radiation damage in silicon particle detectors: Microscopic defects and macroscopic properties</b:Title>
    <b:Publisher>Hamburg U.</b:Publisher>
    <b:Year>1999</b:Year>
    <b:RefOrder>30</b:RefOrder>
  </b:Source>
  <b:Source>
    <b:Tag>For71</b:Tag>
    <b:SourceType>JournalArticle</b:SourceType>
    <b:Guid>{05343586-EA8C-0441-8442-581CFE6364C5}</b:Guid>
    <b:Title>On the determination of deep level center energy and concentration hy thermally stimulated conductivity measurements using reverse-biased p-n junctions*</b:Title>
    <b:Year>1971</b:Year>
    <b:Author>
      <b:Author>
        <b:NameList>
          <b:Person>
            <b:Last>Forbes</b:Last>
            <b:First>L.</b:First>
          </b:Person>
          <b:Person>
            <b:Last>Sah</b:Last>
            <b:First>C.T.</b:First>
          </b:Person>
        </b:NameList>
      </b:Author>
    </b:Author>
    <b:JournalName>Solid-State Electronics</b:JournalName>
    <b:Volume>14</b:Volume>
    <b:Issue>2</b:Issue>
    <b:Pages>182-183</b:Pages>
    <b:RefOrder>32</b:RefOrder>
  </b:Source>
  <b:Source>
    <b:Tag>Kaj23</b:Tag>
    <b:SourceType>JournalArticle</b:SourceType>
    <b:Guid>{B8BB9606-4D6E-9443-8E60-B650D110AD6A}</b:Guid>
    <b:Author>
      <b:Author>
        <b:NameList>
          <b:Person>
            <b:Last>Kajal</b:Last>
            <b:First>R.</b:First>
          </b:Person>
          <b:Person>
            <b:Last>Kataria</b:Last>
            <b:First>B.R.</b:First>
          </b:Person>
          <b:Person>
            <b:Last>Asokan</b:Last>
            <b:First>K.</b:First>
          </b:Person>
          <b:Person>
            <b:Last>Mohan</b:Last>
            <b:First>D.</b:First>
          </b:Person>
        </b:NameList>
      </b:Author>
    </b:Author>
    <b:Title>Effects of gamma radiation on structural, optical, and electrical properties of SnO2 thin films</b:Title>
    <b:JournalName>Applied Surface Science Advances</b:JournalName>
    <b:Year>2023</b:Year>
    <b:Volume>15</b:Volume>
    <b:RefOrder>6</b:RefOrder>
  </b:Source>
  <b:Source>
    <b:Tag>Gök08</b:Tag>
    <b:SourceType>JournalArticle</b:SourceType>
    <b:Guid>{242FF92A-AA85-484B-9EE9-2528BC1AB39D}</b:Guid>
    <b:Author>
      <b:Author>
        <b:NameList>
          <b:Person>
            <b:Last>Gökçen</b:Last>
            <b:First>M.</b:First>
          </b:Person>
          <b:Person>
            <b:Last>Tataroğlu</b:Last>
            <b:First>A.</b:First>
          </b:Person>
          <b:Person>
            <b:Last>Altındal</b:Last>
            <b:First>Ş.</b:First>
          </b:Person>
          <b:Person>
            <b:Last>Bülbül</b:Last>
            <b:First>M.M.</b:First>
          </b:Person>
        </b:NameList>
      </b:Author>
    </b:Author>
    <b:Title>The effect of 60Co (γ-ray) irradiation on the electrical characteristics of Au/SnO2/n-Si (MIS) structures</b:Title>
    <b:JournalName>Radiation Physics and Chemistry</b:JournalName>
    <b:Year>2008</b:Year>
    <b:Volume>77</b:Volume>
    <b:Pages>74-78</b:Pages>
    <b:RefOrder>7</b:RefOrder>
  </b:Source>
  <b:Source>
    <b:Tag>Che06</b:Tag>
    <b:SourceType>JournalArticle</b:SourceType>
    <b:Guid>{05ED53FD-4D35-6740-A806-9B90450D294F}</b:Guid>
    <b:Author>
      <b:Author>
        <b:NameList>
          <b:Person>
            <b:Last>Chen</b:Last>
            <b:First>X.J.</b:First>
          </b:Person>
          <b:Person>
            <b:Last>Barnaby</b:Last>
            <b:First>H.J.</b:First>
          </b:Person>
          <b:Person>
            <b:Last>Schrimpf</b:Last>
            <b:First>R.D.</b:First>
          </b:Person>
          <b:Person>
            <b:Last>Fleetwood</b:Last>
            <b:First>D.M.</b:First>
          </b:Person>
          <b:Person>
            <b:Last>Pease</b:Last>
            <b:First>R.L.</b:First>
          </b:Person>
          <b:Person>
            <b:Last>Platteter</b:Last>
            <b:First>D.G.</b:First>
          </b:Person>
          <b:Person>
            <b:Last>Dunham</b:Last>
            <b:First>G.W.</b:First>
          </b:Person>
        </b:NameList>
      </b:Author>
    </b:Author>
    <b:Title>Nature of interface defect buildup in gated bipolar devices under low dose rate irradiation</b:Title>
    <b:JournalName>IEEE Trans. Nucl. Sci.</b:JournalName>
    <b:Year>2006</b:Year>
    <b:Volume>53</b:Volume>
    <b:Issue>6</b:Issue>
    <b:Pages>3649–3654.</b:Pages>
    <b:RefOrder>33</b:RefOrder>
  </b:Source>
  <b:Source>
    <b:Tag>Hak</b:Tag>
    <b:SourceType>JournalArticle</b:SourceType>
    <b:Guid>{B0A36651-6977-BF46-A2CD-FE6D625B9A83}</b:Guid>
    <b:Author>
      <b:Author>
        <b:NameList>
          <b:Person>
            <b:Last>Hakata</b:Last>
            <b:First>T.</b:First>
          </b:Person>
          <b:Person>
            <b:Last>Ohyama</b:Last>
            <b:First>H.</b:First>
          </b:Person>
          <b:Person>
            <b:Last>Simoen</b:Last>
            <b:First>E.</b:First>
          </b:Person>
          <b:Person>
            <b:Last>Claeys</b:Last>
            <b:First>C.</b:First>
          </b:Person>
          <b:Person>
            <b:Last>Miyahara</b:Last>
            <b:First>K.</b:First>
          </b:Person>
          <b:Person>
            <b:Last>Kawamura</b:Last>
            <b:First>K.</b:First>
          </b:Person>
          <b:Person>
            <b:Last>Ogita</b:Last>
            <b:First>Y.,</b:First>
          </b:Person>
          <b:Person>
            <b:Last>Takami</b:Last>
            <b:First>Y.</b:First>
          </b:Person>
        </b:NameList>
      </b:Author>
    </b:Author>
    <b:Title>Degradation of MOSFETs on SIMOX by irradiation</b:Title>
    <b:JournalName>J. Radioanal. Nucl. Chem.</b:JournalName>
    <b:Year>1999</b:Year>
    <b:Volume>239</b:Volume>
    <b:Issue>2</b:Issue>
    <b:Pages>357–360</b:Pages>
    <b:RefOrder>34</b:RefOrder>
  </b:Source>
  <b:Source>
    <b:Tag>Sim68</b:Tag>
    <b:SourceType>Report</b:SourceType>
    <b:Guid>{6E877CDF-5522-AD41-BF80-5A8D9C4B4253}</b:Guid>
    <b:Author>
      <b:Author>
        <b:NameList>
          <b:Person>
            <b:Last>Simons</b:Last>
            <b:First>M.</b:First>
          </b:Person>
          <b:Person>
            <b:Last>Monteith</b:Last>
            <b:First>L.</b:First>
            <b:Middle>K.</b:Middle>
          </b:Person>
          <b:Person>
            <b:Last>Hauser</b:Last>
            <b:First>J.</b:First>
            <b:Middle>R.</b:Middle>
          </b:Person>
        </b:NameList>
      </b:Author>
    </b:Author>
    <b:Title>A study of charge storage in silicon oxide resulting from non-penetrating electron irradiation</b:Title>
    <b:Year>1968</b:Year>
    <b:Publisher>NASA</b:Publisher>
    <b:City>N.C.</b:City>
    <b:RefOrder>35</b:RefOrder>
  </b:Source>
  <b:Source>
    <b:Tag>Ber92</b:Tag>
    <b:SourceType>JournalArticle</b:SourceType>
    <b:Guid>{AB0A2490-34CF-644A-A39F-6A6C79FA454F}</b:Guid>
    <b:Author>
      <b:Author>
        <b:NameList>
          <b:Person>
            <b:Last>Bernstein</b:Last>
            <b:First>G.</b:First>
            <b:Middle>H.</b:Middle>
          </b:Person>
          <b:Person>
            <b:Last>Polchlopek</b:Last>
            <b:First>S.</b:First>
            <b:Middle>W.</b:Middle>
          </b:Person>
          <b:Person>
            <b:Last>Kamath</b:Last>
            <b:First>R.</b:First>
          </b:Person>
          <b:Person>
            <b:Last>Porod</b:Last>
            <b:First>W.</b:First>
          </b:Person>
        </b:NameList>
      </b:Author>
    </b:Author>
    <b:Title>Determination of fixed electron-beam-induced positive oxide charge</b:Title>
    <b:Year>1992</b:Year>
    <b:JournalName>Scanning</b:JournalName>
    <b:Volume>14</b:Volume>
    <b:Issue>6</b:Issue>
    <b:Pages>345–349</b:Pages>
    <b:RefOrder>36</b:RefOrder>
  </b:Source>
  <b:Source>
    <b:Tag>Sci10</b:Tag>
    <b:SourceType>InternetSite</b:SourceType>
    <b:Guid>{BCB6C616-3950-874F-A1EC-32B9FE021C71}</b:Guid>
    <b:Title>Gamma Rays</b:Title>
    <b:Year>2010</b:Year>
    <b:Author>
      <b:Author>
        <b:NameList>
          <b:Person>
            <b:Last>Directorate</b:Last>
            <b:First>Science</b:First>
            <b:Middle>Mission</b:Middle>
          </b:Person>
        </b:NameList>
      </b:Author>
    </b:Author>
    <b:URL>https://science.nasa.gov/ems/12_gammarays/</b:URL>
    <b:ProductionCompany>NASA</b:ProductionCompany>
    <b:RefOrder>37</b:RefOrder>
  </b:Source>
  <b:Source>
    <b:Tag>Tat14</b:Tag>
    <b:SourceType>JournalArticle</b:SourceType>
    <b:Guid>{A380709A-AA69-F847-AECF-BCEDBF698C57}</b:Guid>
    <b:Title>Dielectric characteristics of gamma irradiated Au/SnO2 /n-Si/Au (MOS) capacitor</b:Title>
    <b:Year>2014</b:Year>
    <b:Author>
      <b:Author>
        <b:NameList>
          <b:Person>
            <b:Last>Tataroğlu</b:Last>
            <b:First>A.</b:First>
          </b:Person>
          <b:Person>
            <b:Last>Yıldırım</b:Last>
            <b:First>M.</b:First>
          </b:Person>
          <b:Person>
            <b:Last>Baran</b:Last>
            <b:First>H.M.</b:First>
          </b:Person>
        </b:NameList>
      </b:Author>
    </b:Author>
    <b:JournalName>Materials Science in Semiconductor Processing</b:JournalName>
    <b:Volume>28</b:Volume>
    <b:Pages>89-93</b:Pages>
    <b:RefOrder>38</b:RefOrder>
  </b:Source>
  <b:Source>
    <b:Tag>Ali</b:Tag>
    <b:SourceType>InternetSite</b:SourceType>
    <b:Guid>{B02701C8-603D-E747-83D5-3FCBA50F4C24}</b:Guid>
    <b:Title>TSC Automation Program</b:Title>
    <b:Author>
      <b:Author>
        <b:NameList>
          <b:Person>
            <b:Last>Aliasgari Renani</b:Last>
            <b:First>R.</b:First>
          </b:Person>
        </b:NameList>
      </b:Author>
    </b:Author>
    <b:URL>https://github.com/rezaaliasgarirenani/TSC-Automation</b:URL>
    <b:RefOrder>39</b:RefOrder>
  </b:Source>
  <b:Source>
    <b:Tag>Kim71</b:Tag>
    <b:SourceType>JournalArticle</b:SourceType>
    <b:Guid>{54DE57A6-8E8F-894F-8E13-C7574518A082}</b:Guid>
    <b:Author>
      <b:Author>
        <b:NameList>
          <b:Person>
            <b:Last>Kimerling</b:Last>
            <b:First>L.</b:First>
            <b:Middle>C.</b:Middle>
          </b:Person>
          <b:Person>
            <b:Last>Carnes</b:Last>
            <b:First>C.</b:First>
            <b:Middle>P.</b:Middle>
          </b:Person>
        </b:NameList>
      </b:Author>
    </b:Author>
    <b:Title>Annealing of Electron‐Irradiated n‐Type Silicon: Illumination and Fluence Dependence</b:Title>
    <b:JournalName>J. Appl. Phys.</b:JournalName>
    <b:Year>1971</b:Year>
    <b:Volume>42</b:Volume>
    <b:Issue>9</b:Issue>
    <b:Pages>3548–3552</b:Pages>
    <b:RefOrder>40</b:RefOrder>
  </b:Source>
  <b:Source>
    <b:Tag>Kor07</b:Tag>
    <b:SourceType>JournalArticle</b:SourceType>
    <b:Guid>{D27D67E6-5194-2945-95B6-C06EE763A6E1}</b:Guid>
    <b:Author>
      <b:Author>
        <b:NameList>
          <b:Person>
            <b:Last>Korshunov</b:Last>
            <b:First>F.</b:First>
            <b:Middle>P.</b:Middle>
          </b:Person>
          <b:Person>
            <b:Last>Medvedeva</b:Last>
            <b:First>I.</b:First>
            <b:Middle>F.</b:Middle>
          </b:Person>
          <b:Person>
            <b:Last>Murin</b:Last>
            <b:First>I.</b:First>
            <b:Middle>L.</b:Middle>
          </b:Person>
          <b:Person>
            <b:Last>Markevich</b:Last>
            <b:First>V.</b:First>
            <b:Middle>P.</b:Middle>
          </b:Person>
        </b:NameList>
      </b:Author>
    </b:Author>
    <b:Title>Effect of High-Temperature Heat Treatment on the Generation and Annealing of Radiation-Induced Defects in n-Type Silicon Crystals</b:Title>
    <b:JournalName>Inorganic Materials</b:JournalName>
    <b:Year>2007</b:Year>
    <b:Volume>43</b:Volume>
    <b:Issue>11</b:Issue>
    <b:Pages>1153–1159</b:Pages>
    <b:RefOrder>41</b:RefOrder>
  </b:Source>
</b:Sources>
</file>

<file path=customXml/itemProps1.xml><?xml version="1.0" encoding="utf-8"?>
<ds:datastoreItem xmlns:ds="http://schemas.openxmlformats.org/officeDocument/2006/customXml" ds:itemID="{166A5A10-12B7-7A43-811C-4B8FFE7C2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word_template.dotx</Template>
  <TotalTime>691</TotalTime>
  <Pages>6</Pages>
  <Words>1006</Words>
  <Characters>5739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Aliasgari Renani</dc:creator>
  <cp:keywords/>
  <dc:description/>
  <cp:lastModifiedBy>Reza Aliasgari Renani</cp:lastModifiedBy>
  <cp:revision>96</cp:revision>
  <cp:lastPrinted>2026-02-04T00:22:00Z</cp:lastPrinted>
  <dcterms:created xsi:type="dcterms:W3CDTF">2026-01-18T18:26:00Z</dcterms:created>
  <dcterms:modified xsi:type="dcterms:W3CDTF">2026-02-04T14:11:00Z</dcterms:modified>
</cp:coreProperties>
</file>