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575C" w14:textId="77777777" w:rsidR="003930B8" w:rsidRDefault="00000000">
      <w:pPr>
        <w:pStyle w:val="TitleNegar1"/>
      </w:pPr>
      <w:r>
        <w:t>Discussion</w:t>
      </w:r>
      <w:r>
        <w:tab/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