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21118"/>
          <w:sz w:val="38"/>
        </w:rPr>
        <w:t>Bellwether Wholesale — Product Specification Sheet</w:t>
      </w:r>
    </w:p>
    <w:p>
      <w:r>
        <w:rPr>
          <w:color w:val="6C6A7A"/>
          <w:sz w:val="19"/>
        </w:rPr>
        <w:t>Confidential · For retail partner catalog use · Revision 2026.09</w:t>
      </w:r>
    </w:p>
    <w:p>
      <w:r>
        <w:t>The attributes below supersede any previously issued specification. Please reflect these values on all listings within 14 days.</w:t>
      </w:r>
    </w:p>
    <w:p/>
    <w:p>
      <w:r>
        <w:rPr>
          <w:b/>
          <w:color w:val="3C64F4"/>
          <w:sz w:val="26"/>
        </w:rPr>
        <w:t>Horizon Tech Sakerz  Replacement Coil/3pcs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Supplier SKU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Trade price</w:t>
            </w:r>
          </w:p>
        </w:tc>
        <w:tc>
          <w:tcPr>
            <w:tcW w:type="dxa" w:w="6048"/>
          </w:tcPr>
          <w:p>
            <w:r>
              <w:t>GBP 5.40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Dark berries, aniseed and liquorice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50VG / 50PG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200ml short fill bottle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United Kingdom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Steeping</w:t>
            </w:r>
          </w:p>
        </w:tc>
        <w:tc>
          <w:tcPr>
            <w:tcW w:type="dxa" w:w="6048"/>
          </w:tcPr>
          <w:p>
            <w:r>
              <w:t>Steep 3-5 days for best 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6mg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6048"/>
          </w:tcPr>
          <w:p>
            <w:r>
              <w:t>24 months from manufacture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quantity</w:t>
            </w:r>
          </w:p>
        </w:tc>
        <w:tc>
          <w:tcPr>
            <w:tcW w:type="dxa" w:w="6048"/>
          </w:tcPr>
          <w:p>
            <w:r>
              <w:t>6</w:t>
            </w:r>
          </w:p>
        </w:tc>
      </w:tr>
    </w:tbl>
    <w:p/>
    <w:p/>
    <w:p>
      <w:r>
        <w:rPr>
          <w:b/>
          <w:color w:val="3C64F4"/>
          <w:sz w:val="26"/>
        </w:rPr>
        <w:t>Zeus Juice Zodiac 0mg 100ml Shortfill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Supplier SKU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Trade price</w:t>
            </w:r>
          </w:p>
        </w:tc>
        <w:tc>
          <w:tcPr>
            <w:tcW w:type="dxa" w:w="6048"/>
          </w:tcPr>
          <w:p>
            <w:r>
              <w:t>GBP 6.00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Sour blue raspberry with a sherbet lift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60VG / 40PG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100ml chubby gorilla unicorn bottle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United Kingdom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Steeping</w:t>
            </w:r>
          </w:p>
        </w:tc>
        <w:tc>
          <w:tcPr>
            <w:tcW w:type="dxa" w:w="6048"/>
          </w:tcPr>
          <w:p>
            <w:r>
              <w:t>No steeping required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10mg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6048"/>
          </w:tcPr>
          <w:p>
            <w:r>
              <w:t>24 months from manufacture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quantity</w:t>
            </w:r>
          </w:p>
        </w:tc>
        <w:tc>
          <w:tcPr>
            <w:tcW w:type="dxa" w:w="6048"/>
          </w:tcPr>
          <w:p>
            <w:r>
              <w:t>24</w:t>
            </w:r>
          </w:p>
        </w:tc>
      </w:tr>
    </w:tbl>
    <w:p/>
    <w:p/>
    <w:p>
      <w:r>
        <w:rPr>
          <w:b/>
          <w:color w:val="3C64F4"/>
          <w:sz w:val="26"/>
        </w:rPr>
        <w:t>Just Juice Nicotine Pouch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Supplier SKU</w:t>
            </w:r>
          </w:p>
        </w:tc>
        <w:tc>
          <w:tcPr>
            <w:tcW w:type="dxa" w:w="6048"/>
          </w:tcPr>
          <w:p>
            <w:r/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Trade price</w:t>
            </w:r>
          </w:p>
        </w:tc>
        <w:tc>
          <w:tcPr>
            <w:tcW w:type="dxa" w:w="6048"/>
          </w:tcPr>
          <w:p>
            <w:r>
              <w:t>GBP 1.75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Crisp orchard apple with a menthol exhale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50VG / 50PG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100ml chubby gorilla unicorn bottle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Malaysia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Steeping</w:t>
            </w:r>
          </w:p>
        </w:tc>
        <w:tc>
          <w:tcPr>
            <w:tcW w:type="dxa" w:w="6048"/>
          </w:tcPr>
          <w:p>
            <w:r>
              <w:t>Steep 3-5 days for best results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0mg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6048"/>
          </w:tcPr>
          <w:p>
            <w:r>
              <w:t>18 months from manufacture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quantity</w:t>
            </w:r>
          </w:p>
        </w:tc>
        <w:tc>
          <w:tcPr>
            <w:tcW w:type="dxa" w:w="6048"/>
          </w:tcPr>
          <w:p>
            <w:r>
              <w:t>10</w:t>
            </w:r>
          </w:p>
        </w:tc>
      </w:tr>
    </w:tbl>
    <w:p/>
    <w:p/>
    <w:p>
      <w:r>
        <w:rPr>
          <w:b/>
          <w:color w:val="3C64F4"/>
          <w:sz w:val="26"/>
        </w:rPr>
        <w:t>Yeti Blizzard Apple 0mg 100ml Shortfill E-Liquid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r>
              <w:rPr>
                <w:b/>
              </w:rPr>
              <w:t>Supplier SKU</w:t>
            </w:r>
          </w:p>
        </w:tc>
        <w:tc>
          <w:tcPr>
            <w:tcW w:type="dxa" w:w="6048"/>
          </w:tcPr>
          <w:p>
            <w:r>
              <w:t>YETIBLZAPP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Trade price</w:t>
            </w:r>
          </w:p>
        </w:tc>
        <w:tc>
          <w:tcPr>
            <w:tcW w:type="dxa" w:w="6048"/>
          </w:tcPr>
          <w:p>
            <w:r>
              <w:t>GBP 4.95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Flavour profile</w:t>
            </w:r>
          </w:p>
        </w:tc>
        <w:tc>
          <w:tcPr>
            <w:tcW w:type="dxa" w:w="6048"/>
          </w:tcPr>
          <w:p>
            <w:r>
              <w:t>Sweet banana cream over ice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VG/PG ratio</w:t>
            </w:r>
          </w:p>
        </w:tc>
        <w:tc>
          <w:tcPr>
            <w:tcW w:type="dxa" w:w="6048"/>
          </w:tcPr>
          <w:p>
            <w:r>
              <w:t>70VG / 30PG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Bottle format</w:t>
            </w:r>
          </w:p>
        </w:tc>
        <w:tc>
          <w:tcPr>
            <w:tcW w:type="dxa" w:w="6048"/>
          </w:tcPr>
          <w:p>
            <w:r>
              <w:t>100ml chubby gorilla unicorn bottle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Country of origin</w:t>
            </w:r>
          </w:p>
        </w:tc>
        <w:tc>
          <w:tcPr>
            <w:tcW w:type="dxa" w:w="6048"/>
          </w:tcPr>
          <w:p>
            <w:r>
              <w:t>United Kingdom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Steeping</w:t>
            </w:r>
          </w:p>
        </w:tc>
        <w:tc>
          <w:tcPr>
            <w:tcW w:type="dxa" w:w="6048"/>
          </w:tcPr>
          <w:p>
            <w:r>
              <w:t>No steeping required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Nicotine strength</w:t>
            </w:r>
          </w:p>
        </w:tc>
        <w:tc>
          <w:tcPr>
            <w:tcW w:type="dxa" w:w="6048"/>
          </w:tcPr>
          <w:p>
            <w:r>
              <w:t>3mg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Shelf life</w:t>
            </w:r>
          </w:p>
        </w:tc>
        <w:tc>
          <w:tcPr>
            <w:tcW w:type="dxa" w:w="6048"/>
          </w:tcPr>
          <w:p>
            <w:r>
              <w:t>18 months from manufacture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Case quantity</w:t>
            </w:r>
          </w:p>
        </w:tc>
        <w:tc>
          <w:tcPr>
            <w:tcW w:type="dxa" w:w="6048"/>
          </w:tcPr>
          <w:p>
            <w:r>
              <w:t>10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