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97F" w:rsidRPr="002045C1" w:rsidRDefault="002045C1" w:rsidP="002045C1">
      <w:pPr>
        <w:pStyle w:val="ListParagraph"/>
        <w:numPr>
          <w:ilvl w:val="0"/>
          <w:numId w:val="1"/>
        </w:numPr>
        <w:rPr>
          <w:rFonts w:cs="B Titr"/>
          <w:lang w:bidi="fa-IR"/>
        </w:rPr>
      </w:pPr>
      <w:r w:rsidRPr="002045C1">
        <w:rPr>
          <w:rFonts w:cs="B Titr" w:hint="cs"/>
          <w:rtl/>
          <w:lang w:bidi="fa-IR"/>
        </w:rPr>
        <w:t>عنوان طرح</w:t>
      </w:r>
    </w:p>
    <w:p w:rsidR="002045C1" w:rsidRDefault="00064783" w:rsidP="002045C1">
      <w:pPr>
        <w:rPr>
          <w:rtl/>
          <w:lang w:bidi="fa-IR"/>
        </w:rPr>
      </w:pPr>
      <w:r>
        <w:rPr>
          <w:rFonts w:hint="cs"/>
          <w:rtl/>
          <w:lang w:bidi="fa-IR"/>
        </w:rPr>
        <w:t>عنوان دقیق طرح و یا پروژه در این بخش به زبان فارسی و انگلیسی درج شود.</w:t>
      </w:r>
    </w:p>
    <w:p w:rsidR="00064783" w:rsidRDefault="00064783" w:rsidP="002045C1">
      <w:pPr>
        <w:rPr>
          <w:rtl/>
          <w:lang w:bidi="fa-IR"/>
        </w:rPr>
      </w:pPr>
    </w:p>
    <w:p w:rsidR="002045C1" w:rsidRDefault="002045C1" w:rsidP="002045C1">
      <w:pPr>
        <w:rPr>
          <w:rtl/>
          <w:lang w:bidi="fa-IR"/>
        </w:rPr>
      </w:pPr>
    </w:p>
    <w:p w:rsidR="00D2697F" w:rsidRPr="00D2697F" w:rsidRDefault="00D2697F" w:rsidP="00D2697F">
      <w:pPr>
        <w:pStyle w:val="ListParagraph"/>
        <w:numPr>
          <w:ilvl w:val="0"/>
          <w:numId w:val="1"/>
        </w:numPr>
        <w:rPr>
          <w:rFonts w:cs="B Titr"/>
          <w:rtl/>
          <w:lang w:bidi="fa-IR"/>
        </w:rPr>
      </w:pPr>
      <w:r w:rsidRPr="00D2697F">
        <w:rPr>
          <w:rFonts w:cs="B Titr" w:hint="cs"/>
          <w:rtl/>
          <w:lang w:bidi="fa-IR"/>
        </w:rPr>
        <w:t xml:space="preserve">معرفی </w:t>
      </w:r>
      <w:r>
        <w:rPr>
          <w:rFonts w:cs="B Titr" w:hint="cs"/>
          <w:rtl/>
          <w:lang w:bidi="fa-IR"/>
        </w:rPr>
        <w:t>اجمالی</w:t>
      </w:r>
      <w:r w:rsidRPr="00D2697F">
        <w:rPr>
          <w:rFonts w:cs="B Titr" w:hint="cs"/>
          <w:rtl/>
          <w:lang w:bidi="fa-IR"/>
        </w:rPr>
        <w:t xml:space="preserve"> طرح</w:t>
      </w:r>
    </w:p>
    <w:p w:rsidR="00D2697F" w:rsidRDefault="00D2697F" w:rsidP="00D2697F">
      <w:pPr>
        <w:rPr>
          <w:rtl/>
          <w:lang w:bidi="fa-IR"/>
        </w:rPr>
      </w:pPr>
      <w:r>
        <w:rPr>
          <w:rFonts w:hint="cs"/>
          <w:rtl/>
          <w:lang w:bidi="fa-IR"/>
        </w:rPr>
        <w:t xml:space="preserve">در این بخش خلاصه طرح یا پروژه را در قالب یک یا دو پاراگراف و به صورت خلاصه و مختصر شرح دهید. در این بخش حتی المقدور از اصطلاحات تخصصی اجتناب کنید. این بخش باید به نحوی نوشته شود که یک فرد غیر متخصص نیز بتواند با </w:t>
      </w:r>
      <w:r w:rsidR="004A787F">
        <w:rPr>
          <w:rFonts w:hint="cs"/>
          <w:rtl/>
          <w:lang w:bidi="fa-IR"/>
        </w:rPr>
        <w:t xml:space="preserve">مطالعه آن با </w:t>
      </w:r>
      <w:r>
        <w:rPr>
          <w:rFonts w:hint="cs"/>
          <w:rtl/>
          <w:lang w:bidi="fa-IR"/>
        </w:rPr>
        <w:t>کلیت پروژه آشنا شود.</w:t>
      </w:r>
    </w:p>
    <w:p w:rsidR="00D2697F" w:rsidRDefault="00D2697F" w:rsidP="00F16AC0">
      <w:pPr>
        <w:ind w:firstLine="0"/>
        <w:rPr>
          <w:rtl/>
          <w:lang w:bidi="fa-IR"/>
        </w:rPr>
      </w:pPr>
    </w:p>
    <w:p w:rsidR="00F16AC0" w:rsidRDefault="00F16AC0" w:rsidP="007B4E77">
      <w:pPr>
        <w:ind w:firstLine="0"/>
        <w:rPr>
          <w:rtl/>
          <w:lang w:bidi="fa-IR"/>
        </w:rPr>
        <w:sectPr w:rsidR="00F16AC0" w:rsidSect="008503C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rFonts w:hint="cs"/>
          <w:rtl/>
          <w:lang w:bidi="fa-IR"/>
        </w:rPr>
        <w:t>باتوجه به پیامدهای زیاد  کیفیت رابطه زناشویی  برروی سلامتی و رضایت</w:t>
      </w:r>
      <w:r w:rsidR="007B4E77">
        <w:rPr>
          <w:rFonts w:hint="cs"/>
          <w:rtl/>
          <w:lang w:bidi="fa-IR"/>
        </w:rPr>
        <w:t xml:space="preserve"> افراد در جامعه</w:t>
      </w:r>
      <w:r>
        <w:rPr>
          <w:rFonts w:hint="cs"/>
          <w:rtl/>
          <w:lang w:bidi="fa-IR"/>
        </w:rPr>
        <w:t>، یکی از ماموریت</w:t>
      </w:r>
      <w:r>
        <w:rPr>
          <w:rtl/>
          <w:lang w:bidi="fa-IR"/>
        </w:rPr>
        <w:softHyphen/>
      </w:r>
      <w:r>
        <w:rPr>
          <w:rFonts w:hint="cs"/>
          <w:rtl/>
          <w:lang w:bidi="fa-IR"/>
        </w:rPr>
        <w:t>های مهم دانش روان</w:t>
      </w:r>
      <w:r>
        <w:rPr>
          <w:rtl/>
          <w:lang w:bidi="fa-IR"/>
        </w:rPr>
        <w:softHyphen/>
      </w:r>
      <w:r>
        <w:rPr>
          <w:rFonts w:hint="cs"/>
          <w:rtl/>
          <w:lang w:bidi="fa-IR"/>
        </w:rPr>
        <w:t>شناسی توضیح این مسئله است که چگونه برخی از زوج</w:t>
      </w:r>
      <w:r>
        <w:rPr>
          <w:rtl/>
          <w:lang w:bidi="fa-IR"/>
        </w:rPr>
        <w:softHyphen/>
      </w:r>
      <w:r>
        <w:rPr>
          <w:rFonts w:hint="cs"/>
          <w:rtl/>
          <w:lang w:bidi="fa-IR"/>
        </w:rPr>
        <w:t xml:space="preserve">ها بعد از ازدواج </w:t>
      </w:r>
      <w:r w:rsidR="007B4E77">
        <w:rPr>
          <w:rFonts w:hint="cs"/>
          <w:rtl/>
          <w:lang w:bidi="fa-IR"/>
        </w:rPr>
        <w:t>کامیاب شد</w:t>
      </w:r>
      <w:r>
        <w:rPr>
          <w:rFonts w:hint="cs"/>
          <w:rtl/>
          <w:lang w:bidi="fa-IR"/>
        </w:rPr>
        <w:t>ه و برخی ناموفق می</w:t>
      </w:r>
      <w:r>
        <w:rPr>
          <w:rtl/>
          <w:lang w:bidi="fa-IR"/>
        </w:rPr>
        <w:softHyphen/>
      </w:r>
      <w:r>
        <w:rPr>
          <w:rFonts w:hint="cs"/>
          <w:rtl/>
          <w:lang w:bidi="fa-IR"/>
        </w:rPr>
        <w:t>شوند. چه چیزی می</w:t>
      </w:r>
      <w:r>
        <w:rPr>
          <w:rtl/>
          <w:lang w:bidi="fa-IR"/>
        </w:rPr>
        <w:softHyphen/>
      </w:r>
      <w:r>
        <w:rPr>
          <w:rFonts w:hint="cs"/>
          <w:rtl/>
          <w:lang w:bidi="fa-IR"/>
        </w:rPr>
        <w:t>تواند  پیش</w:t>
      </w:r>
      <w:r>
        <w:rPr>
          <w:rtl/>
          <w:lang w:bidi="fa-IR"/>
        </w:rPr>
        <w:softHyphen/>
      </w:r>
      <w:r>
        <w:rPr>
          <w:rFonts w:hint="cs"/>
          <w:rtl/>
          <w:lang w:bidi="fa-IR"/>
        </w:rPr>
        <w:t>ینی کند که افراد از رابطه با شریک زندگی خود خوشحال هستند؟ صفات و شخصیت افراد، فرهنگ و آداب و رسوم ، ویژگی</w:t>
      </w:r>
      <w:r>
        <w:rPr>
          <w:rtl/>
          <w:lang w:bidi="fa-IR"/>
        </w:rPr>
        <w:softHyphen/>
      </w:r>
      <w:r>
        <w:rPr>
          <w:rFonts w:hint="cs"/>
          <w:rtl/>
          <w:lang w:bidi="fa-IR"/>
        </w:rPr>
        <w:t>های جسمی و ظا</w:t>
      </w:r>
      <w:r w:rsidR="007B4E77">
        <w:rPr>
          <w:rFonts w:hint="cs"/>
          <w:rtl/>
          <w:lang w:bidi="fa-IR"/>
        </w:rPr>
        <w:t>هری</w:t>
      </w:r>
      <w:r>
        <w:rPr>
          <w:rFonts w:hint="cs"/>
          <w:rtl/>
          <w:lang w:bidi="fa-IR"/>
        </w:rPr>
        <w:t>، هوش عقلی و اجتماعی، سطح تحصیلات و ... از مواردی هستند که تاکنون برای سنجیده شدن میزان تفاهم و تفاوت افراد مورد استفاده قرار می</w:t>
      </w:r>
      <w:r>
        <w:rPr>
          <w:rtl/>
          <w:lang w:bidi="fa-IR"/>
        </w:rPr>
        <w:softHyphen/>
      </w:r>
      <w:r>
        <w:rPr>
          <w:rFonts w:hint="cs"/>
          <w:rtl/>
          <w:lang w:bidi="fa-IR"/>
        </w:rPr>
        <w:t xml:space="preserve">گیرند. اما آیا </w:t>
      </w:r>
      <w:r w:rsidR="007B4E77">
        <w:rPr>
          <w:rFonts w:hint="cs"/>
          <w:rtl/>
          <w:lang w:bidi="fa-IR"/>
        </w:rPr>
        <w:t>همه این موارد به یک میزان روی این موضوع موثر هستند یا این که تاثیر این موارد  برای همه افراد یکسان است یا متناسب با هر مورد باید تفاوت کند و یا حتی ممکن است موارد دیگری باشد که تا کنون مورد توجه قرار نگرفته باشد.  این سوالات و همه سوالاتی که سنجیدن میزان تفاهم و هم کفو بودن افراد را برای مشاورین با ابهام رو به رو می</w:t>
      </w:r>
      <w:r w:rsidR="007B4E77">
        <w:rPr>
          <w:rtl/>
          <w:lang w:bidi="fa-IR"/>
        </w:rPr>
        <w:softHyphen/>
      </w:r>
      <w:r w:rsidR="007B4E77">
        <w:rPr>
          <w:rFonts w:hint="cs"/>
          <w:rtl/>
          <w:lang w:bidi="fa-IR"/>
        </w:rPr>
        <w:t>کند از جمله دلایل انجام این طرح است. در این طرح با استفاده از دانش هوش مصنوعی و علم داده به دنبال این هم هستیم که با استفاده از الگوهای پیدا شده در روابط زوج موفق و ناموفق برای پیش</w:t>
      </w:r>
      <w:r w:rsidR="007B4E77">
        <w:rPr>
          <w:rtl/>
          <w:lang w:bidi="fa-IR"/>
        </w:rPr>
        <w:softHyphen/>
      </w:r>
      <w:r w:rsidR="007B4E77">
        <w:rPr>
          <w:rFonts w:hint="cs"/>
          <w:rtl/>
          <w:lang w:bidi="fa-IR"/>
        </w:rPr>
        <w:t>بینی میزان تفاهم افراد مراجعه برای مشاوره قبل از ازدواج استفاده کنیم.</w:t>
      </w:r>
    </w:p>
    <w:p w:rsidR="00D2697F" w:rsidRPr="00D2697F" w:rsidRDefault="00D2697F" w:rsidP="00D2697F">
      <w:pPr>
        <w:pStyle w:val="ListParagraph"/>
        <w:numPr>
          <w:ilvl w:val="0"/>
          <w:numId w:val="1"/>
        </w:numPr>
        <w:rPr>
          <w:rFonts w:cs="B Titr"/>
          <w:lang w:bidi="fa-IR"/>
        </w:rPr>
      </w:pPr>
      <w:r w:rsidRPr="00D2697F">
        <w:rPr>
          <w:rFonts w:cs="B Titr" w:hint="cs"/>
          <w:rtl/>
          <w:lang w:bidi="fa-IR"/>
        </w:rPr>
        <w:lastRenderedPageBreak/>
        <w:t>کاربرد پروژه</w:t>
      </w:r>
    </w:p>
    <w:p w:rsidR="0048724E" w:rsidRDefault="0048724E" w:rsidP="0048724E">
      <w:pPr>
        <w:rPr>
          <w:rtl/>
          <w:lang w:bidi="fa-IR"/>
        </w:rPr>
      </w:pPr>
      <w:r>
        <w:rPr>
          <w:rFonts w:hint="cs"/>
          <w:rtl/>
          <w:lang w:bidi="fa-IR"/>
        </w:rPr>
        <w:t>این طرح به عنوان دستیاری هوشمند در کنار متخصص روان شناس قرار می</w:t>
      </w:r>
      <w:r>
        <w:rPr>
          <w:rtl/>
          <w:lang w:bidi="fa-IR"/>
        </w:rPr>
        <w:softHyphen/>
      </w:r>
      <w:r>
        <w:rPr>
          <w:rFonts w:hint="cs"/>
          <w:rtl/>
          <w:lang w:bidi="fa-IR"/>
        </w:rPr>
        <w:t>گیرد. متخصصین روان</w:t>
      </w:r>
      <w:r>
        <w:rPr>
          <w:rtl/>
          <w:lang w:bidi="fa-IR"/>
        </w:rPr>
        <w:softHyphen/>
      </w:r>
      <w:r>
        <w:rPr>
          <w:rFonts w:hint="cs"/>
          <w:rtl/>
          <w:lang w:bidi="fa-IR"/>
        </w:rPr>
        <w:t>شناس در جلسه مشاوره قبل از ازدواج به مصاحبه با افراد می</w:t>
      </w:r>
      <w:r>
        <w:rPr>
          <w:rtl/>
          <w:lang w:bidi="fa-IR"/>
        </w:rPr>
        <w:softHyphen/>
      </w:r>
      <w:r>
        <w:rPr>
          <w:rFonts w:hint="cs"/>
          <w:rtl/>
          <w:lang w:bidi="fa-IR"/>
        </w:rPr>
        <w:t>پردازند و سپس با انجام تست</w:t>
      </w:r>
      <w:r>
        <w:rPr>
          <w:rtl/>
          <w:lang w:bidi="fa-IR"/>
        </w:rPr>
        <w:softHyphen/>
      </w:r>
      <w:r>
        <w:rPr>
          <w:rFonts w:hint="cs"/>
          <w:rtl/>
          <w:lang w:bidi="fa-IR"/>
        </w:rPr>
        <w:t>های هوش و شخصیت به تفسیر این نتایج برای زوج مورد نظر می پردازند. دستیار هوشمند با گرفتن نتایج این تست</w:t>
      </w:r>
      <w:r>
        <w:rPr>
          <w:rtl/>
          <w:lang w:bidi="fa-IR"/>
        </w:rPr>
        <w:softHyphen/>
      </w:r>
      <w:r>
        <w:rPr>
          <w:rFonts w:hint="cs"/>
          <w:rtl/>
          <w:lang w:bidi="fa-IR"/>
        </w:rPr>
        <w:t>ها و از طریق آموزشی که قبلا بر روی داده دیده پیش</w:t>
      </w:r>
      <w:r>
        <w:rPr>
          <w:rtl/>
          <w:lang w:bidi="fa-IR"/>
        </w:rPr>
        <w:softHyphen/>
      </w:r>
      <w:r>
        <w:rPr>
          <w:rFonts w:hint="cs"/>
          <w:rtl/>
          <w:lang w:bidi="fa-IR"/>
        </w:rPr>
        <w:t>بینی و تفسیر خود را از روابط زوجین ارایه می</w:t>
      </w:r>
      <w:r>
        <w:rPr>
          <w:rtl/>
          <w:lang w:bidi="fa-IR"/>
        </w:rPr>
        <w:softHyphen/>
      </w:r>
      <w:r>
        <w:rPr>
          <w:rFonts w:hint="cs"/>
          <w:rtl/>
          <w:lang w:bidi="fa-IR"/>
        </w:rPr>
        <w:t>کند. این پیش</w:t>
      </w:r>
      <w:r>
        <w:rPr>
          <w:rtl/>
          <w:lang w:bidi="fa-IR"/>
        </w:rPr>
        <w:softHyphen/>
      </w:r>
      <w:r>
        <w:rPr>
          <w:rFonts w:hint="cs"/>
          <w:rtl/>
          <w:lang w:bidi="fa-IR"/>
        </w:rPr>
        <w:t>بینی و تفاسیر می</w:t>
      </w:r>
      <w:r>
        <w:rPr>
          <w:rtl/>
          <w:lang w:bidi="fa-IR"/>
        </w:rPr>
        <w:softHyphen/>
      </w:r>
      <w:r>
        <w:rPr>
          <w:rFonts w:hint="cs"/>
          <w:rtl/>
          <w:lang w:bidi="fa-IR"/>
        </w:rPr>
        <w:t>تواند به کمک روان</w:t>
      </w:r>
      <w:r>
        <w:rPr>
          <w:rtl/>
          <w:lang w:bidi="fa-IR"/>
        </w:rPr>
        <w:softHyphen/>
      </w:r>
      <w:r>
        <w:rPr>
          <w:rFonts w:hint="cs"/>
          <w:rtl/>
          <w:lang w:bidi="fa-IR"/>
        </w:rPr>
        <w:t>شناس آگاهی</w:t>
      </w:r>
      <w:r>
        <w:rPr>
          <w:rtl/>
          <w:lang w:bidi="fa-IR"/>
        </w:rPr>
        <w:softHyphen/>
      </w:r>
      <w:r>
        <w:rPr>
          <w:rFonts w:hint="cs"/>
          <w:rtl/>
          <w:lang w:bidi="fa-IR"/>
        </w:rPr>
        <w:t>بخشی بالایی را در زوجین ایجاد کند.</w:t>
      </w:r>
    </w:p>
    <w:p w:rsidR="00D2697F" w:rsidRDefault="0048724E" w:rsidP="0048724E">
      <w:pPr>
        <w:rPr>
          <w:rtl/>
          <w:lang w:bidi="fa-IR"/>
        </w:rPr>
      </w:pPr>
      <w:r>
        <w:rPr>
          <w:rFonts w:hint="cs"/>
          <w:rtl/>
          <w:lang w:bidi="fa-IR"/>
        </w:rPr>
        <w:t>به دلیل اهمیت این رویکرد، می</w:t>
      </w:r>
      <w:r>
        <w:rPr>
          <w:rtl/>
          <w:lang w:bidi="fa-IR"/>
        </w:rPr>
        <w:softHyphen/>
      </w:r>
      <w:r>
        <w:rPr>
          <w:rFonts w:hint="cs"/>
          <w:rtl/>
          <w:lang w:bidi="fa-IR"/>
        </w:rPr>
        <w:t>توان از این فرآیند کاربردی، در تصمیم</w:t>
      </w:r>
      <w:r>
        <w:rPr>
          <w:rtl/>
          <w:lang w:bidi="fa-IR"/>
        </w:rPr>
        <w:softHyphen/>
      </w:r>
      <w:r>
        <w:rPr>
          <w:rFonts w:hint="cs"/>
          <w:rtl/>
          <w:lang w:bidi="fa-IR"/>
        </w:rPr>
        <w:t>های بزرگ دیگر در مراحل مختلف زندگی مثل انتخاب رشته دانشگاهی، انتخاب شغل و ... استفاده کرد که البته در این طرح مورد نظر نیست اما می</w:t>
      </w:r>
      <w:r>
        <w:rPr>
          <w:rtl/>
          <w:lang w:bidi="fa-IR"/>
        </w:rPr>
        <w:softHyphen/>
      </w:r>
      <w:r>
        <w:rPr>
          <w:rFonts w:hint="cs"/>
          <w:rtl/>
          <w:lang w:bidi="fa-IR"/>
        </w:rPr>
        <w:t>تواند برای فازهای بعدی پروژه کاربردی</w:t>
      </w:r>
      <w:r>
        <w:rPr>
          <w:rtl/>
          <w:lang w:bidi="fa-IR"/>
        </w:rPr>
        <w:softHyphen/>
      </w:r>
      <w:r>
        <w:rPr>
          <w:rFonts w:hint="cs"/>
          <w:rtl/>
          <w:lang w:bidi="fa-IR"/>
        </w:rPr>
        <w:t>سازی شود.</w:t>
      </w:r>
    </w:p>
    <w:p w:rsidR="00C37219" w:rsidRPr="00C37219" w:rsidRDefault="00C37219" w:rsidP="00C37219">
      <w:pPr>
        <w:rPr>
          <w:rtl/>
          <w:lang w:bidi="fa-IR"/>
        </w:rPr>
      </w:pPr>
    </w:p>
    <w:p w:rsidR="00C37219" w:rsidRDefault="00C37219" w:rsidP="00C37219">
      <w:pPr>
        <w:tabs>
          <w:tab w:val="center" w:pos="5040"/>
          <w:tab w:val="right" w:pos="9360"/>
        </w:tabs>
        <w:jc w:val="left"/>
        <w:rPr>
          <w:rtl/>
          <w:lang w:bidi="fa-IR"/>
        </w:rPr>
      </w:pPr>
      <w:r>
        <w:rPr>
          <w:rtl/>
          <w:lang w:bidi="fa-IR"/>
        </w:rPr>
        <w:tab/>
      </w:r>
      <w:r>
        <w:rPr>
          <w:rtl/>
          <w:lang w:bidi="fa-IR"/>
        </w:rPr>
        <w:tab/>
      </w:r>
    </w:p>
    <w:p w:rsidR="00D2697F" w:rsidRPr="00C37219" w:rsidRDefault="00D2697F" w:rsidP="00C37219">
      <w:pPr>
        <w:rPr>
          <w:rtl/>
          <w:lang w:bidi="fa-IR"/>
        </w:rPr>
        <w:sectPr w:rsidR="00D2697F" w:rsidRPr="00C37219"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D2697F" w:rsidRPr="00D2697F" w:rsidRDefault="00D2697F" w:rsidP="00D2697F">
      <w:pPr>
        <w:pStyle w:val="ListParagraph"/>
        <w:numPr>
          <w:ilvl w:val="0"/>
          <w:numId w:val="1"/>
        </w:numPr>
        <w:rPr>
          <w:rFonts w:cs="B Titr"/>
          <w:lang w:bidi="fa-IR"/>
        </w:rPr>
      </w:pPr>
      <w:r w:rsidRPr="00D2697F">
        <w:rPr>
          <w:rFonts w:cs="B Titr" w:hint="cs"/>
          <w:rtl/>
          <w:lang w:bidi="fa-IR"/>
        </w:rPr>
        <w:lastRenderedPageBreak/>
        <w:t>اهمیت پروژه</w:t>
      </w:r>
    </w:p>
    <w:p w:rsidR="0048724E" w:rsidRDefault="0048724E" w:rsidP="007E6ADF">
      <w:pPr>
        <w:pStyle w:val="ListParagraph"/>
        <w:ind w:left="1080" w:firstLine="0"/>
        <w:rPr>
          <w:rtl/>
          <w:lang w:bidi="fa-IR"/>
        </w:rPr>
      </w:pPr>
      <w:r>
        <w:rPr>
          <w:rFonts w:hint="cs"/>
          <w:rtl/>
          <w:lang w:bidi="fa-IR"/>
        </w:rPr>
        <w:t>براساس گفته رئیس کانون سردفتران ازدواج و طلاق در 6 ماه نخست سال 1399، 289 هزار و 290 فقره ازدواج در کشور ثبت شده است که این میزان در مدت مشابه سال قبل برابر با 288 هزار و 540 فقره ازدواج بوده است. آمار مربوط به سال</w:t>
      </w:r>
      <w:r>
        <w:rPr>
          <w:rtl/>
          <w:lang w:bidi="fa-IR"/>
        </w:rPr>
        <w:softHyphen/>
      </w:r>
      <w:r>
        <w:rPr>
          <w:rFonts w:hint="cs"/>
          <w:rtl/>
          <w:lang w:bidi="fa-IR"/>
        </w:rPr>
        <w:t>های گذشته براساس مرکز آمار در شکل زیر آمده است.</w:t>
      </w:r>
    </w:p>
    <w:p w:rsidR="0048724E" w:rsidRDefault="0048724E" w:rsidP="007E6ADF">
      <w:pPr>
        <w:pStyle w:val="ListParagraph"/>
        <w:ind w:left="1080" w:firstLine="0"/>
        <w:rPr>
          <w:rtl/>
          <w:lang w:bidi="fa-IR"/>
        </w:rPr>
      </w:pPr>
      <w:r>
        <w:rPr>
          <w:noProof/>
          <w:rtl/>
        </w:rPr>
        <w:drawing>
          <wp:inline distT="0" distB="0" distL="0" distR="0" wp14:anchorId="4E3494E9" wp14:editId="52418E41">
            <wp:extent cx="4526672" cy="26748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526672" cy="2674852"/>
                    </a:xfrm>
                    <a:prstGeom prst="rect">
                      <a:avLst/>
                    </a:prstGeom>
                  </pic:spPr>
                </pic:pic>
              </a:graphicData>
            </a:graphic>
          </wp:inline>
        </w:drawing>
      </w:r>
    </w:p>
    <w:p w:rsidR="0048724E" w:rsidRDefault="0048724E" w:rsidP="007E6ADF">
      <w:pPr>
        <w:pStyle w:val="ListParagraph"/>
        <w:ind w:left="1080" w:firstLine="0"/>
        <w:rPr>
          <w:rtl/>
          <w:lang w:bidi="fa-IR"/>
        </w:rPr>
      </w:pPr>
    </w:p>
    <w:p w:rsidR="0048724E" w:rsidRDefault="0048724E" w:rsidP="007E6ADF">
      <w:pPr>
        <w:pStyle w:val="ListParagraph"/>
        <w:ind w:left="1080" w:firstLine="0"/>
        <w:rPr>
          <w:rtl/>
          <w:lang w:bidi="fa-IR"/>
        </w:rPr>
      </w:pPr>
      <w:r>
        <w:rPr>
          <w:rFonts w:hint="cs"/>
          <w:rtl/>
          <w:lang w:bidi="fa-IR"/>
        </w:rPr>
        <w:t>از سویی دیگر بر اساس آمار منتشر شده از همین مرکز، درحالی در سه ماهه بهار سال جاری 2198 طلاق به ثبت رسیده است که طول مدت ازدواج این طلاق</w:t>
      </w:r>
      <w:r>
        <w:rPr>
          <w:rtl/>
          <w:lang w:bidi="fa-IR"/>
        </w:rPr>
        <w:softHyphen/>
      </w:r>
      <w:r>
        <w:rPr>
          <w:rFonts w:hint="cs"/>
          <w:rtl/>
          <w:lang w:bidi="fa-IR"/>
        </w:rPr>
        <w:t>ها کمتر از یک سال بوده است. این در حالیست که برای ازدواج</w:t>
      </w:r>
      <w:r>
        <w:rPr>
          <w:rtl/>
          <w:lang w:bidi="fa-IR"/>
        </w:rPr>
        <w:softHyphen/>
      </w:r>
      <w:r>
        <w:rPr>
          <w:rFonts w:hint="cs"/>
          <w:rtl/>
          <w:lang w:bidi="fa-IR"/>
        </w:rPr>
        <w:t>های یک تا پنج سال نیز 9982 طلاق در همین بازه به ثبت رسیده است. اما سوال اینجاست که چرا برخی زوج</w:t>
      </w:r>
      <w:r>
        <w:rPr>
          <w:rtl/>
          <w:lang w:bidi="fa-IR"/>
        </w:rPr>
        <w:softHyphen/>
      </w:r>
      <w:r>
        <w:rPr>
          <w:rFonts w:hint="cs"/>
          <w:rtl/>
          <w:lang w:bidi="fa-IR"/>
        </w:rPr>
        <w:t>های جوان نمی</w:t>
      </w:r>
      <w:r>
        <w:rPr>
          <w:rtl/>
          <w:lang w:bidi="fa-IR"/>
        </w:rPr>
        <w:softHyphen/>
      </w:r>
      <w:r>
        <w:rPr>
          <w:rFonts w:hint="cs"/>
          <w:rtl/>
          <w:lang w:bidi="fa-IR"/>
        </w:rPr>
        <w:t>توانند زندگی مشترک را تحمل کنند و به طلاق روی می</w:t>
      </w:r>
      <w:r>
        <w:rPr>
          <w:rtl/>
          <w:lang w:bidi="fa-IR"/>
        </w:rPr>
        <w:softHyphen/>
      </w:r>
      <w:r>
        <w:rPr>
          <w:rFonts w:hint="cs"/>
          <w:rtl/>
          <w:lang w:bidi="fa-IR"/>
        </w:rPr>
        <w:t>آورند؟ متخصصان پاسخ</w:t>
      </w:r>
      <w:r>
        <w:rPr>
          <w:rtl/>
          <w:lang w:bidi="fa-IR"/>
        </w:rPr>
        <w:softHyphen/>
      </w:r>
      <w:r>
        <w:rPr>
          <w:rFonts w:hint="cs"/>
          <w:rtl/>
          <w:lang w:bidi="fa-IR"/>
        </w:rPr>
        <w:t>های متنوعی را ارایه می</w:t>
      </w:r>
      <w:r>
        <w:rPr>
          <w:rtl/>
          <w:lang w:bidi="fa-IR"/>
        </w:rPr>
        <w:softHyphen/>
      </w:r>
      <w:r>
        <w:rPr>
          <w:rFonts w:hint="cs"/>
          <w:rtl/>
          <w:lang w:bidi="fa-IR"/>
        </w:rPr>
        <w:t>کنند،اختلاف در الگوهای باوری زوجین، اختلاف در سلیقه</w:t>
      </w:r>
      <w:r>
        <w:rPr>
          <w:rtl/>
          <w:lang w:bidi="fa-IR"/>
        </w:rPr>
        <w:softHyphen/>
      </w:r>
      <w:r>
        <w:rPr>
          <w:rFonts w:hint="cs"/>
          <w:rtl/>
          <w:lang w:bidi="fa-IR"/>
        </w:rPr>
        <w:t>ها و ارزش</w:t>
      </w:r>
      <w:r>
        <w:rPr>
          <w:rtl/>
          <w:lang w:bidi="fa-IR"/>
        </w:rPr>
        <w:softHyphen/>
      </w:r>
      <w:r>
        <w:rPr>
          <w:rFonts w:hint="cs"/>
          <w:rtl/>
          <w:lang w:bidi="fa-IR"/>
        </w:rPr>
        <w:t>ها، تفاوت</w:t>
      </w:r>
      <w:r>
        <w:rPr>
          <w:rtl/>
          <w:lang w:bidi="fa-IR"/>
        </w:rPr>
        <w:softHyphen/>
      </w:r>
      <w:r>
        <w:rPr>
          <w:rFonts w:hint="cs"/>
          <w:rtl/>
          <w:lang w:bidi="fa-IR"/>
        </w:rPr>
        <w:t>های فرهنگی، مشکلات شخصیتی و ... از جمله مهم</w:t>
      </w:r>
      <w:r>
        <w:rPr>
          <w:rtl/>
          <w:lang w:bidi="fa-IR"/>
        </w:rPr>
        <w:softHyphen/>
      </w:r>
      <w:r>
        <w:rPr>
          <w:rFonts w:hint="cs"/>
          <w:rtl/>
          <w:lang w:bidi="fa-IR"/>
        </w:rPr>
        <w:t>این موارد هستند.</w:t>
      </w:r>
    </w:p>
    <w:p w:rsidR="007E6ADF" w:rsidRDefault="007E6ADF" w:rsidP="007E6ADF">
      <w:pPr>
        <w:pStyle w:val="ListParagraph"/>
        <w:ind w:left="1080" w:firstLine="0"/>
        <w:rPr>
          <w:rtl/>
          <w:lang w:bidi="fa-IR"/>
        </w:rPr>
      </w:pPr>
      <w:r>
        <w:rPr>
          <w:rFonts w:hint="cs"/>
          <w:rtl/>
          <w:lang w:bidi="fa-IR"/>
        </w:rPr>
        <w:lastRenderedPageBreak/>
        <w:t>تحقیقات نشان داده است که ازدواج ناموفق موجب عوارض فردی و اجتماعی بسیاری نظیر 1) استرس شدید 2) سلامت جسمی ضعیف 3) فشارخون بالا 4) پایین آمدن کارکرد سیستم ایمنی 5) افزایش مرگ و میر 6) و بالا رفتن احتمال ابتلا به بیماری</w:t>
      </w:r>
      <w:r>
        <w:rPr>
          <w:rtl/>
          <w:lang w:bidi="fa-IR"/>
        </w:rPr>
        <w:softHyphen/>
      </w:r>
      <w:r>
        <w:rPr>
          <w:rFonts w:hint="cs"/>
          <w:rtl/>
          <w:lang w:bidi="fa-IR"/>
        </w:rPr>
        <w:t>های روحی و روانی 7) کارآمدری پایین در کار 8) فرزندان دارای مشکلات شخصیتی و روانی را درپی داشته باشد.</w:t>
      </w:r>
    </w:p>
    <w:p w:rsidR="0048724E" w:rsidRPr="00C37219" w:rsidRDefault="0048724E" w:rsidP="007E6ADF">
      <w:pPr>
        <w:pStyle w:val="ListParagraph"/>
        <w:ind w:left="1080" w:firstLine="0"/>
        <w:rPr>
          <w:rtl/>
          <w:lang w:bidi="fa-IR"/>
        </w:rPr>
      </w:pPr>
      <w:r>
        <w:rPr>
          <w:rFonts w:hint="cs"/>
          <w:rtl/>
          <w:lang w:bidi="fa-IR"/>
        </w:rPr>
        <w:t>مشاوره قبل از ازدواج به عنوان راه</w:t>
      </w:r>
      <w:r>
        <w:rPr>
          <w:rtl/>
          <w:lang w:bidi="fa-IR"/>
        </w:rPr>
        <w:softHyphen/>
      </w:r>
      <w:r>
        <w:rPr>
          <w:rFonts w:hint="cs"/>
          <w:rtl/>
          <w:lang w:bidi="fa-IR"/>
        </w:rPr>
        <w:t>حلی برای افزایش آگاهی زوجین پیش از ازدواج می تواند در کاهش آمار طلاق نقش به سزایی را ایفا کند. طبیعتا هر چقدر این مشاوره از غنای علمی بیشتری برخوردار باشد نتایج بهتری ارایه خواهد شد. این طرح به دنبال این است که با استفاده از دانش هوش مصنوعی و علم داده با استفاده از داده</w:t>
      </w:r>
      <w:r>
        <w:rPr>
          <w:rtl/>
          <w:lang w:bidi="fa-IR"/>
        </w:rPr>
        <w:softHyphen/>
      </w:r>
      <w:r>
        <w:rPr>
          <w:rFonts w:hint="cs"/>
          <w:rtl/>
          <w:lang w:bidi="fa-IR"/>
        </w:rPr>
        <w:t>های شخصیتی و هوش و ... زوج</w:t>
      </w:r>
      <w:r>
        <w:rPr>
          <w:rtl/>
          <w:lang w:bidi="fa-IR"/>
        </w:rPr>
        <w:softHyphen/>
      </w:r>
      <w:r>
        <w:rPr>
          <w:rFonts w:hint="cs"/>
          <w:rtl/>
          <w:lang w:bidi="fa-IR"/>
        </w:rPr>
        <w:t>هایی که الان زندگی موفقی دارند به پیش</w:t>
      </w:r>
      <w:r>
        <w:rPr>
          <w:rtl/>
          <w:lang w:bidi="fa-IR"/>
        </w:rPr>
        <w:softHyphen/>
      </w:r>
      <w:r>
        <w:rPr>
          <w:rFonts w:hint="cs"/>
          <w:rtl/>
          <w:lang w:bidi="fa-IR"/>
        </w:rPr>
        <w:t>بینی و آگاهی بخشی در مورد روابط زوجین جدیدی بپردازد تا با این کار از طلاق</w:t>
      </w:r>
      <w:r>
        <w:rPr>
          <w:rtl/>
          <w:lang w:bidi="fa-IR"/>
        </w:rPr>
        <w:softHyphen/>
      </w:r>
      <w:r>
        <w:rPr>
          <w:rFonts w:hint="cs"/>
          <w:rtl/>
          <w:lang w:bidi="fa-IR"/>
        </w:rPr>
        <w:t>های زودهنگام و حتی دیر هنگام جلوگیری کند.</w:t>
      </w:r>
    </w:p>
    <w:p w:rsidR="00D2697F" w:rsidRDefault="00D2697F" w:rsidP="00D2697F">
      <w:pPr>
        <w:rPr>
          <w:rtl/>
          <w:lang w:bidi="fa-IR"/>
        </w:rPr>
        <w:sectPr w:rsidR="00D2697F"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D2697F" w:rsidRPr="00D2697F" w:rsidRDefault="00D2697F" w:rsidP="00D2697F">
      <w:pPr>
        <w:pStyle w:val="ListParagraph"/>
        <w:numPr>
          <w:ilvl w:val="0"/>
          <w:numId w:val="1"/>
        </w:numPr>
        <w:rPr>
          <w:rFonts w:cs="B Titr"/>
          <w:lang w:bidi="fa-IR"/>
        </w:rPr>
      </w:pPr>
      <w:r w:rsidRPr="00D2697F">
        <w:rPr>
          <w:rFonts w:cs="B Titr" w:hint="cs"/>
          <w:rtl/>
          <w:lang w:bidi="fa-IR"/>
        </w:rPr>
        <w:lastRenderedPageBreak/>
        <w:t>معرفی جامع طرح</w:t>
      </w:r>
    </w:p>
    <w:p w:rsidR="00D2697F" w:rsidRDefault="00D2697F" w:rsidP="00404582">
      <w:pPr>
        <w:rPr>
          <w:rtl/>
          <w:lang w:bidi="fa-IR"/>
        </w:rPr>
      </w:pPr>
      <w:r>
        <w:rPr>
          <w:rFonts w:hint="cs"/>
          <w:rtl/>
          <w:lang w:bidi="fa-IR"/>
        </w:rPr>
        <w:t xml:space="preserve">در این بخش مجری گزارش را به فرمت خود بیان کرده و به صورت تخصصی و با بیان اصطلاحات فنی به شرح اقدامات انجام شده توسط خود اشاره خواهد کرد. تعداد صفحات این بخش به صلاحدید مجری خواهد بود اما توضیحات </w:t>
      </w:r>
      <w:r w:rsidR="00404582">
        <w:rPr>
          <w:rFonts w:hint="cs"/>
          <w:rtl/>
          <w:lang w:bidi="fa-IR"/>
        </w:rPr>
        <w:t>لازم است</w:t>
      </w:r>
      <w:r>
        <w:rPr>
          <w:rFonts w:hint="cs"/>
          <w:rtl/>
          <w:lang w:bidi="fa-IR"/>
        </w:rPr>
        <w:t xml:space="preserve"> کامل بوده و شامل همه ابعاد پروژه باشد.</w:t>
      </w:r>
    </w:p>
    <w:p w:rsidR="0072750C" w:rsidRDefault="0072750C" w:rsidP="00404582">
      <w:pPr>
        <w:rPr>
          <w:lang w:bidi="fa-IR"/>
        </w:rPr>
      </w:pPr>
      <w:r>
        <w:rPr>
          <w:rFonts w:hint="cs"/>
          <w:rtl/>
          <w:lang w:bidi="fa-IR"/>
        </w:rPr>
        <w:t xml:space="preserve">در این بخش حتما </w:t>
      </w:r>
      <w:r w:rsidR="00404582">
        <w:rPr>
          <w:rFonts w:hint="cs"/>
          <w:rtl/>
          <w:lang w:bidi="fa-IR"/>
        </w:rPr>
        <w:t>لازم است (در صورت تولید محصول)</w:t>
      </w:r>
      <w:r>
        <w:rPr>
          <w:rFonts w:hint="cs"/>
          <w:rtl/>
          <w:lang w:bidi="fa-IR"/>
        </w:rPr>
        <w:t xml:space="preserve"> عکس محصول درج شده و اجزای مختلف آن در شکل با درج فلش توضیح داده شود. </w:t>
      </w:r>
    </w:p>
    <w:p w:rsidR="00CD6A42" w:rsidRDefault="007E6ADF" w:rsidP="00D2697F">
      <w:pPr>
        <w:rPr>
          <w:rtl/>
          <w:lang w:bidi="fa-IR"/>
        </w:rPr>
      </w:pPr>
      <w:r>
        <w:rPr>
          <w:rFonts w:hint="cs"/>
          <w:rtl/>
          <w:lang w:bidi="fa-IR"/>
        </w:rPr>
        <w:t>به دلیل اهمیت فراوان رابطه زناشویی سالم برای سلامتی، کارآمدی در جامعه، روابط صحیح والدین و فرزندان، مقالات و پژوهش</w:t>
      </w:r>
      <w:r>
        <w:rPr>
          <w:rtl/>
          <w:lang w:bidi="fa-IR"/>
        </w:rPr>
        <w:softHyphen/>
      </w:r>
      <w:r>
        <w:rPr>
          <w:rFonts w:hint="cs"/>
          <w:rtl/>
          <w:lang w:bidi="fa-IR"/>
        </w:rPr>
        <w:t xml:space="preserve">های بسیاری در این حوزه انجام شده است. چگونه بعضی افراد احساس خوشایندی در مورد روابط به همسر خود دارند و این ارزیابی </w:t>
      </w:r>
      <w:r w:rsidR="00374E3A">
        <w:rPr>
          <w:rFonts w:hint="cs"/>
          <w:rtl/>
          <w:lang w:bidi="fa-IR"/>
        </w:rPr>
        <w:t>چگونه تغییر می</w:t>
      </w:r>
      <w:r w:rsidR="00374E3A">
        <w:rPr>
          <w:rtl/>
          <w:lang w:bidi="fa-IR"/>
        </w:rPr>
        <w:softHyphen/>
      </w:r>
      <w:r w:rsidR="00374E3A">
        <w:rPr>
          <w:rFonts w:hint="cs"/>
          <w:rtl/>
          <w:lang w:bidi="fa-IR"/>
        </w:rPr>
        <w:t>کند؟ این سوال می</w:t>
      </w:r>
      <w:r w:rsidR="00374E3A">
        <w:rPr>
          <w:rtl/>
          <w:lang w:bidi="fa-IR"/>
        </w:rPr>
        <w:softHyphen/>
      </w:r>
      <w:r w:rsidR="00374E3A">
        <w:rPr>
          <w:rFonts w:hint="cs"/>
          <w:rtl/>
          <w:lang w:bidi="fa-IR"/>
        </w:rPr>
        <w:t>تواند پژوهشگران از رشته</w:t>
      </w:r>
      <w:r w:rsidR="00374E3A">
        <w:rPr>
          <w:rtl/>
          <w:lang w:bidi="fa-IR"/>
        </w:rPr>
        <w:softHyphen/>
      </w:r>
      <w:r w:rsidR="00374E3A">
        <w:rPr>
          <w:rFonts w:hint="cs"/>
          <w:rtl/>
          <w:lang w:bidi="fa-IR"/>
        </w:rPr>
        <w:t>های مختلف نظیر روان</w:t>
      </w:r>
      <w:r w:rsidR="00374E3A">
        <w:rPr>
          <w:rtl/>
          <w:lang w:bidi="fa-IR"/>
        </w:rPr>
        <w:softHyphen/>
      </w:r>
      <w:r w:rsidR="00374E3A">
        <w:rPr>
          <w:rFonts w:hint="cs"/>
          <w:rtl/>
          <w:lang w:bidi="fa-IR"/>
        </w:rPr>
        <w:t>شناسی، جامعه</w:t>
      </w:r>
      <w:r w:rsidR="00374E3A">
        <w:rPr>
          <w:rtl/>
          <w:lang w:bidi="fa-IR"/>
        </w:rPr>
        <w:softHyphen/>
      </w:r>
      <w:r w:rsidR="00374E3A">
        <w:rPr>
          <w:rFonts w:hint="cs"/>
          <w:rtl/>
          <w:lang w:bidi="fa-IR"/>
        </w:rPr>
        <w:t>شناسی، ارتباطات، اقتصاد و مطالعات خانواده را علاقه</w:t>
      </w:r>
      <w:r w:rsidR="00374E3A">
        <w:rPr>
          <w:rtl/>
          <w:lang w:bidi="fa-IR"/>
        </w:rPr>
        <w:softHyphen/>
      </w:r>
      <w:r w:rsidR="00374E3A">
        <w:rPr>
          <w:rFonts w:hint="cs"/>
          <w:rtl/>
          <w:lang w:bidi="fa-IR"/>
        </w:rPr>
        <w:t>مند به این حوزه کند. این تلاش</w:t>
      </w:r>
      <w:r w:rsidR="00374E3A">
        <w:rPr>
          <w:rtl/>
          <w:lang w:bidi="fa-IR"/>
        </w:rPr>
        <w:softHyphen/>
      </w:r>
      <w:r w:rsidR="00374E3A">
        <w:rPr>
          <w:rFonts w:hint="cs"/>
          <w:rtl/>
          <w:lang w:bidi="fa-IR"/>
        </w:rPr>
        <w:t>ها منجر شده است که ساختارها و مفاهیم گسترده</w:t>
      </w:r>
      <w:r w:rsidR="00374E3A">
        <w:rPr>
          <w:rtl/>
          <w:lang w:bidi="fa-IR"/>
        </w:rPr>
        <w:softHyphen/>
      </w:r>
      <w:r w:rsidR="00374E3A">
        <w:rPr>
          <w:rFonts w:hint="cs"/>
          <w:rtl/>
          <w:lang w:bidi="fa-IR"/>
        </w:rPr>
        <w:t>ای برای توصیف و تفسیر یک رابطه مورد بررسی قرار بگیرد. برخی از این ساختارها شخصیت افراد را بررسی می</w:t>
      </w:r>
      <w:r w:rsidR="00374E3A">
        <w:rPr>
          <w:rtl/>
          <w:lang w:bidi="fa-IR"/>
        </w:rPr>
        <w:softHyphen/>
      </w:r>
      <w:r w:rsidR="00374E3A">
        <w:rPr>
          <w:rFonts w:hint="cs"/>
          <w:rtl/>
          <w:lang w:bidi="fa-IR"/>
        </w:rPr>
        <w:t>کنند ( مثل سن ازدواج، نوع شخصیت و ...) و برخی هم</w:t>
      </w:r>
      <w:r w:rsidR="00374E3A">
        <w:rPr>
          <w:rtl/>
          <w:lang w:bidi="fa-IR"/>
        </w:rPr>
        <w:softHyphen/>
      </w:r>
      <w:r w:rsidR="00374E3A">
        <w:rPr>
          <w:rFonts w:hint="cs"/>
          <w:rtl/>
          <w:lang w:bidi="fa-IR"/>
        </w:rPr>
        <w:t>چنین به متغیرهایی که در ارتباط دو نفر با هم شکل می</w:t>
      </w:r>
      <w:r w:rsidR="00374E3A">
        <w:rPr>
          <w:rtl/>
          <w:lang w:bidi="fa-IR"/>
        </w:rPr>
        <w:softHyphen/>
      </w:r>
      <w:r w:rsidR="00374E3A">
        <w:rPr>
          <w:rFonts w:hint="cs"/>
          <w:rtl/>
          <w:lang w:bidi="fa-IR"/>
        </w:rPr>
        <w:t>گیرد می پردازند (مثل تعارض، صمیمیت و ...).</w:t>
      </w:r>
    </w:p>
    <w:p w:rsidR="00374E3A" w:rsidRDefault="00374E3A" w:rsidP="00D2697F">
      <w:pPr>
        <w:rPr>
          <w:rtl/>
          <w:lang w:bidi="fa-IR"/>
        </w:rPr>
      </w:pPr>
      <w:r>
        <w:rPr>
          <w:rFonts w:hint="cs"/>
          <w:rtl/>
          <w:lang w:bidi="fa-IR"/>
        </w:rPr>
        <w:t>یکی از چالش</w:t>
      </w:r>
      <w:r>
        <w:rPr>
          <w:rtl/>
          <w:lang w:bidi="fa-IR"/>
        </w:rPr>
        <w:softHyphen/>
      </w:r>
      <w:r>
        <w:rPr>
          <w:rFonts w:hint="cs"/>
          <w:rtl/>
          <w:lang w:bidi="fa-IR"/>
        </w:rPr>
        <w:t>های موجود در این حوزه تجم</w:t>
      </w:r>
      <w:r w:rsidR="00945D4A">
        <w:rPr>
          <w:rFonts w:hint="cs"/>
          <w:rtl/>
          <w:lang w:bidi="fa-IR"/>
        </w:rPr>
        <w:t>ی</w:t>
      </w:r>
      <w:r>
        <w:rPr>
          <w:rFonts w:hint="cs"/>
          <w:rtl/>
          <w:lang w:bidi="fa-IR"/>
        </w:rPr>
        <w:t>ع دانش</w:t>
      </w:r>
      <w:r>
        <w:rPr>
          <w:rtl/>
          <w:lang w:bidi="fa-IR"/>
        </w:rPr>
        <w:softHyphen/>
      </w:r>
      <w:r>
        <w:rPr>
          <w:rFonts w:hint="cs"/>
          <w:rtl/>
          <w:lang w:bidi="fa-IR"/>
        </w:rPr>
        <w:t>های حاصل شده در پژوهش</w:t>
      </w:r>
      <w:r>
        <w:rPr>
          <w:rtl/>
          <w:lang w:bidi="fa-IR"/>
        </w:rPr>
        <w:softHyphen/>
      </w:r>
      <w:r>
        <w:rPr>
          <w:rFonts w:hint="cs"/>
          <w:rtl/>
          <w:lang w:bidi="fa-IR"/>
        </w:rPr>
        <w:t>های مختلف است. برای رسیدن به یک مفسر و پیش</w:t>
      </w:r>
      <w:r>
        <w:rPr>
          <w:rtl/>
          <w:lang w:bidi="fa-IR"/>
        </w:rPr>
        <w:softHyphen/>
      </w:r>
      <w:r w:rsidR="00945D4A">
        <w:rPr>
          <w:rFonts w:hint="cs"/>
          <w:rtl/>
          <w:lang w:bidi="fa-IR"/>
        </w:rPr>
        <w:t>بینی کننده قابل اطمینان، پژوهش ایده</w:t>
      </w:r>
      <w:r w:rsidR="00945D4A">
        <w:rPr>
          <w:rtl/>
          <w:lang w:bidi="fa-IR"/>
        </w:rPr>
        <w:softHyphen/>
      </w:r>
      <w:r w:rsidR="00945D4A">
        <w:rPr>
          <w:rFonts w:hint="cs"/>
          <w:rtl/>
          <w:lang w:bidi="fa-IR"/>
        </w:rPr>
        <w:t>آل باید تمام دانش و پژوهش</w:t>
      </w:r>
      <w:r w:rsidR="00945D4A">
        <w:rPr>
          <w:rtl/>
          <w:lang w:bidi="fa-IR"/>
        </w:rPr>
        <w:softHyphen/>
      </w:r>
      <w:r w:rsidR="00945D4A">
        <w:rPr>
          <w:rFonts w:hint="cs"/>
          <w:rtl/>
          <w:lang w:bidi="fa-IR"/>
        </w:rPr>
        <w:t>هایی که در عرض و طول یکدیگر انجام شده</w:t>
      </w:r>
      <w:r w:rsidR="00945D4A">
        <w:rPr>
          <w:rtl/>
          <w:lang w:bidi="fa-IR"/>
        </w:rPr>
        <w:softHyphen/>
      </w:r>
      <w:r w:rsidR="00945D4A">
        <w:rPr>
          <w:rFonts w:hint="cs"/>
          <w:rtl/>
          <w:lang w:bidi="fa-IR"/>
        </w:rPr>
        <w:t>اند را ترکیب کند.</w:t>
      </w:r>
    </w:p>
    <w:p w:rsidR="00945D4A" w:rsidRDefault="00945D4A" w:rsidP="00D2697F">
      <w:pPr>
        <w:rPr>
          <w:rtl/>
          <w:lang w:bidi="fa-IR"/>
        </w:rPr>
      </w:pPr>
      <w:r>
        <w:rPr>
          <w:rFonts w:hint="cs"/>
          <w:rtl/>
          <w:lang w:bidi="fa-IR"/>
        </w:rPr>
        <w:t>در ابتدا برای ورود به این حوزه می</w:t>
      </w:r>
      <w:r>
        <w:rPr>
          <w:rtl/>
          <w:lang w:bidi="fa-IR"/>
        </w:rPr>
        <w:softHyphen/>
      </w:r>
      <w:r>
        <w:rPr>
          <w:rFonts w:hint="cs"/>
          <w:rtl/>
          <w:lang w:bidi="fa-IR"/>
        </w:rPr>
        <w:t>توان از تجمیع دادگانی استفاده کرد که متخصص روان</w:t>
      </w:r>
      <w:r>
        <w:rPr>
          <w:rtl/>
          <w:lang w:bidi="fa-IR"/>
        </w:rPr>
        <w:softHyphen/>
      </w:r>
      <w:r>
        <w:rPr>
          <w:rFonts w:hint="cs"/>
          <w:rtl/>
          <w:lang w:bidi="fa-IR"/>
        </w:rPr>
        <w:t>شناس از زوجین دریافت می</w:t>
      </w:r>
      <w:r>
        <w:rPr>
          <w:rtl/>
          <w:lang w:bidi="fa-IR"/>
        </w:rPr>
        <w:softHyphen/>
      </w:r>
      <w:r>
        <w:rPr>
          <w:rFonts w:hint="cs"/>
          <w:rtl/>
          <w:lang w:bidi="fa-IR"/>
        </w:rPr>
        <w:t>کند. به طور مثال تست</w:t>
      </w:r>
      <w:r>
        <w:rPr>
          <w:rtl/>
          <w:lang w:bidi="fa-IR"/>
        </w:rPr>
        <w:softHyphen/>
      </w:r>
      <w:r>
        <w:rPr>
          <w:rFonts w:hint="cs"/>
          <w:rtl/>
          <w:lang w:bidi="fa-IR"/>
        </w:rPr>
        <w:t>های شخصیت</w:t>
      </w:r>
      <w:r>
        <w:rPr>
          <w:rtl/>
          <w:lang w:bidi="fa-IR"/>
        </w:rPr>
        <w:softHyphen/>
      </w:r>
      <w:r>
        <w:rPr>
          <w:rFonts w:hint="cs"/>
          <w:rtl/>
          <w:lang w:bidi="fa-IR"/>
        </w:rPr>
        <w:t>شناسی و تست هوش و ... که در جلسات مشاوره از افراد گرفته می</w:t>
      </w:r>
      <w:r>
        <w:rPr>
          <w:rtl/>
          <w:lang w:bidi="fa-IR"/>
        </w:rPr>
        <w:softHyphen/>
      </w:r>
      <w:r>
        <w:rPr>
          <w:rFonts w:hint="cs"/>
          <w:rtl/>
          <w:lang w:bidi="fa-IR"/>
        </w:rPr>
        <w:t>شود.</w:t>
      </w:r>
    </w:p>
    <w:p w:rsidR="00945D4A" w:rsidRDefault="00945D4A" w:rsidP="00D2697F">
      <w:pPr>
        <w:rPr>
          <w:rtl/>
          <w:lang w:bidi="fa-IR"/>
        </w:rPr>
      </w:pPr>
      <w:r>
        <w:rPr>
          <w:rFonts w:hint="cs"/>
          <w:rtl/>
          <w:lang w:bidi="fa-IR"/>
        </w:rPr>
        <w:t>روند اجرایی طرح به این صورت که ابتدا تست</w:t>
      </w:r>
      <w:r>
        <w:rPr>
          <w:rtl/>
          <w:lang w:bidi="fa-IR"/>
        </w:rPr>
        <w:softHyphen/>
      </w:r>
      <w:r>
        <w:rPr>
          <w:rFonts w:hint="cs"/>
          <w:rtl/>
          <w:lang w:bidi="fa-IR"/>
        </w:rPr>
        <w:t>های شخصیت شناسی و هوش و روابط زناشویی از افرادی که ازدواج کرده</w:t>
      </w:r>
      <w:r>
        <w:rPr>
          <w:rtl/>
          <w:lang w:bidi="fa-IR"/>
        </w:rPr>
        <w:softHyphen/>
      </w:r>
      <w:r>
        <w:rPr>
          <w:rFonts w:hint="cs"/>
          <w:rtl/>
          <w:lang w:bidi="fa-IR"/>
        </w:rPr>
        <w:t>اند گرفته شده و دیتاستی از این مجموعه تشکیل خواهد شد که می</w:t>
      </w:r>
      <w:r>
        <w:rPr>
          <w:rtl/>
          <w:lang w:bidi="fa-IR"/>
        </w:rPr>
        <w:softHyphen/>
      </w:r>
      <w:r>
        <w:rPr>
          <w:rFonts w:hint="cs"/>
          <w:rtl/>
          <w:lang w:bidi="fa-IR"/>
        </w:rPr>
        <w:t xml:space="preserve">تواند تمام طیف از زوج </w:t>
      </w:r>
      <w:r>
        <w:rPr>
          <w:rFonts w:hint="cs"/>
          <w:rtl/>
          <w:lang w:bidi="fa-IR"/>
        </w:rPr>
        <w:lastRenderedPageBreak/>
        <w:t>موفق تا ناموفق را شامل شود. سپس روی این دادگان مدلی آموزش داده می</w:t>
      </w:r>
      <w:r>
        <w:rPr>
          <w:rtl/>
          <w:lang w:bidi="fa-IR"/>
        </w:rPr>
        <w:softHyphen/>
      </w:r>
      <w:r>
        <w:rPr>
          <w:rFonts w:hint="cs"/>
          <w:rtl/>
          <w:lang w:bidi="fa-IR"/>
        </w:rPr>
        <w:t>شود که افراد با چه نتایج و پاسخ</w:t>
      </w:r>
      <w:r>
        <w:rPr>
          <w:rtl/>
          <w:lang w:bidi="fa-IR"/>
        </w:rPr>
        <w:softHyphen/>
      </w:r>
      <w:r>
        <w:rPr>
          <w:rFonts w:hint="cs"/>
          <w:rtl/>
          <w:lang w:bidi="fa-IR"/>
        </w:rPr>
        <w:t>هایی در این تست</w:t>
      </w:r>
      <w:r>
        <w:rPr>
          <w:rtl/>
          <w:lang w:bidi="fa-IR"/>
        </w:rPr>
        <w:softHyphen/>
      </w:r>
      <w:r>
        <w:rPr>
          <w:rFonts w:hint="cs"/>
          <w:rtl/>
          <w:lang w:bidi="fa-IR"/>
        </w:rPr>
        <w:t>ها به میزان رضایت کافی در ازدواج رسیده</w:t>
      </w:r>
      <w:r>
        <w:rPr>
          <w:rtl/>
          <w:lang w:bidi="fa-IR"/>
        </w:rPr>
        <w:softHyphen/>
      </w:r>
      <w:r>
        <w:rPr>
          <w:rFonts w:hint="cs"/>
          <w:rtl/>
          <w:lang w:bidi="fa-IR"/>
        </w:rPr>
        <w:t>اند. سپس زوجین جدید با اتجام همان تست</w:t>
      </w:r>
      <w:r>
        <w:rPr>
          <w:rtl/>
          <w:lang w:bidi="fa-IR"/>
        </w:rPr>
        <w:softHyphen/>
      </w:r>
      <w:r>
        <w:rPr>
          <w:rFonts w:hint="cs"/>
          <w:rtl/>
          <w:lang w:bidi="fa-IR"/>
        </w:rPr>
        <w:t>ها و دادن نتایج و پاسخ</w:t>
      </w:r>
      <w:r>
        <w:rPr>
          <w:rtl/>
          <w:lang w:bidi="fa-IR"/>
        </w:rPr>
        <w:softHyphen/>
      </w:r>
      <w:r>
        <w:rPr>
          <w:rFonts w:hint="cs"/>
          <w:rtl/>
          <w:lang w:bidi="fa-IR"/>
        </w:rPr>
        <w:t>های آن به این مدل، از میزان رضایت احتمالی روابط خود در آینده و ویژگی</w:t>
      </w:r>
      <w:r>
        <w:rPr>
          <w:rtl/>
          <w:lang w:bidi="fa-IR"/>
        </w:rPr>
        <w:softHyphen/>
      </w:r>
      <w:r>
        <w:rPr>
          <w:rFonts w:hint="cs"/>
          <w:rtl/>
          <w:lang w:bidi="fa-IR"/>
        </w:rPr>
        <w:t>های آن آگاه خواهند شد.</w:t>
      </w:r>
    </w:p>
    <w:p w:rsidR="00D2697F" w:rsidRDefault="00D2697F" w:rsidP="00D2697F">
      <w:pPr>
        <w:rPr>
          <w:rtl/>
          <w:lang w:bidi="fa-IR"/>
        </w:rPr>
      </w:pPr>
    </w:p>
    <w:p w:rsidR="00D2697F" w:rsidRDefault="00D2697F" w:rsidP="00D2697F">
      <w:pPr>
        <w:rPr>
          <w:rtl/>
          <w:lang w:bidi="fa-IR"/>
        </w:rPr>
        <w:sectPr w:rsidR="00D2697F"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D2697F" w:rsidRPr="00D2697F" w:rsidRDefault="00D2697F" w:rsidP="00D2697F">
      <w:pPr>
        <w:pStyle w:val="ListParagraph"/>
        <w:numPr>
          <w:ilvl w:val="0"/>
          <w:numId w:val="1"/>
        </w:numPr>
        <w:rPr>
          <w:rFonts w:cs="B Titr"/>
          <w:lang w:bidi="fa-IR"/>
        </w:rPr>
      </w:pPr>
      <w:r w:rsidRPr="00D2697F">
        <w:rPr>
          <w:rFonts w:cs="B Titr" w:hint="cs"/>
          <w:rtl/>
          <w:lang w:bidi="fa-IR"/>
        </w:rPr>
        <w:lastRenderedPageBreak/>
        <w:t>معرفی تیم همکار پروژه</w:t>
      </w:r>
    </w:p>
    <w:p w:rsidR="00D2697F" w:rsidRDefault="00D2697F" w:rsidP="00D2697F">
      <w:pPr>
        <w:pStyle w:val="ListParagraph"/>
        <w:ind w:left="1080" w:firstLine="0"/>
        <w:rPr>
          <w:rtl/>
          <w:lang w:bidi="fa-IR"/>
        </w:rPr>
      </w:pPr>
      <w:r>
        <w:rPr>
          <w:rFonts w:hint="cs"/>
          <w:rtl/>
          <w:lang w:bidi="fa-IR"/>
        </w:rPr>
        <w:t>در این بخش مشخصات تیم همکار پروژه بیان خواهد شد. توجه شود که ممکن است بعدا ستاد از برخی از افراد تیم فنی پروژه به عنوان ناظر فنی سایر پروژه های خود نیز استفاده کند.</w:t>
      </w:r>
    </w:p>
    <w:p w:rsidR="00D2697F" w:rsidRDefault="00D2697F" w:rsidP="00D2697F">
      <w:pPr>
        <w:pStyle w:val="ListParagraph"/>
        <w:ind w:left="1080" w:firstLine="0"/>
        <w:rPr>
          <w:rtl/>
          <w:lang w:bidi="fa-IR"/>
        </w:rPr>
      </w:pPr>
    </w:p>
    <w:p w:rsidR="00D2697F" w:rsidRDefault="00D2697F" w:rsidP="00D2697F">
      <w:pPr>
        <w:pStyle w:val="ListParagraph"/>
        <w:ind w:left="1080" w:firstLine="0"/>
        <w:rPr>
          <w:rtl/>
          <w:lang w:bidi="fa-IR"/>
        </w:rPr>
      </w:pPr>
    </w:p>
    <w:tbl>
      <w:tblPr>
        <w:tblStyle w:val="TableGrid"/>
        <w:bidiVisual/>
        <w:tblW w:w="11983" w:type="dxa"/>
        <w:tblInd w:w="1080" w:type="dxa"/>
        <w:tblLook w:val="04A0" w:firstRow="1" w:lastRow="0" w:firstColumn="1" w:lastColumn="0" w:noHBand="0" w:noVBand="1"/>
      </w:tblPr>
      <w:tblGrid>
        <w:gridCol w:w="1010"/>
        <w:gridCol w:w="891"/>
        <w:gridCol w:w="1214"/>
        <w:gridCol w:w="915"/>
        <w:gridCol w:w="1213"/>
        <w:gridCol w:w="1170"/>
        <w:gridCol w:w="3549"/>
        <w:gridCol w:w="1198"/>
        <w:gridCol w:w="823"/>
      </w:tblGrid>
      <w:tr w:rsidR="00487A30" w:rsidRPr="004A787F" w:rsidTr="004A787F">
        <w:tc>
          <w:tcPr>
            <w:tcW w:w="1010" w:type="dxa"/>
            <w:vAlign w:val="center"/>
          </w:tcPr>
          <w:p w:rsidR="00D2697F" w:rsidRPr="004A787F" w:rsidRDefault="00D2697F" w:rsidP="004A787F">
            <w:pPr>
              <w:pStyle w:val="ListParagraph"/>
              <w:ind w:left="0" w:firstLine="0"/>
              <w:jc w:val="center"/>
              <w:rPr>
                <w:szCs w:val="24"/>
                <w:rtl/>
                <w:lang w:bidi="fa-IR"/>
              </w:rPr>
            </w:pPr>
            <w:r w:rsidRPr="004A787F">
              <w:rPr>
                <w:rFonts w:hint="cs"/>
                <w:szCs w:val="24"/>
                <w:rtl/>
                <w:lang w:bidi="fa-IR"/>
              </w:rPr>
              <w:t>ردیف</w:t>
            </w:r>
          </w:p>
        </w:tc>
        <w:tc>
          <w:tcPr>
            <w:tcW w:w="891" w:type="dxa"/>
            <w:vAlign w:val="center"/>
          </w:tcPr>
          <w:p w:rsidR="00D2697F" w:rsidRPr="004A787F" w:rsidRDefault="00D2697F" w:rsidP="004A787F">
            <w:pPr>
              <w:pStyle w:val="ListParagraph"/>
              <w:ind w:left="0" w:firstLine="0"/>
              <w:jc w:val="center"/>
              <w:rPr>
                <w:szCs w:val="24"/>
                <w:rtl/>
                <w:lang w:bidi="fa-IR"/>
              </w:rPr>
            </w:pPr>
            <w:r w:rsidRPr="004A787F">
              <w:rPr>
                <w:rFonts w:hint="cs"/>
                <w:szCs w:val="24"/>
                <w:rtl/>
                <w:lang w:bidi="fa-IR"/>
              </w:rPr>
              <w:t>نام فرد</w:t>
            </w:r>
          </w:p>
        </w:tc>
        <w:tc>
          <w:tcPr>
            <w:tcW w:w="1214" w:type="dxa"/>
            <w:vAlign w:val="center"/>
          </w:tcPr>
          <w:p w:rsidR="00D2697F" w:rsidRPr="004A787F" w:rsidRDefault="00D2697F" w:rsidP="004A787F">
            <w:pPr>
              <w:pStyle w:val="ListParagraph"/>
              <w:ind w:left="0" w:firstLine="0"/>
              <w:jc w:val="center"/>
              <w:rPr>
                <w:szCs w:val="24"/>
                <w:rtl/>
                <w:lang w:bidi="fa-IR"/>
              </w:rPr>
            </w:pPr>
            <w:r w:rsidRPr="004A787F">
              <w:rPr>
                <w:rFonts w:hint="cs"/>
                <w:szCs w:val="24"/>
                <w:rtl/>
                <w:lang w:bidi="fa-IR"/>
              </w:rPr>
              <w:t>نام خانوادگی فرد</w:t>
            </w:r>
          </w:p>
        </w:tc>
        <w:tc>
          <w:tcPr>
            <w:tcW w:w="915" w:type="dxa"/>
            <w:vAlign w:val="center"/>
          </w:tcPr>
          <w:p w:rsidR="00D2697F" w:rsidRPr="004A787F" w:rsidRDefault="00D2697F" w:rsidP="004A787F">
            <w:pPr>
              <w:pStyle w:val="ListParagraph"/>
              <w:ind w:left="0" w:firstLine="0"/>
              <w:jc w:val="center"/>
              <w:rPr>
                <w:szCs w:val="24"/>
                <w:rtl/>
                <w:lang w:bidi="fa-IR"/>
              </w:rPr>
            </w:pPr>
            <w:r w:rsidRPr="004A787F">
              <w:rPr>
                <w:rFonts w:hint="cs"/>
                <w:szCs w:val="24"/>
                <w:rtl/>
                <w:lang w:bidi="fa-IR"/>
              </w:rPr>
              <w:t>تحصیلات فرد</w:t>
            </w:r>
          </w:p>
        </w:tc>
        <w:tc>
          <w:tcPr>
            <w:tcW w:w="1213" w:type="dxa"/>
            <w:vAlign w:val="center"/>
          </w:tcPr>
          <w:p w:rsidR="00D2697F" w:rsidRPr="004A787F" w:rsidRDefault="00D2697F" w:rsidP="004A787F">
            <w:pPr>
              <w:pStyle w:val="ListParagraph"/>
              <w:ind w:left="0" w:firstLine="0"/>
              <w:jc w:val="center"/>
              <w:rPr>
                <w:szCs w:val="24"/>
                <w:rtl/>
                <w:lang w:bidi="fa-IR"/>
              </w:rPr>
            </w:pPr>
            <w:r w:rsidRPr="004A787F">
              <w:rPr>
                <w:rFonts w:hint="cs"/>
                <w:szCs w:val="24"/>
                <w:rtl/>
                <w:lang w:bidi="fa-IR"/>
              </w:rPr>
              <w:t>دانشکده و دانشگاه محل تحصیل فرد</w:t>
            </w:r>
          </w:p>
        </w:tc>
        <w:tc>
          <w:tcPr>
            <w:tcW w:w="1170" w:type="dxa"/>
            <w:vAlign w:val="center"/>
          </w:tcPr>
          <w:p w:rsidR="00D2697F" w:rsidRPr="004A787F" w:rsidRDefault="00D2697F" w:rsidP="004A787F">
            <w:pPr>
              <w:pStyle w:val="ListParagraph"/>
              <w:ind w:left="0" w:firstLine="0"/>
              <w:jc w:val="center"/>
              <w:rPr>
                <w:szCs w:val="24"/>
                <w:rtl/>
                <w:lang w:bidi="fa-IR"/>
              </w:rPr>
            </w:pPr>
            <w:r w:rsidRPr="004A787F">
              <w:rPr>
                <w:rFonts w:hint="cs"/>
                <w:szCs w:val="24"/>
                <w:rtl/>
                <w:lang w:bidi="fa-IR"/>
              </w:rPr>
              <w:t>رشته تحصیلی فرد</w:t>
            </w:r>
          </w:p>
        </w:tc>
        <w:tc>
          <w:tcPr>
            <w:tcW w:w="3549" w:type="dxa"/>
            <w:vAlign w:val="center"/>
          </w:tcPr>
          <w:p w:rsidR="00D2697F" w:rsidRPr="004A787F" w:rsidRDefault="00D2697F" w:rsidP="004A787F">
            <w:pPr>
              <w:pStyle w:val="ListParagraph"/>
              <w:ind w:left="0" w:firstLine="0"/>
              <w:jc w:val="center"/>
              <w:rPr>
                <w:szCs w:val="24"/>
                <w:rtl/>
                <w:lang w:bidi="fa-IR"/>
              </w:rPr>
            </w:pPr>
            <w:r w:rsidRPr="004A787F">
              <w:rPr>
                <w:rFonts w:hint="cs"/>
                <w:szCs w:val="24"/>
                <w:rtl/>
                <w:lang w:bidi="fa-IR"/>
              </w:rPr>
              <w:t>نقش فرد در کدام بخش پروژه بوده است</w:t>
            </w:r>
            <w:r w:rsidR="004A787F">
              <w:rPr>
                <w:rFonts w:hint="cs"/>
                <w:szCs w:val="24"/>
                <w:rtl/>
                <w:lang w:bidi="fa-IR"/>
              </w:rPr>
              <w:t xml:space="preserve"> و چه مدت همکاری داشته است؟</w:t>
            </w:r>
          </w:p>
        </w:tc>
        <w:tc>
          <w:tcPr>
            <w:tcW w:w="1198" w:type="dxa"/>
            <w:vAlign w:val="center"/>
          </w:tcPr>
          <w:p w:rsidR="00D2697F" w:rsidRPr="004A787F" w:rsidRDefault="00D2697F" w:rsidP="004A787F">
            <w:pPr>
              <w:pStyle w:val="ListParagraph"/>
              <w:ind w:left="0" w:firstLine="0"/>
              <w:jc w:val="center"/>
              <w:rPr>
                <w:szCs w:val="24"/>
                <w:rtl/>
                <w:lang w:bidi="fa-IR"/>
              </w:rPr>
            </w:pPr>
            <w:r w:rsidRPr="004A787F">
              <w:rPr>
                <w:rFonts w:hint="cs"/>
                <w:szCs w:val="24"/>
                <w:rtl/>
                <w:lang w:bidi="fa-IR"/>
              </w:rPr>
              <w:t>تلفن همراه</w:t>
            </w:r>
          </w:p>
        </w:tc>
        <w:tc>
          <w:tcPr>
            <w:tcW w:w="823" w:type="dxa"/>
            <w:vAlign w:val="center"/>
          </w:tcPr>
          <w:p w:rsidR="00D2697F" w:rsidRPr="004A787F" w:rsidRDefault="00D2697F" w:rsidP="004A787F">
            <w:pPr>
              <w:pStyle w:val="ListParagraph"/>
              <w:ind w:left="0" w:firstLine="0"/>
              <w:jc w:val="center"/>
              <w:rPr>
                <w:szCs w:val="24"/>
                <w:rtl/>
                <w:lang w:bidi="fa-IR"/>
              </w:rPr>
            </w:pPr>
            <w:r w:rsidRPr="004A787F">
              <w:rPr>
                <w:rFonts w:hint="cs"/>
                <w:szCs w:val="24"/>
                <w:rtl/>
                <w:lang w:bidi="fa-IR"/>
              </w:rPr>
              <w:t>ایمیل</w:t>
            </w:r>
          </w:p>
        </w:tc>
      </w:tr>
      <w:tr w:rsidR="00487A30" w:rsidRPr="004A787F" w:rsidTr="004A787F">
        <w:tc>
          <w:tcPr>
            <w:tcW w:w="1010" w:type="dxa"/>
            <w:vAlign w:val="center"/>
          </w:tcPr>
          <w:p w:rsidR="00D2697F" w:rsidRPr="004A787F" w:rsidRDefault="00D2697F" w:rsidP="004A787F">
            <w:pPr>
              <w:pStyle w:val="ListParagraph"/>
              <w:numPr>
                <w:ilvl w:val="0"/>
                <w:numId w:val="2"/>
              </w:numPr>
              <w:jc w:val="center"/>
              <w:rPr>
                <w:szCs w:val="24"/>
                <w:rtl/>
                <w:lang w:bidi="fa-IR"/>
              </w:rPr>
            </w:pPr>
          </w:p>
        </w:tc>
        <w:tc>
          <w:tcPr>
            <w:tcW w:w="891" w:type="dxa"/>
            <w:vAlign w:val="center"/>
          </w:tcPr>
          <w:p w:rsidR="00D2697F" w:rsidRDefault="00D2697F" w:rsidP="004A787F">
            <w:pPr>
              <w:pStyle w:val="ListParagraph"/>
              <w:ind w:left="0" w:firstLine="0"/>
              <w:jc w:val="center"/>
              <w:rPr>
                <w:szCs w:val="24"/>
                <w:rtl/>
                <w:lang w:bidi="fa-IR"/>
              </w:rPr>
            </w:pPr>
          </w:p>
          <w:p w:rsidR="004A787F" w:rsidRDefault="004A787F" w:rsidP="004A787F">
            <w:pPr>
              <w:pStyle w:val="ListParagraph"/>
              <w:ind w:left="0" w:firstLine="0"/>
              <w:jc w:val="center"/>
              <w:rPr>
                <w:szCs w:val="24"/>
                <w:rtl/>
                <w:lang w:bidi="fa-IR"/>
              </w:rPr>
            </w:pPr>
          </w:p>
          <w:p w:rsidR="004A787F" w:rsidRPr="004A787F" w:rsidRDefault="004A787F" w:rsidP="004A787F">
            <w:pPr>
              <w:pStyle w:val="ListParagraph"/>
              <w:ind w:left="0" w:firstLine="0"/>
              <w:jc w:val="center"/>
              <w:rPr>
                <w:szCs w:val="24"/>
                <w:rtl/>
                <w:lang w:bidi="fa-IR"/>
              </w:rPr>
            </w:pPr>
          </w:p>
        </w:tc>
        <w:tc>
          <w:tcPr>
            <w:tcW w:w="1214" w:type="dxa"/>
            <w:vAlign w:val="center"/>
          </w:tcPr>
          <w:p w:rsidR="00D2697F" w:rsidRPr="004A787F" w:rsidRDefault="00D2697F" w:rsidP="004A787F">
            <w:pPr>
              <w:pStyle w:val="ListParagraph"/>
              <w:ind w:left="0" w:firstLine="0"/>
              <w:jc w:val="center"/>
              <w:rPr>
                <w:szCs w:val="24"/>
                <w:rtl/>
                <w:lang w:bidi="fa-IR"/>
              </w:rPr>
            </w:pPr>
          </w:p>
        </w:tc>
        <w:tc>
          <w:tcPr>
            <w:tcW w:w="915" w:type="dxa"/>
            <w:vAlign w:val="center"/>
          </w:tcPr>
          <w:p w:rsidR="00D2697F" w:rsidRPr="004A787F" w:rsidRDefault="00D2697F" w:rsidP="004A787F">
            <w:pPr>
              <w:pStyle w:val="ListParagraph"/>
              <w:ind w:left="0" w:firstLine="0"/>
              <w:jc w:val="center"/>
              <w:rPr>
                <w:szCs w:val="24"/>
                <w:rtl/>
                <w:lang w:bidi="fa-IR"/>
              </w:rPr>
            </w:pPr>
          </w:p>
        </w:tc>
        <w:tc>
          <w:tcPr>
            <w:tcW w:w="1213" w:type="dxa"/>
            <w:vAlign w:val="center"/>
          </w:tcPr>
          <w:p w:rsidR="00D2697F" w:rsidRPr="004A787F" w:rsidRDefault="00D2697F" w:rsidP="004A787F">
            <w:pPr>
              <w:pStyle w:val="ListParagraph"/>
              <w:ind w:left="0" w:firstLine="0"/>
              <w:jc w:val="center"/>
              <w:rPr>
                <w:szCs w:val="24"/>
                <w:rtl/>
                <w:lang w:bidi="fa-IR"/>
              </w:rPr>
            </w:pPr>
          </w:p>
        </w:tc>
        <w:tc>
          <w:tcPr>
            <w:tcW w:w="1170" w:type="dxa"/>
            <w:vAlign w:val="center"/>
          </w:tcPr>
          <w:p w:rsidR="00D2697F" w:rsidRPr="004A787F" w:rsidRDefault="00D2697F" w:rsidP="004A787F">
            <w:pPr>
              <w:pStyle w:val="ListParagraph"/>
              <w:ind w:left="0" w:firstLine="0"/>
              <w:jc w:val="center"/>
              <w:rPr>
                <w:szCs w:val="24"/>
                <w:rtl/>
                <w:lang w:bidi="fa-IR"/>
              </w:rPr>
            </w:pPr>
          </w:p>
        </w:tc>
        <w:tc>
          <w:tcPr>
            <w:tcW w:w="3549" w:type="dxa"/>
            <w:vAlign w:val="center"/>
          </w:tcPr>
          <w:p w:rsidR="00D2697F" w:rsidRPr="004A787F" w:rsidRDefault="00D2697F" w:rsidP="004A787F">
            <w:pPr>
              <w:pStyle w:val="ListParagraph"/>
              <w:ind w:left="0" w:firstLine="0"/>
              <w:jc w:val="center"/>
              <w:rPr>
                <w:szCs w:val="24"/>
                <w:rtl/>
                <w:lang w:bidi="fa-IR"/>
              </w:rPr>
            </w:pPr>
          </w:p>
        </w:tc>
        <w:tc>
          <w:tcPr>
            <w:tcW w:w="1198" w:type="dxa"/>
            <w:vAlign w:val="center"/>
          </w:tcPr>
          <w:p w:rsidR="00D2697F" w:rsidRPr="004A787F" w:rsidRDefault="00D2697F" w:rsidP="004A787F">
            <w:pPr>
              <w:pStyle w:val="ListParagraph"/>
              <w:ind w:left="0" w:firstLine="0"/>
              <w:jc w:val="center"/>
              <w:rPr>
                <w:szCs w:val="24"/>
                <w:rtl/>
                <w:lang w:bidi="fa-IR"/>
              </w:rPr>
            </w:pPr>
          </w:p>
        </w:tc>
        <w:tc>
          <w:tcPr>
            <w:tcW w:w="823" w:type="dxa"/>
            <w:vAlign w:val="center"/>
          </w:tcPr>
          <w:p w:rsidR="00D2697F" w:rsidRPr="004A787F" w:rsidRDefault="00D2697F" w:rsidP="004A787F">
            <w:pPr>
              <w:pStyle w:val="ListParagraph"/>
              <w:ind w:left="0" w:firstLine="0"/>
              <w:jc w:val="center"/>
              <w:rPr>
                <w:szCs w:val="24"/>
                <w:rtl/>
                <w:lang w:bidi="fa-IR"/>
              </w:rPr>
            </w:pPr>
          </w:p>
        </w:tc>
      </w:tr>
      <w:tr w:rsidR="004A787F" w:rsidRPr="004A787F" w:rsidTr="004A787F">
        <w:tc>
          <w:tcPr>
            <w:tcW w:w="1010" w:type="dxa"/>
            <w:vAlign w:val="center"/>
          </w:tcPr>
          <w:p w:rsidR="00D2697F" w:rsidRPr="004A787F" w:rsidRDefault="00D2697F" w:rsidP="004A787F">
            <w:pPr>
              <w:pStyle w:val="ListParagraph"/>
              <w:numPr>
                <w:ilvl w:val="0"/>
                <w:numId w:val="2"/>
              </w:numPr>
              <w:jc w:val="center"/>
              <w:rPr>
                <w:szCs w:val="24"/>
                <w:rtl/>
                <w:lang w:bidi="fa-IR"/>
              </w:rPr>
            </w:pPr>
          </w:p>
        </w:tc>
        <w:tc>
          <w:tcPr>
            <w:tcW w:w="891" w:type="dxa"/>
            <w:vAlign w:val="center"/>
          </w:tcPr>
          <w:p w:rsidR="00D2697F" w:rsidRDefault="00D2697F" w:rsidP="004A787F">
            <w:pPr>
              <w:pStyle w:val="ListParagraph"/>
              <w:ind w:left="0" w:firstLine="0"/>
              <w:jc w:val="center"/>
              <w:rPr>
                <w:szCs w:val="24"/>
                <w:rtl/>
                <w:lang w:bidi="fa-IR"/>
              </w:rPr>
            </w:pPr>
          </w:p>
          <w:p w:rsidR="004A787F" w:rsidRDefault="004A787F" w:rsidP="004A787F">
            <w:pPr>
              <w:pStyle w:val="ListParagraph"/>
              <w:ind w:left="0" w:firstLine="0"/>
              <w:jc w:val="center"/>
              <w:rPr>
                <w:szCs w:val="24"/>
                <w:rtl/>
                <w:lang w:bidi="fa-IR"/>
              </w:rPr>
            </w:pPr>
          </w:p>
          <w:p w:rsidR="004A787F" w:rsidRPr="004A787F" w:rsidRDefault="004A787F" w:rsidP="004A787F">
            <w:pPr>
              <w:pStyle w:val="ListParagraph"/>
              <w:ind w:left="0" w:firstLine="0"/>
              <w:jc w:val="center"/>
              <w:rPr>
                <w:szCs w:val="24"/>
                <w:rtl/>
                <w:lang w:bidi="fa-IR"/>
              </w:rPr>
            </w:pPr>
          </w:p>
        </w:tc>
        <w:tc>
          <w:tcPr>
            <w:tcW w:w="1214" w:type="dxa"/>
            <w:vAlign w:val="center"/>
          </w:tcPr>
          <w:p w:rsidR="00D2697F" w:rsidRPr="004A787F" w:rsidRDefault="00D2697F" w:rsidP="004A787F">
            <w:pPr>
              <w:pStyle w:val="ListParagraph"/>
              <w:ind w:left="0" w:firstLine="0"/>
              <w:jc w:val="center"/>
              <w:rPr>
                <w:szCs w:val="24"/>
                <w:rtl/>
                <w:lang w:bidi="fa-IR"/>
              </w:rPr>
            </w:pPr>
          </w:p>
        </w:tc>
        <w:tc>
          <w:tcPr>
            <w:tcW w:w="915" w:type="dxa"/>
            <w:vAlign w:val="center"/>
          </w:tcPr>
          <w:p w:rsidR="00D2697F" w:rsidRPr="004A787F" w:rsidRDefault="00D2697F" w:rsidP="004A787F">
            <w:pPr>
              <w:pStyle w:val="ListParagraph"/>
              <w:ind w:left="0" w:firstLine="0"/>
              <w:jc w:val="center"/>
              <w:rPr>
                <w:szCs w:val="24"/>
                <w:rtl/>
                <w:lang w:bidi="fa-IR"/>
              </w:rPr>
            </w:pPr>
          </w:p>
        </w:tc>
        <w:tc>
          <w:tcPr>
            <w:tcW w:w="1213" w:type="dxa"/>
            <w:vAlign w:val="center"/>
          </w:tcPr>
          <w:p w:rsidR="00D2697F" w:rsidRPr="004A787F" w:rsidRDefault="00D2697F" w:rsidP="004A787F">
            <w:pPr>
              <w:pStyle w:val="ListParagraph"/>
              <w:ind w:left="0" w:firstLine="0"/>
              <w:jc w:val="center"/>
              <w:rPr>
                <w:szCs w:val="24"/>
                <w:rtl/>
                <w:lang w:bidi="fa-IR"/>
              </w:rPr>
            </w:pPr>
          </w:p>
        </w:tc>
        <w:tc>
          <w:tcPr>
            <w:tcW w:w="1170" w:type="dxa"/>
            <w:vAlign w:val="center"/>
          </w:tcPr>
          <w:p w:rsidR="00D2697F" w:rsidRPr="004A787F" w:rsidRDefault="00D2697F" w:rsidP="004A787F">
            <w:pPr>
              <w:pStyle w:val="ListParagraph"/>
              <w:ind w:left="0" w:firstLine="0"/>
              <w:jc w:val="center"/>
              <w:rPr>
                <w:szCs w:val="24"/>
                <w:rtl/>
                <w:lang w:bidi="fa-IR"/>
              </w:rPr>
            </w:pPr>
          </w:p>
        </w:tc>
        <w:tc>
          <w:tcPr>
            <w:tcW w:w="3549" w:type="dxa"/>
            <w:vAlign w:val="center"/>
          </w:tcPr>
          <w:p w:rsidR="00D2697F" w:rsidRPr="004A787F" w:rsidRDefault="00D2697F" w:rsidP="004A787F">
            <w:pPr>
              <w:pStyle w:val="ListParagraph"/>
              <w:ind w:left="0" w:firstLine="0"/>
              <w:jc w:val="center"/>
              <w:rPr>
                <w:szCs w:val="24"/>
                <w:rtl/>
                <w:lang w:bidi="fa-IR"/>
              </w:rPr>
            </w:pPr>
          </w:p>
        </w:tc>
        <w:tc>
          <w:tcPr>
            <w:tcW w:w="1198" w:type="dxa"/>
            <w:vAlign w:val="center"/>
          </w:tcPr>
          <w:p w:rsidR="00D2697F" w:rsidRPr="004A787F" w:rsidRDefault="00D2697F" w:rsidP="004A787F">
            <w:pPr>
              <w:pStyle w:val="ListParagraph"/>
              <w:ind w:left="0" w:firstLine="0"/>
              <w:jc w:val="center"/>
              <w:rPr>
                <w:szCs w:val="24"/>
                <w:rtl/>
                <w:lang w:bidi="fa-IR"/>
              </w:rPr>
            </w:pPr>
          </w:p>
        </w:tc>
        <w:tc>
          <w:tcPr>
            <w:tcW w:w="823" w:type="dxa"/>
            <w:vAlign w:val="center"/>
          </w:tcPr>
          <w:p w:rsidR="00D2697F" w:rsidRPr="004A787F" w:rsidRDefault="00D2697F" w:rsidP="004A787F">
            <w:pPr>
              <w:pStyle w:val="ListParagraph"/>
              <w:ind w:left="0" w:firstLine="0"/>
              <w:jc w:val="center"/>
              <w:rPr>
                <w:szCs w:val="24"/>
                <w:rtl/>
                <w:lang w:bidi="fa-IR"/>
              </w:rPr>
            </w:pPr>
          </w:p>
        </w:tc>
      </w:tr>
      <w:tr w:rsidR="004A787F" w:rsidRPr="004A787F" w:rsidTr="004A787F">
        <w:tc>
          <w:tcPr>
            <w:tcW w:w="1010" w:type="dxa"/>
            <w:vAlign w:val="center"/>
          </w:tcPr>
          <w:p w:rsidR="00D2697F" w:rsidRPr="004A787F" w:rsidRDefault="00D2697F" w:rsidP="004A787F">
            <w:pPr>
              <w:pStyle w:val="ListParagraph"/>
              <w:numPr>
                <w:ilvl w:val="0"/>
                <w:numId w:val="2"/>
              </w:numPr>
              <w:jc w:val="center"/>
              <w:rPr>
                <w:szCs w:val="24"/>
                <w:rtl/>
                <w:lang w:bidi="fa-IR"/>
              </w:rPr>
            </w:pPr>
          </w:p>
        </w:tc>
        <w:tc>
          <w:tcPr>
            <w:tcW w:w="891" w:type="dxa"/>
            <w:vAlign w:val="center"/>
          </w:tcPr>
          <w:p w:rsidR="00D2697F" w:rsidRDefault="00D2697F" w:rsidP="004A787F">
            <w:pPr>
              <w:pStyle w:val="ListParagraph"/>
              <w:ind w:left="0" w:firstLine="0"/>
              <w:jc w:val="center"/>
              <w:rPr>
                <w:szCs w:val="24"/>
                <w:rtl/>
                <w:lang w:bidi="fa-IR"/>
              </w:rPr>
            </w:pPr>
          </w:p>
          <w:p w:rsidR="004A787F" w:rsidRDefault="004A787F" w:rsidP="004A787F">
            <w:pPr>
              <w:pStyle w:val="ListParagraph"/>
              <w:ind w:left="0" w:firstLine="0"/>
              <w:jc w:val="center"/>
              <w:rPr>
                <w:szCs w:val="24"/>
                <w:rtl/>
                <w:lang w:bidi="fa-IR"/>
              </w:rPr>
            </w:pPr>
          </w:p>
          <w:p w:rsidR="004A787F" w:rsidRPr="004A787F" w:rsidRDefault="004A787F" w:rsidP="004A787F">
            <w:pPr>
              <w:pStyle w:val="ListParagraph"/>
              <w:ind w:left="0" w:firstLine="0"/>
              <w:jc w:val="center"/>
              <w:rPr>
                <w:szCs w:val="24"/>
                <w:rtl/>
                <w:lang w:bidi="fa-IR"/>
              </w:rPr>
            </w:pPr>
          </w:p>
        </w:tc>
        <w:tc>
          <w:tcPr>
            <w:tcW w:w="1214" w:type="dxa"/>
            <w:vAlign w:val="center"/>
          </w:tcPr>
          <w:p w:rsidR="00D2697F" w:rsidRPr="004A787F" w:rsidRDefault="00D2697F" w:rsidP="004A787F">
            <w:pPr>
              <w:pStyle w:val="ListParagraph"/>
              <w:ind w:left="0" w:firstLine="0"/>
              <w:jc w:val="center"/>
              <w:rPr>
                <w:szCs w:val="24"/>
                <w:rtl/>
                <w:lang w:bidi="fa-IR"/>
              </w:rPr>
            </w:pPr>
          </w:p>
        </w:tc>
        <w:tc>
          <w:tcPr>
            <w:tcW w:w="915" w:type="dxa"/>
            <w:vAlign w:val="center"/>
          </w:tcPr>
          <w:p w:rsidR="00D2697F" w:rsidRPr="004A787F" w:rsidRDefault="00D2697F" w:rsidP="004A787F">
            <w:pPr>
              <w:pStyle w:val="ListParagraph"/>
              <w:ind w:left="0" w:firstLine="0"/>
              <w:jc w:val="center"/>
              <w:rPr>
                <w:szCs w:val="24"/>
                <w:rtl/>
                <w:lang w:bidi="fa-IR"/>
              </w:rPr>
            </w:pPr>
          </w:p>
        </w:tc>
        <w:tc>
          <w:tcPr>
            <w:tcW w:w="1213" w:type="dxa"/>
            <w:vAlign w:val="center"/>
          </w:tcPr>
          <w:p w:rsidR="00D2697F" w:rsidRPr="004A787F" w:rsidRDefault="00D2697F" w:rsidP="004A787F">
            <w:pPr>
              <w:pStyle w:val="ListParagraph"/>
              <w:ind w:left="0" w:firstLine="0"/>
              <w:jc w:val="center"/>
              <w:rPr>
                <w:szCs w:val="24"/>
                <w:rtl/>
                <w:lang w:bidi="fa-IR"/>
              </w:rPr>
            </w:pPr>
          </w:p>
        </w:tc>
        <w:tc>
          <w:tcPr>
            <w:tcW w:w="1170" w:type="dxa"/>
            <w:vAlign w:val="center"/>
          </w:tcPr>
          <w:p w:rsidR="00D2697F" w:rsidRPr="004A787F" w:rsidRDefault="00D2697F" w:rsidP="004A787F">
            <w:pPr>
              <w:pStyle w:val="ListParagraph"/>
              <w:ind w:left="0" w:firstLine="0"/>
              <w:jc w:val="center"/>
              <w:rPr>
                <w:szCs w:val="24"/>
                <w:rtl/>
                <w:lang w:bidi="fa-IR"/>
              </w:rPr>
            </w:pPr>
          </w:p>
        </w:tc>
        <w:tc>
          <w:tcPr>
            <w:tcW w:w="3549" w:type="dxa"/>
            <w:vAlign w:val="center"/>
          </w:tcPr>
          <w:p w:rsidR="00D2697F" w:rsidRPr="004A787F" w:rsidRDefault="00D2697F" w:rsidP="004A787F">
            <w:pPr>
              <w:pStyle w:val="ListParagraph"/>
              <w:ind w:left="0" w:firstLine="0"/>
              <w:jc w:val="center"/>
              <w:rPr>
                <w:szCs w:val="24"/>
                <w:rtl/>
                <w:lang w:bidi="fa-IR"/>
              </w:rPr>
            </w:pPr>
          </w:p>
        </w:tc>
        <w:tc>
          <w:tcPr>
            <w:tcW w:w="1198" w:type="dxa"/>
            <w:vAlign w:val="center"/>
          </w:tcPr>
          <w:p w:rsidR="00D2697F" w:rsidRPr="004A787F" w:rsidRDefault="00D2697F" w:rsidP="004A787F">
            <w:pPr>
              <w:pStyle w:val="ListParagraph"/>
              <w:ind w:left="0" w:firstLine="0"/>
              <w:jc w:val="center"/>
              <w:rPr>
                <w:szCs w:val="24"/>
                <w:rtl/>
                <w:lang w:bidi="fa-IR"/>
              </w:rPr>
            </w:pPr>
          </w:p>
        </w:tc>
        <w:tc>
          <w:tcPr>
            <w:tcW w:w="823" w:type="dxa"/>
            <w:vAlign w:val="center"/>
          </w:tcPr>
          <w:p w:rsidR="00D2697F" w:rsidRPr="004A787F" w:rsidRDefault="00D2697F" w:rsidP="004A787F">
            <w:pPr>
              <w:pStyle w:val="ListParagraph"/>
              <w:ind w:left="0" w:firstLine="0"/>
              <w:jc w:val="center"/>
              <w:rPr>
                <w:szCs w:val="24"/>
                <w:rtl/>
                <w:lang w:bidi="fa-IR"/>
              </w:rPr>
            </w:pPr>
          </w:p>
        </w:tc>
      </w:tr>
      <w:tr w:rsidR="004A787F" w:rsidRPr="004A787F" w:rsidTr="004A787F">
        <w:tc>
          <w:tcPr>
            <w:tcW w:w="1010" w:type="dxa"/>
            <w:vAlign w:val="center"/>
          </w:tcPr>
          <w:p w:rsidR="00D2697F" w:rsidRPr="004A787F" w:rsidRDefault="00D2697F" w:rsidP="004A787F">
            <w:pPr>
              <w:pStyle w:val="ListParagraph"/>
              <w:numPr>
                <w:ilvl w:val="0"/>
                <w:numId w:val="2"/>
              </w:numPr>
              <w:jc w:val="center"/>
              <w:rPr>
                <w:szCs w:val="24"/>
                <w:rtl/>
                <w:lang w:bidi="fa-IR"/>
              </w:rPr>
            </w:pPr>
          </w:p>
        </w:tc>
        <w:tc>
          <w:tcPr>
            <w:tcW w:w="891" w:type="dxa"/>
            <w:vAlign w:val="center"/>
          </w:tcPr>
          <w:p w:rsidR="00D2697F" w:rsidRDefault="00D2697F" w:rsidP="004A787F">
            <w:pPr>
              <w:pStyle w:val="ListParagraph"/>
              <w:ind w:left="0" w:firstLine="0"/>
              <w:jc w:val="center"/>
              <w:rPr>
                <w:szCs w:val="24"/>
                <w:rtl/>
                <w:lang w:bidi="fa-IR"/>
              </w:rPr>
            </w:pPr>
          </w:p>
          <w:p w:rsidR="004A787F" w:rsidRDefault="004A787F" w:rsidP="004A787F">
            <w:pPr>
              <w:pStyle w:val="ListParagraph"/>
              <w:ind w:left="0" w:firstLine="0"/>
              <w:jc w:val="center"/>
              <w:rPr>
                <w:szCs w:val="24"/>
                <w:rtl/>
                <w:lang w:bidi="fa-IR"/>
              </w:rPr>
            </w:pPr>
          </w:p>
          <w:p w:rsidR="004A787F" w:rsidRPr="004A787F" w:rsidRDefault="004A787F" w:rsidP="004A787F">
            <w:pPr>
              <w:pStyle w:val="ListParagraph"/>
              <w:ind w:left="0" w:firstLine="0"/>
              <w:jc w:val="center"/>
              <w:rPr>
                <w:szCs w:val="24"/>
                <w:rtl/>
                <w:lang w:bidi="fa-IR"/>
              </w:rPr>
            </w:pPr>
          </w:p>
        </w:tc>
        <w:tc>
          <w:tcPr>
            <w:tcW w:w="1214" w:type="dxa"/>
            <w:vAlign w:val="center"/>
          </w:tcPr>
          <w:p w:rsidR="00D2697F" w:rsidRPr="004A787F" w:rsidRDefault="00D2697F" w:rsidP="004A787F">
            <w:pPr>
              <w:pStyle w:val="ListParagraph"/>
              <w:ind w:left="0" w:firstLine="0"/>
              <w:jc w:val="center"/>
              <w:rPr>
                <w:szCs w:val="24"/>
                <w:rtl/>
                <w:lang w:bidi="fa-IR"/>
              </w:rPr>
            </w:pPr>
          </w:p>
        </w:tc>
        <w:tc>
          <w:tcPr>
            <w:tcW w:w="915" w:type="dxa"/>
            <w:vAlign w:val="center"/>
          </w:tcPr>
          <w:p w:rsidR="00D2697F" w:rsidRPr="004A787F" w:rsidRDefault="00D2697F" w:rsidP="004A787F">
            <w:pPr>
              <w:pStyle w:val="ListParagraph"/>
              <w:ind w:left="0" w:firstLine="0"/>
              <w:jc w:val="center"/>
              <w:rPr>
                <w:szCs w:val="24"/>
                <w:rtl/>
                <w:lang w:bidi="fa-IR"/>
              </w:rPr>
            </w:pPr>
          </w:p>
        </w:tc>
        <w:tc>
          <w:tcPr>
            <w:tcW w:w="1213" w:type="dxa"/>
            <w:vAlign w:val="center"/>
          </w:tcPr>
          <w:p w:rsidR="00D2697F" w:rsidRPr="004A787F" w:rsidRDefault="00D2697F" w:rsidP="004A787F">
            <w:pPr>
              <w:pStyle w:val="ListParagraph"/>
              <w:ind w:left="0" w:firstLine="0"/>
              <w:jc w:val="center"/>
              <w:rPr>
                <w:szCs w:val="24"/>
                <w:rtl/>
                <w:lang w:bidi="fa-IR"/>
              </w:rPr>
            </w:pPr>
          </w:p>
        </w:tc>
        <w:tc>
          <w:tcPr>
            <w:tcW w:w="1170" w:type="dxa"/>
            <w:vAlign w:val="center"/>
          </w:tcPr>
          <w:p w:rsidR="00D2697F" w:rsidRPr="004A787F" w:rsidRDefault="00D2697F" w:rsidP="004A787F">
            <w:pPr>
              <w:pStyle w:val="ListParagraph"/>
              <w:ind w:left="0" w:firstLine="0"/>
              <w:jc w:val="center"/>
              <w:rPr>
                <w:szCs w:val="24"/>
                <w:rtl/>
                <w:lang w:bidi="fa-IR"/>
              </w:rPr>
            </w:pPr>
          </w:p>
        </w:tc>
        <w:tc>
          <w:tcPr>
            <w:tcW w:w="3549" w:type="dxa"/>
            <w:vAlign w:val="center"/>
          </w:tcPr>
          <w:p w:rsidR="00D2697F" w:rsidRPr="004A787F" w:rsidRDefault="00D2697F" w:rsidP="004A787F">
            <w:pPr>
              <w:pStyle w:val="ListParagraph"/>
              <w:ind w:left="0" w:firstLine="0"/>
              <w:jc w:val="center"/>
              <w:rPr>
                <w:szCs w:val="24"/>
                <w:rtl/>
                <w:lang w:bidi="fa-IR"/>
              </w:rPr>
            </w:pPr>
          </w:p>
        </w:tc>
        <w:tc>
          <w:tcPr>
            <w:tcW w:w="1198" w:type="dxa"/>
            <w:vAlign w:val="center"/>
          </w:tcPr>
          <w:p w:rsidR="00D2697F" w:rsidRPr="004A787F" w:rsidRDefault="00D2697F" w:rsidP="004A787F">
            <w:pPr>
              <w:pStyle w:val="ListParagraph"/>
              <w:ind w:left="0" w:firstLine="0"/>
              <w:jc w:val="center"/>
              <w:rPr>
                <w:szCs w:val="24"/>
                <w:rtl/>
                <w:lang w:bidi="fa-IR"/>
              </w:rPr>
            </w:pPr>
          </w:p>
        </w:tc>
        <w:tc>
          <w:tcPr>
            <w:tcW w:w="823" w:type="dxa"/>
            <w:vAlign w:val="center"/>
          </w:tcPr>
          <w:p w:rsidR="00D2697F" w:rsidRPr="004A787F" w:rsidRDefault="00D2697F" w:rsidP="004A787F">
            <w:pPr>
              <w:pStyle w:val="ListParagraph"/>
              <w:ind w:left="0" w:firstLine="0"/>
              <w:jc w:val="center"/>
              <w:rPr>
                <w:szCs w:val="24"/>
                <w:rtl/>
                <w:lang w:bidi="fa-IR"/>
              </w:rPr>
            </w:pPr>
          </w:p>
        </w:tc>
      </w:tr>
    </w:tbl>
    <w:p w:rsidR="00D2697F" w:rsidRDefault="00D2697F" w:rsidP="00D2697F">
      <w:pPr>
        <w:pStyle w:val="ListParagraph"/>
        <w:ind w:left="1080" w:firstLine="0"/>
        <w:rPr>
          <w:rtl/>
          <w:lang w:bidi="fa-IR"/>
        </w:rPr>
      </w:pPr>
    </w:p>
    <w:p w:rsidR="00D2697F" w:rsidRDefault="00D2697F" w:rsidP="00D2697F">
      <w:pPr>
        <w:pStyle w:val="ListParagraph"/>
        <w:ind w:left="1080" w:firstLine="0"/>
        <w:rPr>
          <w:rtl/>
          <w:lang w:bidi="fa-IR"/>
        </w:rPr>
        <w:sectPr w:rsidR="00D2697F" w:rsidSect="00487A30">
          <w:pgSz w:w="15840" w:h="12240" w:orient="landscape"/>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D2697F" w:rsidRPr="00D2697F" w:rsidRDefault="00D2697F" w:rsidP="00D2697F">
      <w:pPr>
        <w:pStyle w:val="ListParagraph"/>
        <w:numPr>
          <w:ilvl w:val="0"/>
          <w:numId w:val="1"/>
        </w:numPr>
        <w:rPr>
          <w:rFonts w:cs="B Titr"/>
          <w:lang w:bidi="fa-IR"/>
        </w:rPr>
      </w:pPr>
      <w:r w:rsidRPr="00D2697F">
        <w:rPr>
          <w:rFonts w:cs="B Titr" w:hint="cs"/>
          <w:rtl/>
          <w:lang w:bidi="fa-IR"/>
        </w:rPr>
        <w:lastRenderedPageBreak/>
        <w:t>مشخصات فنی نهایی محصول تحویل داده شده</w:t>
      </w:r>
    </w:p>
    <w:p w:rsidR="00D2697F" w:rsidRDefault="00D2697F" w:rsidP="00404582">
      <w:pPr>
        <w:rPr>
          <w:rtl/>
          <w:lang w:bidi="fa-IR"/>
        </w:rPr>
      </w:pPr>
      <w:r>
        <w:rPr>
          <w:rFonts w:hint="cs"/>
          <w:rtl/>
          <w:lang w:bidi="fa-IR"/>
        </w:rPr>
        <w:t>مشخصات فنی دقیق محصول نهایی در این بخش در قالب یک جدول ارائه شود. این مشخصات شامل مشخصات سیستمی، عملکردی، ابعادی، ماژولار محصول خواهد بود و شامل مشخصاتی خواهد بود که در کاتالوگ محصول به مشتری ارائه خواهد شد.</w:t>
      </w:r>
    </w:p>
    <w:p w:rsidR="00D2697F" w:rsidRDefault="00D2697F" w:rsidP="00404582">
      <w:pPr>
        <w:ind w:firstLine="0"/>
        <w:rPr>
          <w:rtl/>
          <w:lang w:bidi="fa-IR"/>
        </w:rPr>
      </w:pPr>
      <w:r>
        <w:rPr>
          <w:rFonts w:hint="cs"/>
          <w:rtl/>
          <w:lang w:bidi="fa-IR"/>
        </w:rPr>
        <w:t xml:space="preserve">نسبت این مشخصات فنی با مشخصات فنی </w:t>
      </w:r>
      <w:r w:rsidR="00404582">
        <w:rPr>
          <w:rFonts w:hint="cs"/>
          <w:rtl/>
          <w:lang w:bidi="fa-IR"/>
        </w:rPr>
        <w:t xml:space="preserve">درج شده در </w:t>
      </w:r>
      <w:r>
        <w:rPr>
          <w:rFonts w:hint="cs"/>
          <w:rtl/>
          <w:lang w:bidi="fa-IR"/>
        </w:rPr>
        <w:t xml:space="preserve">پروپوزال </w:t>
      </w:r>
      <w:r w:rsidR="00404582">
        <w:rPr>
          <w:rFonts w:hint="cs"/>
          <w:rtl/>
          <w:lang w:bidi="fa-IR"/>
        </w:rPr>
        <w:t>لازم است</w:t>
      </w:r>
      <w:r>
        <w:rPr>
          <w:rFonts w:hint="cs"/>
          <w:rtl/>
          <w:lang w:bidi="fa-IR"/>
        </w:rPr>
        <w:t xml:space="preserve"> مشخش شده و دلایل تفاوت های احتمالی شرح داده شود.</w:t>
      </w:r>
    </w:p>
    <w:p w:rsidR="00E46A2B" w:rsidRDefault="00945D4A" w:rsidP="00D2697F">
      <w:pPr>
        <w:ind w:firstLine="0"/>
        <w:rPr>
          <w:rtl/>
          <w:lang w:bidi="fa-IR"/>
        </w:rPr>
      </w:pPr>
      <w:r>
        <w:rPr>
          <w:rFonts w:hint="cs"/>
          <w:rtl/>
          <w:lang w:bidi="fa-IR"/>
        </w:rPr>
        <w:t>محصول نهایی دستیار هوشمند روان</w:t>
      </w:r>
      <w:r>
        <w:rPr>
          <w:rtl/>
          <w:lang w:bidi="fa-IR"/>
        </w:rPr>
        <w:softHyphen/>
      </w:r>
      <w:r>
        <w:rPr>
          <w:rFonts w:hint="cs"/>
          <w:rtl/>
          <w:lang w:bidi="fa-IR"/>
        </w:rPr>
        <w:t>شناس خواهد بود که با دریافت اطلاعات و تست</w:t>
      </w:r>
      <w:r>
        <w:rPr>
          <w:rtl/>
          <w:lang w:bidi="fa-IR"/>
        </w:rPr>
        <w:softHyphen/>
      </w:r>
      <w:r>
        <w:rPr>
          <w:rFonts w:hint="cs"/>
          <w:rtl/>
          <w:lang w:bidi="fa-IR"/>
        </w:rPr>
        <w:t>های روان شناسی افراد به تفسیر میزان رضایت و کیفیت رابطه زوجین در آینده می</w:t>
      </w:r>
      <w:r>
        <w:rPr>
          <w:rtl/>
          <w:lang w:bidi="fa-IR"/>
        </w:rPr>
        <w:softHyphen/>
      </w:r>
      <w:r>
        <w:rPr>
          <w:rFonts w:hint="cs"/>
          <w:rtl/>
          <w:lang w:bidi="fa-IR"/>
        </w:rPr>
        <w:t>پردازد.</w:t>
      </w:r>
    </w:p>
    <w:p w:rsidR="00E46A2B" w:rsidRDefault="00E46A2B" w:rsidP="00D2697F">
      <w:pPr>
        <w:ind w:firstLine="0"/>
        <w:rPr>
          <w:rtl/>
          <w:lang w:bidi="fa-IR"/>
        </w:rPr>
      </w:pPr>
    </w:p>
    <w:p w:rsidR="00E46A2B" w:rsidRDefault="00E46A2B" w:rsidP="00D2697F">
      <w:pPr>
        <w:ind w:firstLine="0"/>
        <w:rPr>
          <w:rtl/>
          <w:lang w:bidi="fa-IR"/>
        </w:rPr>
        <w:sectPr w:rsidR="00E46A2B" w:rsidSect="00850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E46A2B" w:rsidRPr="009B5AD3" w:rsidRDefault="00E46A2B" w:rsidP="00E46A2B">
      <w:pPr>
        <w:pStyle w:val="ListParagraph"/>
        <w:numPr>
          <w:ilvl w:val="0"/>
          <w:numId w:val="1"/>
        </w:numPr>
        <w:rPr>
          <w:rFonts w:cs="B Titr"/>
          <w:b/>
          <w:bCs/>
          <w:lang w:bidi="fa-IR"/>
        </w:rPr>
      </w:pPr>
      <w:r w:rsidRPr="009B5AD3">
        <w:rPr>
          <w:rFonts w:cs="B Titr" w:hint="cs"/>
          <w:b/>
          <w:bCs/>
          <w:rtl/>
          <w:lang w:bidi="fa-IR"/>
        </w:rPr>
        <w:lastRenderedPageBreak/>
        <w:t>بلوک دیاگرام محصول</w:t>
      </w:r>
    </w:p>
    <w:p w:rsidR="00E46A2B" w:rsidRPr="00135A6F" w:rsidRDefault="00E46A2B" w:rsidP="00E46A2B">
      <w:pPr>
        <w:rPr>
          <w:b/>
          <w:bCs/>
          <w:rtl/>
          <w:lang w:bidi="fa-IR"/>
        </w:rPr>
      </w:pPr>
      <w:r w:rsidRPr="00135A6F">
        <w:rPr>
          <w:rFonts w:hint="cs"/>
          <w:b/>
          <w:bCs/>
          <w:rtl/>
          <w:lang w:bidi="fa-IR"/>
        </w:rPr>
        <w:t>الف) بلوک دیاگرام</w:t>
      </w:r>
      <w:r w:rsidR="00135A6F" w:rsidRPr="00135A6F">
        <w:rPr>
          <w:rFonts w:hint="cs"/>
          <w:b/>
          <w:bCs/>
          <w:rtl/>
          <w:lang w:bidi="fa-IR"/>
        </w:rPr>
        <w:t xml:space="preserve"> اجزاء-محور (</w:t>
      </w:r>
      <w:r w:rsidRPr="00135A6F">
        <w:rPr>
          <w:rFonts w:hint="cs"/>
          <w:b/>
          <w:bCs/>
          <w:rtl/>
          <w:lang w:bidi="fa-IR"/>
        </w:rPr>
        <w:t>ماژولار</w:t>
      </w:r>
      <w:r w:rsidR="00135A6F" w:rsidRPr="00135A6F">
        <w:rPr>
          <w:rFonts w:hint="cs"/>
          <w:b/>
          <w:bCs/>
          <w:rtl/>
          <w:lang w:bidi="fa-IR"/>
        </w:rPr>
        <w:t>)</w:t>
      </w:r>
    </w:p>
    <w:p w:rsidR="009B5AD3" w:rsidRDefault="009B5AD3" w:rsidP="00E46A2B">
      <w:pPr>
        <w:rPr>
          <w:rtl/>
          <w:lang w:bidi="fa-IR"/>
        </w:rPr>
      </w:pPr>
    </w:p>
    <w:p w:rsidR="00D25ABA" w:rsidRDefault="00D25ABA" w:rsidP="00E46A2B">
      <w:pPr>
        <w:rPr>
          <w:rtl/>
          <w:lang w:bidi="fa-IR"/>
        </w:rPr>
      </w:pPr>
      <w:r>
        <w:rPr>
          <w:noProof/>
          <w:rtl/>
        </w:rPr>
        <w:drawing>
          <wp:inline distT="0" distB="0" distL="0" distR="0">
            <wp:extent cx="4096088" cy="3378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4099873" cy="3381957"/>
                    </a:xfrm>
                    <a:prstGeom prst="rect">
                      <a:avLst/>
                    </a:prstGeom>
                  </pic:spPr>
                </pic:pic>
              </a:graphicData>
            </a:graphic>
          </wp:inline>
        </w:drawing>
      </w:r>
    </w:p>
    <w:p w:rsidR="00D25ABA" w:rsidRDefault="00D25ABA" w:rsidP="00E46A2B">
      <w:pPr>
        <w:rPr>
          <w:rtl/>
          <w:lang w:bidi="fa-IR"/>
        </w:rPr>
      </w:pPr>
    </w:p>
    <w:p w:rsidR="00D25ABA" w:rsidRDefault="00D25ABA" w:rsidP="00E46A2B">
      <w:pPr>
        <w:rPr>
          <w:rtl/>
          <w:lang w:bidi="fa-IR"/>
        </w:rPr>
        <w:sectPr w:rsidR="00D25ABA" w:rsidSect="008503CE">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noProof/>
          <w:rtl/>
        </w:rPr>
        <w:lastRenderedPageBreak/>
        <w:drawing>
          <wp:inline distT="0" distB="0" distL="0" distR="0">
            <wp:extent cx="4305300" cy="35514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6">
                      <a:extLst>
                        <a:ext uri="{28A0092B-C50C-407E-A947-70E740481C1C}">
                          <a14:useLocalDpi xmlns:a14="http://schemas.microsoft.com/office/drawing/2010/main" val="0"/>
                        </a:ext>
                      </a:extLst>
                    </a:blip>
                    <a:stretch>
                      <a:fillRect/>
                    </a:stretch>
                  </pic:blipFill>
                  <pic:spPr>
                    <a:xfrm>
                      <a:off x="0" y="0"/>
                      <a:ext cx="4326770" cy="3569123"/>
                    </a:xfrm>
                    <a:prstGeom prst="rect">
                      <a:avLst/>
                    </a:prstGeom>
                  </pic:spPr>
                </pic:pic>
              </a:graphicData>
            </a:graphic>
          </wp:inline>
        </w:drawing>
      </w:r>
    </w:p>
    <w:p w:rsidR="00E46A2B" w:rsidRDefault="00E46A2B" w:rsidP="00E46A2B">
      <w:pPr>
        <w:rPr>
          <w:b/>
          <w:bCs/>
          <w:lang w:bidi="fa-IR"/>
        </w:rPr>
      </w:pPr>
      <w:r w:rsidRPr="00135A6F">
        <w:rPr>
          <w:rFonts w:hint="cs"/>
          <w:b/>
          <w:bCs/>
          <w:rtl/>
          <w:lang w:bidi="fa-IR"/>
        </w:rPr>
        <w:lastRenderedPageBreak/>
        <w:t xml:space="preserve">ب) بلوک دیاگرام </w:t>
      </w:r>
      <w:r w:rsidR="00730947" w:rsidRPr="00135A6F">
        <w:rPr>
          <w:rFonts w:hint="cs"/>
          <w:b/>
          <w:bCs/>
          <w:rtl/>
          <w:lang w:bidi="fa-IR"/>
        </w:rPr>
        <w:t>ف</w:t>
      </w:r>
      <w:r w:rsidR="00135A6F" w:rsidRPr="00135A6F">
        <w:rPr>
          <w:rFonts w:hint="cs"/>
          <w:b/>
          <w:bCs/>
          <w:rtl/>
          <w:lang w:bidi="fa-IR"/>
        </w:rPr>
        <w:t>ناوری-محور</w:t>
      </w:r>
    </w:p>
    <w:p w:rsidR="009B5AD3" w:rsidRPr="0059653B" w:rsidRDefault="00D80F03" w:rsidP="0059653B">
      <w:pPr>
        <w:rPr>
          <w:b/>
          <w:bCs/>
          <w:rtl/>
          <w:lang w:bidi="fa-IR"/>
        </w:rPr>
        <w:sectPr w:rsidR="009B5AD3" w:rsidRPr="0059653B" w:rsidSect="008503CE">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b/>
          <w:bCs/>
          <w:noProof/>
          <w:rtl/>
        </w:rPr>
        <w:lastRenderedPageBreak/>
        <w:drawing>
          <wp:inline distT="0" distB="0" distL="0" distR="0">
            <wp:extent cx="6726022" cy="2434590"/>
            <wp:effectExtent l="0" t="2152650" r="0" b="21183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6732131" cy="2436801"/>
                    </a:xfrm>
                    <a:prstGeom prst="rect">
                      <a:avLst/>
                    </a:prstGeom>
                  </pic:spPr>
                </pic:pic>
              </a:graphicData>
            </a:graphic>
          </wp:inline>
        </w:drawing>
      </w:r>
    </w:p>
    <w:p w:rsidR="0059653B" w:rsidRDefault="0059653B" w:rsidP="0059653B">
      <w:pPr>
        <w:ind w:firstLine="0"/>
        <w:rPr>
          <w:rtl/>
          <w:lang w:bidi="fa-IR"/>
        </w:rPr>
      </w:pPr>
    </w:p>
    <w:p w:rsidR="009B5AD3" w:rsidRDefault="009B5AD3" w:rsidP="009B5AD3">
      <w:pPr>
        <w:pStyle w:val="ListParagraph"/>
        <w:numPr>
          <w:ilvl w:val="0"/>
          <w:numId w:val="1"/>
        </w:numPr>
        <w:rPr>
          <w:rFonts w:cs="B Titr"/>
          <w:lang w:bidi="fa-IR"/>
        </w:rPr>
      </w:pPr>
      <w:r w:rsidRPr="009B5AD3">
        <w:rPr>
          <w:rFonts w:cs="B Titr" w:hint="cs"/>
          <w:rtl/>
          <w:lang w:bidi="fa-IR"/>
        </w:rPr>
        <w:t>مقایسه با رقباء</w:t>
      </w:r>
    </w:p>
    <w:p w:rsidR="004A787F" w:rsidRDefault="004A787F" w:rsidP="004A787F">
      <w:pPr>
        <w:rPr>
          <w:rtl/>
          <w:lang w:bidi="fa-IR"/>
        </w:rPr>
      </w:pPr>
      <w:r>
        <w:rPr>
          <w:rFonts w:hint="cs"/>
          <w:rtl/>
          <w:lang w:bidi="fa-IR"/>
        </w:rPr>
        <w:t>هدف از این بخش مقایسه مشخصات فنی محصول با نمونه های داخلی و خارجی رقیب می باشد.</w:t>
      </w:r>
    </w:p>
    <w:p w:rsidR="0072750C" w:rsidRPr="004A787F" w:rsidRDefault="0072750C" w:rsidP="004A787F">
      <w:pPr>
        <w:rPr>
          <w:rtl/>
          <w:lang w:bidi="fa-IR"/>
        </w:rPr>
      </w:pPr>
      <w:r>
        <w:rPr>
          <w:rFonts w:hint="cs"/>
          <w:rtl/>
          <w:lang w:bidi="fa-IR"/>
        </w:rPr>
        <w:t>در این بخش لازم است مقایسه دقیقی بین مشخصات فنی و قیمت و سایر ویژگیهای محصول خود با رقبای داخلی و خارجی انجام دهید و این مقایسه هم در قالب توضیحات متنی و هم در قالب جدول مقایسه ای باشد.</w:t>
      </w:r>
    </w:p>
    <w:p w:rsidR="008626FF" w:rsidRPr="00487A30" w:rsidRDefault="009B5AD3" w:rsidP="00E46A2B">
      <w:pPr>
        <w:rPr>
          <w:b/>
          <w:bCs/>
          <w:rtl/>
          <w:lang w:bidi="fa-IR"/>
        </w:rPr>
      </w:pPr>
      <w:r w:rsidRPr="00487A30">
        <w:rPr>
          <w:rFonts w:hint="cs"/>
          <w:b/>
          <w:bCs/>
          <w:rtl/>
          <w:lang w:bidi="fa-IR"/>
        </w:rPr>
        <w:t xml:space="preserve">الف) </w:t>
      </w:r>
      <w:r w:rsidR="008626FF" w:rsidRPr="00487A30">
        <w:rPr>
          <w:rFonts w:hint="cs"/>
          <w:b/>
          <w:bCs/>
          <w:rtl/>
          <w:lang w:bidi="fa-IR"/>
        </w:rPr>
        <w:t>مقایسه با رقبای داخلی</w:t>
      </w:r>
    </w:p>
    <w:p w:rsidR="00AF1F2F" w:rsidRPr="007D3742" w:rsidRDefault="007D3742" w:rsidP="00E46A2B">
      <w:pPr>
        <w:rPr>
          <w:rtl/>
          <w:lang w:bidi="fa-IR"/>
        </w:rPr>
      </w:pPr>
      <w:r>
        <w:rPr>
          <w:rFonts w:hint="cs"/>
          <w:rtl/>
          <w:lang w:bidi="fa-IR"/>
        </w:rPr>
        <w:t>رقیب داخلی ندارد.</w:t>
      </w:r>
    </w:p>
    <w:p w:rsidR="008626FF" w:rsidRPr="00487A30" w:rsidRDefault="009B5AD3" w:rsidP="00E46A2B">
      <w:pPr>
        <w:rPr>
          <w:b/>
          <w:bCs/>
          <w:rtl/>
          <w:lang w:bidi="fa-IR"/>
        </w:rPr>
      </w:pPr>
      <w:r w:rsidRPr="00487A30">
        <w:rPr>
          <w:rFonts w:hint="cs"/>
          <w:b/>
          <w:bCs/>
          <w:rtl/>
          <w:lang w:bidi="fa-IR"/>
        </w:rPr>
        <w:t xml:space="preserve">ب) </w:t>
      </w:r>
      <w:r w:rsidR="008626FF" w:rsidRPr="00487A30">
        <w:rPr>
          <w:rFonts w:hint="cs"/>
          <w:b/>
          <w:bCs/>
          <w:rtl/>
          <w:lang w:bidi="fa-IR"/>
        </w:rPr>
        <w:t>مقایسه با رقبای خارجی</w:t>
      </w:r>
    </w:p>
    <w:p w:rsidR="00487A30" w:rsidRDefault="007D3742" w:rsidP="00E46A2B">
      <w:pPr>
        <w:rPr>
          <w:rtl/>
          <w:lang w:bidi="fa-IR"/>
        </w:rPr>
      </w:pPr>
      <w:r>
        <w:rPr>
          <w:rFonts w:hint="cs"/>
          <w:rtl/>
          <w:lang w:bidi="fa-IR"/>
        </w:rPr>
        <w:t>رقیب خارجی که در کشور ارایه خدمت کند وجود ندارد.</w:t>
      </w:r>
    </w:p>
    <w:p w:rsidR="00487A30" w:rsidRDefault="00487A30" w:rsidP="00E46A2B">
      <w:pPr>
        <w:rPr>
          <w:rtl/>
          <w:lang w:bidi="fa-IR"/>
        </w:rPr>
        <w:sectPr w:rsidR="00487A30" w:rsidSect="004A787F">
          <w:pgSz w:w="15840" w:h="12240" w:orient="landscape"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8626FF" w:rsidRDefault="008626FF" w:rsidP="009B5AD3">
      <w:pPr>
        <w:pStyle w:val="ListParagraph"/>
        <w:numPr>
          <w:ilvl w:val="0"/>
          <w:numId w:val="1"/>
        </w:numPr>
        <w:rPr>
          <w:rFonts w:cs="B Titr"/>
          <w:lang w:bidi="fa-IR"/>
        </w:rPr>
      </w:pPr>
      <w:r w:rsidRPr="009B5AD3">
        <w:rPr>
          <w:rFonts w:cs="B Titr" w:hint="cs"/>
          <w:rtl/>
          <w:lang w:bidi="fa-IR"/>
        </w:rPr>
        <w:lastRenderedPageBreak/>
        <w:t>مطالعه بازار</w:t>
      </w:r>
    </w:p>
    <w:p w:rsidR="00B60BDD" w:rsidRDefault="007D3742" w:rsidP="00B60BDD">
      <w:pPr>
        <w:rPr>
          <w:rtl/>
          <w:lang w:bidi="fa-IR"/>
        </w:rPr>
      </w:pPr>
      <w:r>
        <w:rPr>
          <w:rFonts w:hint="cs"/>
          <w:rtl/>
          <w:lang w:bidi="fa-IR"/>
        </w:rPr>
        <w:t>طبق آمار رسمی مرکز آمار تعداد ازدواج</w:t>
      </w:r>
      <w:r>
        <w:rPr>
          <w:rtl/>
          <w:lang w:bidi="fa-IR"/>
        </w:rPr>
        <w:softHyphen/>
      </w:r>
      <w:r>
        <w:rPr>
          <w:rFonts w:hint="cs"/>
          <w:rtl/>
          <w:lang w:bidi="fa-IR"/>
        </w:rPr>
        <w:t>های ثبت شده در سال 98 حدود 520000 مورد بوده که با توجه به داده</w:t>
      </w:r>
      <w:r>
        <w:rPr>
          <w:rtl/>
          <w:lang w:bidi="fa-IR"/>
        </w:rPr>
        <w:softHyphen/>
      </w:r>
      <w:r>
        <w:rPr>
          <w:rFonts w:hint="cs"/>
          <w:rtl/>
          <w:lang w:bidi="fa-IR"/>
        </w:rPr>
        <w:t>های آماری ابتدای سال 99، در این سال با رشد حدودا 5 درصدی مواجه خواهد بود که حدودا 546000 مورد خواهد بود. آمار رسمی ای از میان مراجعین به مشاورین قبل از ازدواج در دسترس نیست. اما برای هر جلسه مشاوره به طور میانگین 100 هزار تومان دریافت می</w:t>
      </w:r>
      <w:r>
        <w:rPr>
          <w:rtl/>
          <w:lang w:bidi="fa-IR"/>
        </w:rPr>
        <w:softHyphen/>
      </w:r>
      <w:r>
        <w:rPr>
          <w:rFonts w:hint="cs"/>
          <w:rtl/>
          <w:lang w:bidi="fa-IR"/>
        </w:rPr>
        <w:t>شود.</w:t>
      </w:r>
    </w:p>
    <w:p w:rsidR="007D3742" w:rsidRDefault="007D3742" w:rsidP="00B60BDD">
      <w:pPr>
        <w:rPr>
          <w:rtl/>
          <w:lang w:bidi="fa-IR"/>
        </w:rPr>
      </w:pPr>
      <w:r>
        <w:rPr>
          <w:rFonts w:hint="cs"/>
          <w:rtl/>
          <w:lang w:bidi="fa-IR"/>
        </w:rPr>
        <w:t>در صورتی که تنها 1 درصد از موارد ثبت شده به مشاوره توسط دستیار هوشمند طراحی شده و با نصف قیمت مراجعه کنند. درآمد سالانه این طرح برابر با 260 میلیون تومان خواهد بود که اگر هر سال 15 درصد افزایش میزان مشتری را با توجه به انجام تبلیغات در نظر بگیریم، بدون در نظر گرفتن افزایش ثبت ازدواج، تا سال سوم به درآمد</w:t>
      </w:r>
      <w:r w:rsidR="00984570">
        <w:rPr>
          <w:rFonts w:hint="cs"/>
          <w:rtl/>
          <w:lang w:bidi="fa-IR"/>
        </w:rPr>
        <w:t xml:space="preserve"> سالانه 343 میلیون تومان خواهد رسید. این تخمین</w:t>
      </w:r>
      <w:r w:rsidR="00984570">
        <w:rPr>
          <w:rtl/>
          <w:lang w:bidi="fa-IR"/>
        </w:rPr>
        <w:softHyphen/>
      </w:r>
      <w:r w:rsidR="00984570">
        <w:rPr>
          <w:rFonts w:hint="cs"/>
          <w:rtl/>
          <w:lang w:bidi="fa-IR"/>
        </w:rPr>
        <w:t>ها در حالت نه بدبینانه و نه خوش بینانه ارایه شده است.</w:t>
      </w:r>
    </w:p>
    <w:p w:rsidR="00B60BDD" w:rsidRPr="00B60BDD" w:rsidRDefault="00B60BDD" w:rsidP="00B60BDD">
      <w:pPr>
        <w:rPr>
          <w:rFonts w:cs="B Titr"/>
          <w:rtl/>
          <w:lang w:bidi="fa-IR"/>
        </w:rPr>
      </w:pPr>
    </w:p>
    <w:p w:rsidR="009B5AD3" w:rsidRDefault="009B5AD3" w:rsidP="00E46A2B">
      <w:pPr>
        <w:rPr>
          <w:rtl/>
          <w:lang w:bidi="fa-IR"/>
        </w:rPr>
        <w:sectPr w:rsidR="009B5AD3" w:rsidSect="008503CE">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p>
    <w:p w:rsidR="008626FF" w:rsidRPr="009B5AD3" w:rsidRDefault="008626FF" w:rsidP="009B5AD3">
      <w:pPr>
        <w:pStyle w:val="ListParagraph"/>
        <w:numPr>
          <w:ilvl w:val="0"/>
          <w:numId w:val="1"/>
        </w:numPr>
        <w:rPr>
          <w:rFonts w:cs="B Titr"/>
          <w:rtl/>
          <w:lang w:bidi="fa-IR"/>
        </w:rPr>
      </w:pPr>
      <w:r w:rsidRPr="009B5AD3">
        <w:rPr>
          <w:rFonts w:cs="B Titr" w:hint="cs"/>
          <w:rtl/>
          <w:lang w:bidi="fa-IR"/>
        </w:rPr>
        <w:lastRenderedPageBreak/>
        <w:t>خریداران محصول</w:t>
      </w:r>
    </w:p>
    <w:p w:rsidR="00B60BDD" w:rsidRDefault="00984570" w:rsidP="00FA7C1D">
      <w:pPr>
        <w:rPr>
          <w:rtl/>
          <w:lang w:bidi="fa-IR"/>
        </w:rPr>
        <w:sectPr w:rsidR="00B60BDD" w:rsidSect="008503CE">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rFonts w:hint="cs"/>
          <w:rtl/>
          <w:lang w:bidi="fa-IR"/>
        </w:rPr>
        <w:t>خریداران محصول زوجینی هستند که قصد ازدواج و تشکیل زندگی مشترک دارند.</w:t>
      </w:r>
    </w:p>
    <w:p w:rsidR="008626FF" w:rsidRDefault="008626FF" w:rsidP="009B5AD3">
      <w:pPr>
        <w:pStyle w:val="ListParagraph"/>
        <w:numPr>
          <w:ilvl w:val="0"/>
          <w:numId w:val="1"/>
        </w:numPr>
        <w:rPr>
          <w:rFonts w:cs="B Titr"/>
          <w:lang w:bidi="fa-IR"/>
        </w:rPr>
      </w:pPr>
      <w:r w:rsidRPr="009B5AD3">
        <w:rPr>
          <w:rFonts w:cs="B Titr" w:hint="cs"/>
          <w:rtl/>
          <w:lang w:bidi="fa-IR"/>
        </w:rPr>
        <w:lastRenderedPageBreak/>
        <w:t>برنامه توسعه آتی محصول</w:t>
      </w:r>
    </w:p>
    <w:p w:rsidR="009B5AD3" w:rsidRDefault="00072576" w:rsidP="009D4168">
      <w:pPr>
        <w:rPr>
          <w:rtl/>
          <w:lang w:bidi="fa-IR"/>
        </w:rPr>
        <w:sectPr w:rsidR="009B5AD3" w:rsidSect="008503CE">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pPr>
      <w:r>
        <w:rPr>
          <w:rFonts w:hint="cs"/>
          <w:rtl/>
          <w:lang w:bidi="fa-IR"/>
        </w:rPr>
        <w:t>همان طور که در قسمت اول بیان شد، این رویکرد استفاده از داده</w:t>
      </w:r>
      <w:r>
        <w:rPr>
          <w:rtl/>
          <w:lang w:bidi="fa-IR"/>
        </w:rPr>
        <w:softHyphen/>
      </w:r>
      <w:r>
        <w:rPr>
          <w:rFonts w:hint="cs"/>
          <w:rtl/>
          <w:lang w:bidi="fa-IR"/>
        </w:rPr>
        <w:t>های موفق موجود برای پیش</w:t>
      </w:r>
      <w:r>
        <w:rPr>
          <w:rtl/>
          <w:lang w:bidi="fa-IR"/>
        </w:rPr>
        <w:softHyphen/>
      </w:r>
      <w:r>
        <w:rPr>
          <w:rFonts w:hint="cs"/>
          <w:rtl/>
          <w:lang w:bidi="fa-IR"/>
        </w:rPr>
        <w:t>بینی تصمیم</w:t>
      </w:r>
      <w:r>
        <w:rPr>
          <w:rtl/>
          <w:lang w:bidi="fa-IR"/>
        </w:rPr>
        <w:softHyphen/>
      </w:r>
      <w:r>
        <w:rPr>
          <w:rFonts w:hint="cs"/>
          <w:rtl/>
          <w:lang w:bidi="fa-IR"/>
        </w:rPr>
        <w:t>های کنونی، می</w:t>
      </w:r>
      <w:r>
        <w:rPr>
          <w:rtl/>
          <w:lang w:bidi="fa-IR"/>
        </w:rPr>
        <w:softHyphen/>
      </w:r>
      <w:r>
        <w:rPr>
          <w:rFonts w:hint="cs"/>
          <w:rtl/>
          <w:lang w:bidi="fa-IR"/>
        </w:rPr>
        <w:t>تواند در زمینه</w:t>
      </w:r>
      <w:r>
        <w:rPr>
          <w:rtl/>
          <w:lang w:bidi="fa-IR"/>
        </w:rPr>
        <w:softHyphen/>
      </w:r>
      <w:r>
        <w:rPr>
          <w:rFonts w:hint="cs"/>
          <w:rtl/>
          <w:lang w:bidi="fa-IR"/>
        </w:rPr>
        <w:t>های دیگر مانند انتخاب رشته، انتخاب شغل و ... مورد استفاده قرار گیرد.</w:t>
      </w:r>
    </w:p>
    <w:p w:rsidR="00E46A2B" w:rsidRDefault="00E46A2B" w:rsidP="009D4168">
      <w:pPr>
        <w:ind w:firstLine="0"/>
        <w:rPr>
          <w:rtl/>
          <w:lang w:bidi="fa-IR"/>
        </w:rPr>
      </w:pPr>
    </w:p>
    <w:sectPr w:rsidR="00E46A2B" w:rsidSect="008503CE">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641" w:rsidRDefault="00135641" w:rsidP="00E56FA3">
      <w:pPr>
        <w:spacing w:after="0" w:line="240" w:lineRule="auto"/>
      </w:pPr>
      <w:r>
        <w:separator/>
      </w:r>
    </w:p>
  </w:endnote>
  <w:endnote w:type="continuationSeparator" w:id="0">
    <w:p w:rsidR="00135641" w:rsidRDefault="00135641" w:rsidP="00E56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FB" w:rsidRDefault="009913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022442540"/>
      <w:docPartObj>
        <w:docPartGallery w:val="Page Numbers (Bottom of Page)"/>
        <w:docPartUnique/>
      </w:docPartObj>
    </w:sdtPr>
    <w:sdtEndPr/>
    <w:sdtContent>
      <w:p w:rsidR="00E56FA3" w:rsidRDefault="00993D2C">
        <w:pPr>
          <w:pStyle w:val="Footer"/>
          <w:jc w:val="center"/>
        </w:pPr>
        <w:r>
          <w:fldChar w:fldCharType="begin"/>
        </w:r>
        <w:r w:rsidR="00E56FA3">
          <w:instrText xml:space="preserve"> PAGE   \* MERGEFORMAT </w:instrText>
        </w:r>
        <w:r>
          <w:fldChar w:fldCharType="separate"/>
        </w:r>
        <w:r w:rsidR="009E61B1">
          <w:rPr>
            <w:noProof/>
            <w:rtl/>
          </w:rPr>
          <w:t>1</w:t>
        </w:r>
        <w:r>
          <w:rPr>
            <w:noProof/>
          </w:rPr>
          <w:fldChar w:fldCharType="end"/>
        </w:r>
      </w:p>
    </w:sdtContent>
  </w:sdt>
  <w:p w:rsidR="00E56FA3" w:rsidRDefault="00E56F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FB" w:rsidRDefault="00991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641" w:rsidRDefault="00135641" w:rsidP="00E56FA3">
      <w:pPr>
        <w:spacing w:after="0" w:line="240" w:lineRule="auto"/>
      </w:pPr>
      <w:r>
        <w:separator/>
      </w:r>
    </w:p>
  </w:footnote>
  <w:footnote w:type="continuationSeparator" w:id="0">
    <w:p w:rsidR="00135641" w:rsidRDefault="00135641" w:rsidP="00E56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FB" w:rsidRDefault="009913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21"/>
      <w:tblW w:w="5000" w:type="pct"/>
      <w:tblLook w:val="04A0" w:firstRow="1" w:lastRow="0" w:firstColumn="1" w:lastColumn="0" w:noHBand="0" w:noVBand="1"/>
    </w:tblPr>
    <w:tblGrid>
      <w:gridCol w:w="2863"/>
      <w:gridCol w:w="4066"/>
      <w:gridCol w:w="2647"/>
    </w:tblGrid>
    <w:tr w:rsidR="009913FB" w:rsidRPr="002C0467" w:rsidTr="00791FF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95" w:type="pct"/>
        </w:tcPr>
        <w:p w:rsidR="009913FB" w:rsidRPr="002C0467" w:rsidRDefault="009913FB" w:rsidP="00791FF8">
          <w:pPr>
            <w:rPr>
              <w:rFonts w:ascii="IranNastaliq" w:hAnsi="IranNastaliq" w:cs="IranNastaliq"/>
              <w:szCs w:val="24"/>
            </w:rPr>
          </w:pPr>
          <w:r w:rsidRPr="002C0467">
            <w:rPr>
              <w:rFonts w:ascii="IranNastaliq" w:hAnsi="IranNastaliq" w:cs="IranNastaliq"/>
              <w:szCs w:val="24"/>
              <w:rtl/>
            </w:rPr>
            <w:t xml:space="preserve">تاریخ </w:t>
          </w:r>
          <w:r>
            <w:rPr>
              <w:rFonts w:ascii="IranNastaliq" w:hAnsi="IranNastaliq" w:cs="IranNastaliq" w:hint="cs"/>
              <w:szCs w:val="24"/>
              <w:rtl/>
            </w:rPr>
            <w:t xml:space="preserve">ارسال </w:t>
          </w:r>
          <w:r w:rsidRPr="002C0467">
            <w:rPr>
              <w:rFonts w:ascii="IranNastaliq" w:hAnsi="IranNastaliq" w:cs="IranNastaliq"/>
              <w:szCs w:val="24"/>
              <w:rtl/>
            </w:rPr>
            <w:t>طرح:</w:t>
          </w:r>
        </w:p>
      </w:tc>
      <w:tc>
        <w:tcPr>
          <w:tcW w:w="2123" w:type="pct"/>
          <w:vMerge w:val="restart"/>
        </w:tcPr>
        <w:p w:rsidR="009913FB" w:rsidRPr="002C0467" w:rsidRDefault="009913FB" w:rsidP="00791FF8">
          <w:pPr>
            <w:spacing w:after="480"/>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Cs w:val="24"/>
              <w:rtl/>
            </w:rPr>
          </w:pPr>
          <w:r w:rsidRPr="002C0467">
            <w:rPr>
              <w:rFonts w:ascii="IranNastaliq" w:hAnsi="IranNastaliq" w:cs="IranNastaliq"/>
              <w:szCs w:val="24"/>
              <w:rtl/>
            </w:rPr>
            <w:t>معاونت علمی و فناوری ریاست جمهوری</w:t>
          </w:r>
        </w:p>
        <w:p w:rsidR="009913FB" w:rsidRPr="002C0467" w:rsidRDefault="009913FB" w:rsidP="00791FF8">
          <w:pPr>
            <w:spacing w:before="240" w:line="264" w:lineRule="auto"/>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 w:val="20"/>
              <w:szCs w:val="20"/>
              <w:rtl/>
            </w:rPr>
          </w:pPr>
          <w:r w:rsidRPr="002C0467">
            <w:rPr>
              <w:rFonts w:ascii="IranNastaliq" w:hAnsi="IranNastaliq" w:cs="IranNastaliq"/>
              <w:sz w:val="20"/>
              <w:szCs w:val="20"/>
              <w:rtl/>
            </w:rPr>
            <w:t>ستاد توسعه فناوری</w:t>
          </w:r>
          <w:r w:rsidRPr="002C0467">
            <w:rPr>
              <w:rFonts w:ascii="IranNastaliq" w:hAnsi="IranNastaliq" w:cs="IranNastaliq"/>
              <w:sz w:val="20"/>
              <w:szCs w:val="20"/>
            </w:rPr>
            <w:softHyphen/>
          </w:r>
          <w:r w:rsidRPr="002C0467">
            <w:rPr>
              <w:rFonts w:ascii="IranNastaliq" w:hAnsi="IranNastaliq" w:cs="IranNastaliq"/>
              <w:sz w:val="20"/>
              <w:szCs w:val="20"/>
              <w:rtl/>
            </w:rPr>
            <w:t>های اقتصاد دیجیتال و هوشمند سازی</w:t>
          </w:r>
        </w:p>
        <w:p w:rsidR="009913FB" w:rsidRPr="002C0467" w:rsidRDefault="009913FB" w:rsidP="009913FB">
          <w:pPr>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szCs w:val="24"/>
              <w:rtl/>
            </w:rPr>
          </w:pPr>
          <w:r>
            <w:rPr>
              <w:rFonts w:ascii="IranNastaliq" w:hAnsi="IranNastaliq" w:cs="IranNastaliq" w:hint="cs"/>
              <w:szCs w:val="24"/>
              <w:rtl/>
            </w:rPr>
            <w:t xml:space="preserve">فرمت پروپوزال تکمیلی </w:t>
          </w:r>
          <w:r>
            <w:rPr>
              <w:rFonts w:ascii="IranNastaliq" w:hAnsi="IranNastaliq" w:cs="IranNastaliq"/>
              <w:szCs w:val="24"/>
              <w:rtl/>
            </w:rPr>
            <w:t>–</w:t>
          </w:r>
          <w:r>
            <w:rPr>
              <w:rFonts w:ascii="IranNastaliq" w:hAnsi="IranNastaliq" w:cs="IranNastaliq" w:hint="cs"/>
              <w:szCs w:val="24"/>
              <w:rtl/>
            </w:rPr>
            <w:t xml:space="preserve"> فرم ۱۰۲</w:t>
          </w:r>
        </w:p>
      </w:tc>
      <w:tc>
        <w:tcPr>
          <w:tcW w:w="1383" w:type="pct"/>
          <w:vMerge w:val="restart"/>
        </w:tcPr>
        <w:p w:rsidR="009913FB" w:rsidRPr="002C0467" w:rsidRDefault="009913FB" w:rsidP="00791FF8">
          <w:pPr>
            <w:jc w:val="center"/>
            <w:cnfStyle w:val="100000000000" w:firstRow="1" w:lastRow="0" w:firstColumn="0" w:lastColumn="0" w:oddVBand="0" w:evenVBand="0" w:oddHBand="0" w:evenHBand="0" w:firstRowFirstColumn="0" w:firstRowLastColumn="0" w:lastRowFirstColumn="0" w:lastRowLastColumn="0"/>
            <w:rPr>
              <w:rFonts w:ascii="IranNastaliq" w:hAnsi="IranNastaliq" w:cs="IranNastaliq"/>
            </w:rPr>
          </w:pPr>
          <w:bookmarkStart w:id="0" w:name="_GoBack"/>
          <w:r w:rsidRPr="002C0467">
            <w:rPr>
              <w:rFonts w:ascii="IranNastaliq" w:hAnsi="IranNastaliq" w:cs="IranNastaliq"/>
              <w:noProof/>
            </w:rPr>
            <w:drawing>
              <wp:anchor distT="0" distB="0" distL="114300" distR="114300" simplePos="0" relativeHeight="251660800" behindDoc="0" locked="0" layoutInCell="1" allowOverlap="1">
                <wp:simplePos x="0" y="0"/>
                <wp:positionH relativeFrom="margin">
                  <wp:posOffset>212725</wp:posOffset>
                </wp:positionH>
                <wp:positionV relativeFrom="margin">
                  <wp:posOffset>102235</wp:posOffset>
                </wp:positionV>
                <wp:extent cx="979170" cy="979170"/>
                <wp:effectExtent l="0" t="0" r="0" b="0"/>
                <wp:wrapSquare wrapText="bothSides"/>
                <wp:docPr id="1" name="Picture 15" descr="C:\Apache24\htdocs\DEData\image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ache24\htdocs\DEData\images\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9170" cy="979170"/>
                        </a:xfrm>
                        <a:prstGeom prst="rect">
                          <a:avLst/>
                        </a:prstGeom>
                        <a:noFill/>
                        <a:ln>
                          <a:noFill/>
                        </a:ln>
                      </pic:spPr>
                    </pic:pic>
                  </a:graphicData>
                </a:graphic>
              </wp:anchor>
            </w:drawing>
          </w:r>
          <w:bookmarkEnd w:id="0"/>
          <w:r>
            <w:rPr>
              <w:rFonts w:ascii="IranNastaliq" w:hAnsi="IranNastaliq" w:cs="IranNastaliq" w:hint="cs"/>
              <w:rtl/>
            </w:rPr>
            <w:t>فرم شماره 101</w:t>
          </w:r>
        </w:p>
      </w:tc>
    </w:tr>
    <w:tr w:rsidR="009913FB" w:rsidRPr="002C0467" w:rsidTr="00791FF8">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495" w:type="pct"/>
        </w:tcPr>
        <w:p w:rsidR="009913FB" w:rsidRPr="002C0467" w:rsidRDefault="009913FB" w:rsidP="00791FF8">
          <w:pPr>
            <w:rPr>
              <w:rFonts w:ascii="IranNastaliq" w:hAnsi="IranNastaliq" w:cs="IranNastaliq"/>
              <w:szCs w:val="24"/>
            </w:rPr>
          </w:pPr>
          <w:r w:rsidRPr="002C0467">
            <w:rPr>
              <w:rFonts w:ascii="IranNastaliq" w:hAnsi="IranNastaliq" w:cs="IranNastaliq"/>
              <w:szCs w:val="24"/>
              <w:rtl/>
            </w:rPr>
            <w:t>کد طرح:</w:t>
          </w:r>
        </w:p>
      </w:tc>
      <w:tc>
        <w:tcPr>
          <w:tcW w:w="2123" w:type="pct"/>
          <w:vMerge/>
        </w:tcPr>
        <w:p w:rsidR="009913FB" w:rsidRPr="002C0467" w:rsidRDefault="009913FB" w:rsidP="00791FF8">
          <w:pPr>
            <w:cnfStyle w:val="000000100000" w:firstRow="0" w:lastRow="0" w:firstColumn="0" w:lastColumn="0" w:oddVBand="0" w:evenVBand="0" w:oddHBand="1" w:evenHBand="0" w:firstRowFirstColumn="0" w:firstRowLastColumn="0" w:lastRowFirstColumn="0" w:lastRowLastColumn="0"/>
            <w:rPr>
              <w:rFonts w:ascii="IranNastaliq" w:hAnsi="IranNastaliq" w:cs="IranNastaliq"/>
              <w:szCs w:val="24"/>
              <w:rtl/>
            </w:rPr>
          </w:pPr>
        </w:p>
      </w:tc>
      <w:tc>
        <w:tcPr>
          <w:tcW w:w="1383" w:type="pct"/>
          <w:vMerge/>
        </w:tcPr>
        <w:p w:rsidR="009913FB" w:rsidRPr="002C0467" w:rsidRDefault="009913FB" w:rsidP="00791FF8">
          <w:pPr>
            <w:cnfStyle w:val="000000100000" w:firstRow="0" w:lastRow="0" w:firstColumn="0" w:lastColumn="0" w:oddVBand="0" w:evenVBand="0" w:oddHBand="1" w:evenHBand="0" w:firstRowFirstColumn="0" w:firstRowLastColumn="0" w:lastRowFirstColumn="0" w:lastRowLastColumn="0"/>
            <w:rPr>
              <w:rFonts w:ascii="IranNastaliq" w:hAnsi="IranNastaliq" w:cs="IranNastaliq"/>
              <w:noProof/>
            </w:rPr>
          </w:pPr>
        </w:p>
      </w:tc>
    </w:tr>
    <w:tr w:rsidR="009913FB" w:rsidRPr="002C0467" w:rsidTr="00791FF8">
      <w:trPr>
        <w:trHeight w:val="510"/>
      </w:trPr>
      <w:tc>
        <w:tcPr>
          <w:cnfStyle w:val="001000000000" w:firstRow="0" w:lastRow="0" w:firstColumn="1" w:lastColumn="0" w:oddVBand="0" w:evenVBand="0" w:oddHBand="0" w:evenHBand="0" w:firstRowFirstColumn="0" w:firstRowLastColumn="0" w:lastRowFirstColumn="0" w:lastRowLastColumn="0"/>
          <w:tcW w:w="1495" w:type="pct"/>
        </w:tcPr>
        <w:p w:rsidR="009913FB" w:rsidRPr="002C0467" w:rsidRDefault="009913FB" w:rsidP="00791FF8">
          <w:pPr>
            <w:rPr>
              <w:rFonts w:ascii="IranNastaliq" w:hAnsi="IranNastaliq" w:cs="IranNastaliq"/>
              <w:szCs w:val="24"/>
            </w:rPr>
          </w:pPr>
          <w:r w:rsidRPr="002C0467">
            <w:rPr>
              <w:rFonts w:ascii="IranNastaliq" w:hAnsi="IranNastaliq" w:cs="IranNastaliq"/>
              <w:szCs w:val="24"/>
              <w:rtl/>
            </w:rPr>
            <w:t>شماره ویرایش:</w:t>
          </w:r>
        </w:p>
      </w:tc>
      <w:tc>
        <w:tcPr>
          <w:tcW w:w="2123" w:type="pct"/>
          <w:vMerge/>
        </w:tcPr>
        <w:p w:rsidR="009913FB" w:rsidRPr="002C0467" w:rsidRDefault="009913FB" w:rsidP="00791FF8">
          <w:pPr>
            <w:cnfStyle w:val="000000000000" w:firstRow="0" w:lastRow="0" w:firstColumn="0" w:lastColumn="0" w:oddVBand="0" w:evenVBand="0" w:oddHBand="0" w:evenHBand="0" w:firstRowFirstColumn="0" w:firstRowLastColumn="0" w:lastRowFirstColumn="0" w:lastRowLastColumn="0"/>
            <w:rPr>
              <w:rFonts w:ascii="IranNastaliq" w:hAnsi="IranNastaliq" w:cs="IranNastaliq"/>
            </w:rPr>
          </w:pPr>
        </w:p>
      </w:tc>
      <w:tc>
        <w:tcPr>
          <w:tcW w:w="1383" w:type="pct"/>
          <w:vMerge/>
        </w:tcPr>
        <w:p w:rsidR="009913FB" w:rsidRPr="002C0467" w:rsidRDefault="009913FB" w:rsidP="00791FF8">
          <w:pPr>
            <w:cnfStyle w:val="000000000000" w:firstRow="0" w:lastRow="0" w:firstColumn="0" w:lastColumn="0" w:oddVBand="0" w:evenVBand="0" w:oddHBand="0" w:evenHBand="0" w:firstRowFirstColumn="0" w:firstRowLastColumn="0" w:lastRowFirstColumn="0" w:lastRowLastColumn="0"/>
            <w:rPr>
              <w:rFonts w:ascii="IranNastaliq" w:hAnsi="IranNastaliq" w:cs="IranNastaliq"/>
            </w:rPr>
          </w:pPr>
        </w:p>
      </w:tc>
    </w:tr>
  </w:tbl>
  <w:p w:rsidR="002045C1" w:rsidRPr="009913FB" w:rsidRDefault="002045C1" w:rsidP="009913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3FB" w:rsidRDefault="009913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9494A"/>
    <w:multiLevelType w:val="hybridMultilevel"/>
    <w:tmpl w:val="C08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373DD"/>
    <w:multiLevelType w:val="hybridMultilevel"/>
    <w:tmpl w:val="EA1C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53455"/>
    <w:multiLevelType w:val="hybridMultilevel"/>
    <w:tmpl w:val="DAF43EEE"/>
    <w:lvl w:ilvl="0" w:tplc="2CB2F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D00D31"/>
    <w:multiLevelType w:val="hybridMultilevel"/>
    <w:tmpl w:val="8F84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87583A"/>
    <w:multiLevelType w:val="hybridMultilevel"/>
    <w:tmpl w:val="EA1CB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2016C"/>
    <w:multiLevelType w:val="hybridMultilevel"/>
    <w:tmpl w:val="C08A1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93A60"/>
    <w:multiLevelType w:val="hybridMultilevel"/>
    <w:tmpl w:val="48181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7F"/>
    <w:rsid w:val="00064783"/>
    <w:rsid w:val="00072576"/>
    <w:rsid w:val="000D70B4"/>
    <w:rsid w:val="00135641"/>
    <w:rsid w:val="00135A6F"/>
    <w:rsid w:val="00137B28"/>
    <w:rsid w:val="00190840"/>
    <w:rsid w:val="002045C1"/>
    <w:rsid w:val="0025383C"/>
    <w:rsid w:val="002A259C"/>
    <w:rsid w:val="00330A40"/>
    <w:rsid w:val="00374E3A"/>
    <w:rsid w:val="003A7BC0"/>
    <w:rsid w:val="003C5530"/>
    <w:rsid w:val="00404582"/>
    <w:rsid w:val="00413E12"/>
    <w:rsid w:val="0048724E"/>
    <w:rsid w:val="00487A30"/>
    <w:rsid w:val="004A787F"/>
    <w:rsid w:val="00571EE1"/>
    <w:rsid w:val="0059653B"/>
    <w:rsid w:val="0072750C"/>
    <w:rsid w:val="00730947"/>
    <w:rsid w:val="007638E4"/>
    <w:rsid w:val="007B4E77"/>
    <w:rsid w:val="007D3742"/>
    <w:rsid w:val="007E6ADF"/>
    <w:rsid w:val="008503CE"/>
    <w:rsid w:val="008626FF"/>
    <w:rsid w:val="008D5E40"/>
    <w:rsid w:val="00927635"/>
    <w:rsid w:val="00945D4A"/>
    <w:rsid w:val="00984570"/>
    <w:rsid w:val="009913FB"/>
    <w:rsid w:val="00993D2C"/>
    <w:rsid w:val="009B5A4B"/>
    <w:rsid w:val="009B5AD3"/>
    <w:rsid w:val="009D4168"/>
    <w:rsid w:val="009E61B1"/>
    <w:rsid w:val="00A86A5D"/>
    <w:rsid w:val="00AF1F2F"/>
    <w:rsid w:val="00B60BDD"/>
    <w:rsid w:val="00B843DF"/>
    <w:rsid w:val="00BA7FAA"/>
    <w:rsid w:val="00BB5EA9"/>
    <w:rsid w:val="00C33427"/>
    <w:rsid w:val="00C37219"/>
    <w:rsid w:val="00C63351"/>
    <w:rsid w:val="00CD6A42"/>
    <w:rsid w:val="00D25ABA"/>
    <w:rsid w:val="00D2697F"/>
    <w:rsid w:val="00D80F03"/>
    <w:rsid w:val="00D934F6"/>
    <w:rsid w:val="00E001AE"/>
    <w:rsid w:val="00E46A2B"/>
    <w:rsid w:val="00E56FA3"/>
    <w:rsid w:val="00E6659B"/>
    <w:rsid w:val="00F16AC0"/>
    <w:rsid w:val="00F32ED6"/>
    <w:rsid w:val="00F91EC9"/>
    <w:rsid w:val="00F947D1"/>
    <w:rsid w:val="00FA7C1D"/>
    <w:rsid w:val="00FE75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34D397-56D3-4C01-94B9-CE1CD9B4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7F"/>
    <w:pPr>
      <w:bidi/>
      <w:ind w:firstLine="720"/>
      <w:jc w:val="lowKashida"/>
    </w:pPr>
    <w:rPr>
      <w:rFonts w:ascii="Times New Roman" w:hAnsi="Times New Roman"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97F"/>
    <w:pPr>
      <w:ind w:left="720"/>
      <w:contextualSpacing/>
    </w:pPr>
  </w:style>
  <w:style w:type="table" w:styleId="TableGrid">
    <w:name w:val="Table Grid"/>
    <w:basedOn w:val="TableNormal"/>
    <w:uiPriority w:val="39"/>
    <w:rsid w:val="00D26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6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FA3"/>
    <w:rPr>
      <w:rFonts w:ascii="Times New Roman" w:hAnsi="Times New Roman" w:cs="B Nazanin"/>
      <w:sz w:val="24"/>
      <w:szCs w:val="28"/>
    </w:rPr>
  </w:style>
  <w:style w:type="paragraph" w:styleId="Footer">
    <w:name w:val="footer"/>
    <w:basedOn w:val="Normal"/>
    <w:link w:val="FooterChar"/>
    <w:uiPriority w:val="99"/>
    <w:unhideWhenUsed/>
    <w:rsid w:val="00E56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FA3"/>
    <w:rPr>
      <w:rFonts w:ascii="Times New Roman" w:hAnsi="Times New Roman" w:cs="B Nazanin"/>
      <w:sz w:val="24"/>
      <w:szCs w:val="28"/>
    </w:rPr>
  </w:style>
  <w:style w:type="table" w:customStyle="1" w:styleId="PlainTable21">
    <w:name w:val="Plain Table 21"/>
    <w:basedOn w:val="TableNormal"/>
    <w:uiPriority w:val="42"/>
    <w:rsid w:val="009913FB"/>
    <w:pPr>
      <w:spacing w:after="0" w:line="240" w:lineRule="auto"/>
    </w:pPr>
    <w:rPr>
      <w:rFonts w:ascii="Calibri" w:eastAsia="Calibri" w:hAnsi="Calibri" w:cs="B Titr"/>
      <w:sz w:val="2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621EB-2078-4F0E-B38E-7DB2C70DB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1225</Words>
  <Characters>6988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Office07</Company>
  <LinksUpToDate>false</LinksUpToDate>
  <CharactersWithSpaces>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reza vahedi</cp:lastModifiedBy>
  <cp:revision>2</cp:revision>
  <dcterms:created xsi:type="dcterms:W3CDTF">2021-10-20T07:41:00Z</dcterms:created>
  <dcterms:modified xsi:type="dcterms:W3CDTF">2021-10-20T07:41:00Z</dcterms:modified>
</cp:coreProperties>
</file>