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7B638059" w:rsidR="00E95892" w:rsidRPr="0098610E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0805C9" w:rsidRPr="0098610E">
        <w:rPr>
          <w:rFonts w:ascii="Times New Roman" w:hAnsi="Times New Roman" w:cs="Times New Roman"/>
          <w:sz w:val="32"/>
          <w:szCs w:val="28"/>
          <w:lang w:val="uk-UA"/>
        </w:rPr>
        <w:t>1</w:t>
      </w:r>
    </w:p>
    <w:p w14:paraId="335E32AB" w14:textId="77777777" w:rsidR="003D0C21" w:rsidRPr="003D0C21" w:rsidRDefault="00E95892" w:rsidP="003D0C21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3D0C21">
        <w:rPr>
          <w:rFonts w:eastAsia="Calibri"/>
          <w:sz w:val="32"/>
          <w:szCs w:val="28"/>
          <w:lang w:val="uk-UA"/>
        </w:rPr>
        <w:t>з</w:t>
      </w:r>
      <w:r w:rsidRPr="0098610E">
        <w:rPr>
          <w:rFonts w:eastAsia="Calibri"/>
          <w:sz w:val="32"/>
          <w:szCs w:val="28"/>
          <w:lang w:val="uk-UA"/>
        </w:rPr>
        <w:t xml:space="preserve"> курсу «</w:t>
      </w:r>
      <w:r w:rsidR="003D0C21" w:rsidRPr="003D0C21">
        <w:rPr>
          <w:rFonts w:eastAsia="Calibri"/>
          <w:sz w:val="32"/>
          <w:szCs w:val="28"/>
          <w:lang w:val="uk-UA"/>
        </w:rPr>
        <w:t>ПРОЕКТУВАННЯ СИСТЕМ</w:t>
      </w:r>
    </w:p>
    <w:p w14:paraId="0CD07C9B" w14:textId="58521075" w:rsidR="00E95892" w:rsidRPr="003D0C21" w:rsidRDefault="003D0C21" w:rsidP="003D0C21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3D0C21">
        <w:rPr>
          <w:rFonts w:ascii="Times New Roman" w:eastAsia="Calibri" w:hAnsi="Times New Roman" w:cs="Times New Roman"/>
          <w:sz w:val="32"/>
          <w:szCs w:val="28"/>
          <w:lang w:val="uk-UA"/>
        </w:rPr>
        <w:t>ПІД МОБІЛЬНІ ПЛАТФОРМИ</w:t>
      </w:r>
      <w:r w:rsidR="00E95892"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10BEDE81" w14:textId="03ED985E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527DDD" w:rsidRPr="00527DDD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Вступ у розробку </w:t>
      </w:r>
      <w:proofErr w:type="spellStart"/>
      <w:r w:rsidR="00527DDD" w:rsidRPr="00527DDD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Android</w:t>
      </w:r>
      <w:proofErr w:type="spellEnd"/>
      <w:r w:rsidR="00527DDD" w:rsidRPr="00527DDD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 - додаткі</w:t>
      </w:r>
      <w:r w:rsidR="008D0537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в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98610E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48529A85" w:rsidR="00E95892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3354CBFB" w:rsidR="00E95892" w:rsidRPr="008C4101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26E5494B" w14:textId="1A610B51" w:rsidR="00A8097A" w:rsidRDefault="008C4101" w:rsidP="00A8097A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Pr="008C4101">
        <w:rPr>
          <w:color w:val="000000"/>
          <w:sz w:val="28"/>
          <w:szCs w:val="28"/>
          <w:lang w:val="uk-UA"/>
        </w:rPr>
        <w:t xml:space="preserve">найомство з інструментами розробки </w:t>
      </w:r>
      <w:r w:rsidRPr="008C4101">
        <w:rPr>
          <w:color w:val="000000"/>
          <w:sz w:val="28"/>
          <w:szCs w:val="28"/>
        </w:rPr>
        <w:t>Android</w:t>
      </w:r>
      <w:r w:rsidRPr="008C4101">
        <w:rPr>
          <w:color w:val="000000"/>
          <w:sz w:val="28"/>
          <w:szCs w:val="28"/>
          <w:lang w:val="uk-UA"/>
        </w:rPr>
        <w:t xml:space="preserve">- додатків; отримання навичок складання та налагодження програм </w:t>
      </w:r>
      <w:r w:rsidRPr="008C4101">
        <w:rPr>
          <w:color w:val="000000"/>
          <w:sz w:val="28"/>
          <w:szCs w:val="28"/>
        </w:rPr>
        <w:t>Android</w:t>
      </w:r>
      <w:r w:rsidRPr="008C4101">
        <w:rPr>
          <w:color w:val="000000"/>
          <w:sz w:val="28"/>
          <w:szCs w:val="28"/>
          <w:lang w:val="uk-UA"/>
        </w:rPr>
        <w:t>-</w:t>
      </w:r>
      <w:proofErr w:type="spellStart"/>
      <w:r w:rsidRPr="008C4101">
        <w:rPr>
          <w:color w:val="000000"/>
          <w:sz w:val="28"/>
          <w:szCs w:val="28"/>
          <w:lang w:val="uk-UA"/>
        </w:rPr>
        <w:t>додатк</w:t>
      </w:r>
      <w:r w:rsidRPr="008C4101">
        <w:rPr>
          <w:color w:val="000000"/>
          <w:sz w:val="28"/>
          <w:szCs w:val="28"/>
        </w:rPr>
        <w:t>i</w:t>
      </w:r>
      <w:proofErr w:type="spellEnd"/>
      <w:r w:rsidRPr="008C4101">
        <w:rPr>
          <w:color w:val="000000"/>
          <w:sz w:val="28"/>
          <w:szCs w:val="28"/>
          <w:lang w:val="uk-UA"/>
        </w:rPr>
        <w:t>в.</w:t>
      </w:r>
    </w:p>
    <w:p w14:paraId="17FBF4C6" w14:textId="77777777" w:rsidR="003F70AC" w:rsidRPr="008C4101" w:rsidRDefault="003F70AC" w:rsidP="00A8097A">
      <w:pPr>
        <w:pStyle w:val="a5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shd w:val="clear" w:color="auto" w:fill="FAF9F8"/>
          <w:lang w:val="uk-UA"/>
        </w:rPr>
      </w:pPr>
    </w:p>
    <w:p w14:paraId="50FD2429" w14:textId="37EA1B4F" w:rsidR="003F70AC" w:rsidRPr="0098610E" w:rsidRDefault="005D481A" w:rsidP="003F70AC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 w:rsidRPr="0098610E">
        <w:rPr>
          <w:b/>
          <w:sz w:val="28"/>
          <w:szCs w:val="28"/>
          <w:lang w:val="uk-UA"/>
        </w:rPr>
        <w:t>Програмний код</w:t>
      </w:r>
    </w:p>
    <w:p w14:paraId="30090E69" w14:textId="6A3FC125" w:rsidR="001559D6" w:rsidRPr="001559D6" w:rsidRDefault="001559D6" w:rsidP="0015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package com.example.lab_1;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import 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com.example.lab_1.databinding.ActivityMainBinding;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import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android.view.Menu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import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android.view.MenuItem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class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MainActivity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extends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AppCompatActivity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private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AppBarConfiguration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appBarConfiguration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private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ActivityMainBinding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binding;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@Override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protected void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onCreate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(Bundle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savedInstanceState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super.onCreate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savedInstanceState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binding =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ActivityMainBinding.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inflate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getLayoutInflater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setContentView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binding.getRoot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setSupportActionBar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binding.toolbar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Navigation.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findNavController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(this,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R.id.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nav_host_fragment_content_main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appBarConfiguration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new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AppBarConfiguration.Builder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navController.getGraph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()).build();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NavigationUI.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setupActionBarWithNavController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(this,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appBarConfiguration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binding.fab.setOnClickListener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(new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View.OnClickListener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@Override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public void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(View view)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Snackbar.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make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(view, "Replace with your own action",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Snackbar.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LENGTH_LONG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.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setAction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("Action", null).show();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@Override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onCreateOptionsMenu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(Menu menu)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 Inflate the menu; this adds items to the action bar if it is present.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getMenuInflater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().inflate(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R.menu.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menu_main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, menu);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return true;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@Override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onOptionsItemSelected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MenuItem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item)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// Handle action bar item clicks here. The action bar will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 automatically handle clicks on the Home/Up button, so long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 as you specify a parent activity in AndroidManifest.xml.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int id =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item.getItemId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noinspection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SimplifiableIfStatement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if (id ==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R.id.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action_settings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return true;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return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super.onOptionsItemSelected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(item);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@Override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onSupportNavigateUp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Navigation.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findNavController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(this,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R.id.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nav_host_fragment_content_main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return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NavigationUI.</w:t>
      </w:r>
      <w:r w:rsidRPr="001559D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navigateUp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navController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appBarConfiguration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|| </w:t>
      </w:r>
      <w:proofErr w:type="spellStart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super.onSupportNavigateUp</w:t>
      </w:r>
      <w:proofErr w:type="spellEnd"/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1559D6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5A32214E" w14:textId="77777777" w:rsidR="00DA7580" w:rsidRPr="001559D6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3A1F2" w14:textId="667A961A" w:rsidR="00D3076C" w:rsidRPr="0098610E" w:rsidRDefault="00D3076C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6A6496C" w14:textId="5C489046" w:rsidR="00671750" w:rsidRPr="0098610E" w:rsidRDefault="00671750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 w:rsidRPr="0098610E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049F31CB" w14:textId="2AD0B338" w:rsidR="00671750" w:rsidRPr="0098610E" w:rsidRDefault="0038112C" w:rsidP="00D3076C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11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3783633" wp14:editId="55C4079C">
            <wp:extent cx="3057952" cy="6954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0A14" w14:textId="347A8A0A" w:rsidR="002F7627" w:rsidRPr="001028AB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1028AB">
        <w:rPr>
          <w:rFonts w:ascii="Times New Roman" w:hAnsi="Times New Roman" w:cs="Times New Roman"/>
          <w:sz w:val="28"/>
          <w:szCs w:val="28"/>
          <w:lang w:val="uk-UA"/>
        </w:rPr>
        <w:t>Змінена 1 вкладка</w:t>
      </w:r>
    </w:p>
    <w:p w14:paraId="7F601F01" w14:textId="2250D5DF" w:rsidR="002F7627" w:rsidRPr="0098610E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23E29" w14:textId="5B8CD790" w:rsidR="000F697E" w:rsidRPr="0098610E" w:rsidRDefault="0038112C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11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53689D3" wp14:editId="58524DAD">
            <wp:extent cx="3115110" cy="701137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09E" w14:textId="082E4136" w:rsidR="001028AB" w:rsidRPr="001028AB" w:rsidRDefault="000F697E" w:rsidP="001028A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8610E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1028AB">
        <w:rPr>
          <w:rFonts w:ascii="Times New Roman" w:hAnsi="Times New Roman" w:cs="Times New Roman"/>
          <w:sz w:val="28"/>
          <w:szCs w:val="28"/>
          <w:lang w:val="uk-UA"/>
        </w:rPr>
        <w:t xml:space="preserve">Змінена </w:t>
      </w:r>
      <w:r w:rsidR="001028A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028AB">
        <w:rPr>
          <w:rFonts w:ascii="Times New Roman" w:hAnsi="Times New Roman" w:cs="Times New Roman"/>
          <w:sz w:val="28"/>
          <w:szCs w:val="28"/>
          <w:lang w:val="uk-UA"/>
        </w:rPr>
        <w:t xml:space="preserve"> вкладка</w:t>
      </w:r>
    </w:p>
    <w:p w14:paraId="10F798D1" w14:textId="0B9645EA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299C6A" w14:textId="2FBC956C" w:rsidR="000F697E" w:rsidRDefault="002618F1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18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14:paraId="13E84AD8" w14:textId="4B5A68C1" w:rsidR="008D0537" w:rsidRPr="008D0537" w:rsidRDefault="002618F1" w:rsidP="008D053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Ознайомився </w:t>
      </w:r>
      <w:r w:rsidRPr="008C4101">
        <w:rPr>
          <w:color w:val="000000"/>
          <w:sz w:val="28"/>
          <w:szCs w:val="28"/>
          <w:lang w:val="uk-UA"/>
        </w:rPr>
        <w:t xml:space="preserve">з інструментами розробки </w:t>
      </w:r>
      <w:r w:rsidRPr="008D0537">
        <w:rPr>
          <w:color w:val="000000"/>
          <w:sz w:val="28"/>
          <w:szCs w:val="28"/>
          <w:lang w:val="uk-UA"/>
        </w:rPr>
        <w:t>Android</w:t>
      </w:r>
      <w:r w:rsidRPr="008C4101">
        <w:rPr>
          <w:color w:val="000000"/>
          <w:sz w:val="28"/>
          <w:szCs w:val="28"/>
          <w:lang w:val="uk-UA"/>
        </w:rPr>
        <w:t>- додатків</w:t>
      </w:r>
      <w:r>
        <w:rPr>
          <w:color w:val="000000"/>
          <w:sz w:val="28"/>
          <w:szCs w:val="28"/>
          <w:lang w:val="uk-UA"/>
        </w:rPr>
        <w:t>.</w:t>
      </w:r>
      <w:r w:rsidRPr="008D053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D0537">
        <w:rPr>
          <w:color w:val="000000"/>
          <w:sz w:val="28"/>
          <w:szCs w:val="28"/>
          <w:lang w:val="uk-UA"/>
        </w:rPr>
        <w:t>Вивчи</w:t>
      </w:r>
      <w:proofErr w:type="spellEnd"/>
      <w:r w:rsidRPr="008D0537">
        <w:rPr>
          <w:color w:val="000000"/>
          <w:sz w:val="28"/>
          <w:szCs w:val="28"/>
          <w:lang w:val="uk-UA"/>
        </w:rPr>
        <w:t>в</w:t>
      </w:r>
      <w:r w:rsidRPr="008D053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D0537">
        <w:rPr>
          <w:color w:val="000000"/>
          <w:sz w:val="28"/>
          <w:szCs w:val="28"/>
          <w:lang w:val="uk-UA"/>
        </w:rPr>
        <w:t>вміст</w:t>
      </w:r>
      <w:proofErr w:type="spellEnd"/>
      <w:r w:rsidRPr="008D0537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Pr="008D0537">
        <w:rPr>
          <w:color w:val="000000"/>
          <w:sz w:val="28"/>
          <w:szCs w:val="28"/>
          <w:lang w:val="uk-UA"/>
        </w:rPr>
        <w:t>AndroidManifest</w:t>
      </w:r>
      <w:proofErr w:type="spellEnd"/>
      <w:r w:rsidRPr="008D0537">
        <w:rPr>
          <w:color w:val="000000"/>
          <w:sz w:val="28"/>
          <w:szCs w:val="28"/>
          <w:lang w:val="uk-UA"/>
        </w:rPr>
        <w:t>.xml</w:t>
      </w:r>
      <w:r w:rsidRPr="008D0537">
        <w:rPr>
          <w:color w:val="000000"/>
          <w:sz w:val="28"/>
          <w:szCs w:val="28"/>
          <w:lang w:val="uk-UA"/>
        </w:rPr>
        <w:t xml:space="preserve"> – </w:t>
      </w:r>
      <w:r w:rsidRPr="008D0537">
        <w:rPr>
          <w:color w:val="000000"/>
          <w:sz w:val="28"/>
          <w:szCs w:val="28"/>
          <w:lang w:val="uk-UA"/>
        </w:rPr>
        <w:t xml:space="preserve">надає детальну інформацію про програму. У кожному </w:t>
      </w:r>
      <w:proofErr w:type="spellStart"/>
      <w:r w:rsidRPr="008D0537">
        <w:rPr>
          <w:color w:val="000000"/>
          <w:sz w:val="28"/>
          <w:szCs w:val="28"/>
          <w:lang w:val="uk-UA"/>
        </w:rPr>
        <w:lastRenderedPageBreak/>
        <w:t>Android</w:t>
      </w:r>
      <w:proofErr w:type="spellEnd"/>
      <w:r w:rsidRPr="008D0537">
        <w:rPr>
          <w:color w:val="000000"/>
          <w:sz w:val="28"/>
          <w:szCs w:val="28"/>
          <w:lang w:val="uk-UA"/>
        </w:rPr>
        <w:t xml:space="preserve"> додатку ви повинні побачити цей файл, так як він є обов'язковим для створення програми на ОС </w:t>
      </w:r>
      <w:proofErr w:type="spellStart"/>
      <w:r w:rsidRPr="008D0537">
        <w:rPr>
          <w:color w:val="000000"/>
          <w:sz w:val="28"/>
          <w:szCs w:val="28"/>
          <w:lang w:val="uk-UA"/>
        </w:rPr>
        <w:t>Android</w:t>
      </w:r>
      <w:proofErr w:type="spellEnd"/>
      <w:r w:rsidRPr="008D0537">
        <w:rPr>
          <w:color w:val="000000"/>
          <w:sz w:val="28"/>
          <w:szCs w:val="28"/>
          <w:lang w:val="uk-UA"/>
        </w:rPr>
        <w:t>.</w:t>
      </w:r>
      <w:r w:rsidR="008D0537" w:rsidRPr="008D0537">
        <w:rPr>
          <w:color w:val="000000"/>
          <w:sz w:val="28"/>
          <w:szCs w:val="28"/>
          <w:lang w:val="uk-UA"/>
        </w:rPr>
        <w:t xml:space="preserve"> </w:t>
      </w:r>
      <w:r w:rsidR="008D0537" w:rsidRPr="008D0537">
        <w:rPr>
          <w:color w:val="000000"/>
          <w:sz w:val="28"/>
          <w:szCs w:val="28"/>
          <w:lang w:val="uk-UA"/>
        </w:rPr>
        <w:t>В AndroidManifest.xml можна налаштувати такі можливості:</w:t>
      </w:r>
    </w:p>
    <w:p w14:paraId="01A45662" w14:textId="667191D9" w:rsidR="008D0537" w:rsidRPr="008D0537" w:rsidRDefault="008D0537" w:rsidP="008D053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D0537">
        <w:rPr>
          <w:color w:val="000000"/>
          <w:sz w:val="28"/>
          <w:szCs w:val="28"/>
          <w:lang w:val="uk-UA"/>
        </w:rPr>
        <w:t xml:space="preserve">1. Вказати ім'я </w:t>
      </w:r>
      <w:proofErr w:type="spellStart"/>
      <w:r w:rsidRPr="008D0537">
        <w:rPr>
          <w:color w:val="000000"/>
          <w:sz w:val="28"/>
          <w:szCs w:val="28"/>
          <w:lang w:val="uk-UA"/>
        </w:rPr>
        <w:t>Java</w:t>
      </w:r>
      <w:proofErr w:type="spellEnd"/>
      <w:r w:rsidRPr="008D0537">
        <w:rPr>
          <w:color w:val="000000"/>
          <w:sz w:val="28"/>
          <w:szCs w:val="28"/>
          <w:lang w:val="uk-UA"/>
        </w:rPr>
        <w:t>-пакета програми, яка є унікальним ідентифікатором;</w:t>
      </w:r>
    </w:p>
    <w:p w14:paraId="4B43190F" w14:textId="2DF51497" w:rsidR="008D0537" w:rsidRPr="008D0537" w:rsidRDefault="008D0537" w:rsidP="008D053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D0537">
        <w:rPr>
          <w:color w:val="000000"/>
          <w:sz w:val="28"/>
          <w:szCs w:val="28"/>
          <w:lang w:val="uk-UA"/>
        </w:rPr>
        <w:t>2. Описати компоненти програми, служби;</w:t>
      </w:r>
    </w:p>
    <w:p w14:paraId="78744BBC" w14:textId="2E23A7C5" w:rsidR="008D0537" w:rsidRPr="008D0537" w:rsidRDefault="008D0537" w:rsidP="008D053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D0537">
        <w:rPr>
          <w:color w:val="000000"/>
          <w:sz w:val="28"/>
          <w:szCs w:val="28"/>
          <w:lang w:val="uk-UA"/>
        </w:rPr>
        <w:t>3. Вказати список необхідних дозволів для звернення до захищених частин API та взаємодії з іншими програмами;</w:t>
      </w:r>
    </w:p>
    <w:p w14:paraId="7A0896B5" w14:textId="28E7EBE9" w:rsidR="008D0537" w:rsidRPr="008D0537" w:rsidRDefault="008D0537" w:rsidP="008D053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D0537">
        <w:rPr>
          <w:color w:val="000000"/>
          <w:sz w:val="28"/>
          <w:szCs w:val="28"/>
          <w:lang w:val="uk-UA"/>
        </w:rPr>
        <w:t>4. Дозволити доступ до ресурсів, які сторонні додатки повинні мати для взаємодії з компонентами цієї програми;</w:t>
      </w:r>
    </w:p>
    <w:p w14:paraId="1E94E2D0" w14:textId="368AA107" w:rsidR="002618F1" w:rsidRPr="002618F1" w:rsidRDefault="008D0537" w:rsidP="008D053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D0537">
        <w:rPr>
          <w:color w:val="000000"/>
          <w:sz w:val="28"/>
          <w:szCs w:val="28"/>
          <w:lang w:val="uk-UA"/>
        </w:rPr>
        <w:t xml:space="preserve">5. Вказати мінімальний та максимальний рівень API </w:t>
      </w:r>
      <w:proofErr w:type="spellStart"/>
      <w:r w:rsidRPr="008D0537">
        <w:rPr>
          <w:color w:val="000000"/>
          <w:sz w:val="28"/>
          <w:szCs w:val="28"/>
          <w:lang w:val="uk-UA"/>
        </w:rPr>
        <w:t>Android</w:t>
      </w:r>
      <w:proofErr w:type="spellEnd"/>
      <w:r w:rsidRPr="008D0537">
        <w:rPr>
          <w:color w:val="000000"/>
          <w:sz w:val="28"/>
          <w:szCs w:val="28"/>
          <w:lang w:val="uk-UA"/>
        </w:rPr>
        <w:t>, необхідний для роботи програми;</w:t>
      </w:r>
    </w:p>
    <w:p w14:paraId="70BD1B16" w14:textId="77777777" w:rsidR="002618F1" w:rsidRPr="002618F1" w:rsidRDefault="002618F1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618F1" w:rsidRPr="002618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0F697E"/>
    <w:rsid w:val="001028AB"/>
    <w:rsid w:val="00120325"/>
    <w:rsid w:val="001559D6"/>
    <w:rsid w:val="001E79D5"/>
    <w:rsid w:val="00210A7E"/>
    <w:rsid w:val="002618F1"/>
    <w:rsid w:val="0027464D"/>
    <w:rsid w:val="002C232F"/>
    <w:rsid w:val="002E1D51"/>
    <w:rsid w:val="002F161B"/>
    <w:rsid w:val="002F7627"/>
    <w:rsid w:val="00317F96"/>
    <w:rsid w:val="003607D2"/>
    <w:rsid w:val="0038112C"/>
    <w:rsid w:val="0038748F"/>
    <w:rsid w:val="003D0C21"/>
    <w:rsid w:val="003F0EAB"/>
    <w:rsid w:val="003F70AC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4F10"/>
    <w:rsid w:val="00527DDD"/>
    <w:rsid w:val="005D481A"/>
    <w:rsid w:val="00671750"/>
    <w:rsid w:val="00691A44"/>
    <w:rsid w:val="006B083D"/>
    <w:rsid w:val="006D75C6"/>
    <w:rsid w:val="0070232A"/>
    <w:rsid w:val="00762BA8"/>
    <w:rsid w:val="00782670"/>
    <w:rsid w:val="007F0733"/>
    <w:rsid w:val="00812A69"/>
    <w:rsid w:val="008455A9"/>
    <w:rsid w:val="008850FE"/>
    <w:rsid w:val="008B5399"/>
    <w:rsid w:val="008C4101"/>
    <w:rsid w:val="008D0537"/>
    <w:rsid w:val="0098610E"/>
    <w:rsid w:val="00992279"/>
    <w:rsid w:val="00A13284"/>
    <w:rsid w:val="00A441AA"/>
    <w:rsid w:val="00A8097A"/>
    <w:rsid w:val="00A90F8C"/>
    <w:rsid w:val="00AA1412"/>
    <w:rsid w:val="00B62830"/>
    <w:rsid w:val="00BA4503"/>
    <w:rsid w:val="00CA7024"/>
    <w:rsid w:val="00CE66C0"/>
    <w:rsid w:val="00D021DF"/>
    <w:rsid w:val="00D3076C"/>
    <w:rsid w:val="00D30E97"/>
    <w:rsid w:val="00DA7580"/>
    <w:rsid w:val="00E83E1B"/>
    <w:rsid w:val="00E95892"/>
    <w:rsid w:val="00EF2888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F55E8F-58EB-485D-B92E-26B2B158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merkyr</cp:lastModifiedBy>
  <cp:revision>39</cp:revision>
  <dcterms:created xsi:type="dcterms:W3CDTF">2021-03-19T09:43:00Z</dcterms:created>
  <dcterms:modified xsi:type="dcterms:W3CDTF">2022-10-23T12:57:00Z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