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2D7A" w14:textId="77777777" w:rsidR="00367A0C" w:rsidRPr="00380047" w:rsidRDefault="00367A0C" w:rsidP="00C46648">
      <w:pPr>
        <w:pStyle w:val="BodyText"/>
        <w:spacing w:line="360" w:lineRule="auto"/>
        <w:ind w:left="0" w:right="872"/>
        <w:jc w:val="center"/>
        <w:rPr>
          <w:rFonts w:ascii="Arial" w:hAnsi="Arial" w:cs="Arial"/>
          <w:b/>
          <w:bCs/>
          <w:sz w:val="28"/>
          <w:szCs w:val="28"/>
          <w:lang w:val="en-US"/>
        </w:rPr>
      </w:pPr>
      <w:bookmarkStart w:id="0" w:name="_Hlk152854264"/>
      <w:r w:rsidRPr="00380047">
        <w:rPr>
          <w:rFonts w:ascii="Arial" w:hAnsi="Arial" w:cs="Arial"/>
          <w:b/>
          <w:bCs/>
          <w:sz w:val="28"/>
          <w:szCs w:val="28"/>
          <w:lang w:val="en-US"/>
        </w:rPr>
        <w:t>MAKALAH PENDIDIKAN KEWAR</w:t>
      </w:r>
      <w:r>
        <w:rPr>
          <w:rFonts w:ascii="Arial" w:hAnsi="Arial" w:cs="Arial"/>
          <w:b/>
          <w:bCs/>
          <w:sz w:val="28"/>
          <w:szCs w:val="28"/>
          <w:lang w:val="en-US"/>
        </w:rPr>
        <w:t>GA</w:t>
      </w:r>
      <w:r w:rsidRPr="00380047">
        <w:rPr>
          <w:rFonts w:ascii="Arial" w:hAnsi="Arial" w:cs="Arial"/>
          <w:b/>
          <w:bCs/>
          <w:sz w:val="28"/>
          <w:szCs w:val="28"/>
          <w:lang w:val="en-US"/>
        </w:rPr>
        <w:t>NEGARAAN</w:t>
      </w:r>
    </w:p>
    <w:p w14:paraId="0E738FEB" w14:textId="77777777" w:rsidR="00367A0C" w:rsidRPr="00380047" w:rsidRDefault="00367A0C" w:rsidP="00C46648">
      <w:pPr>
        <w:pStyle w:val="BodyText"/>
        <w:spacing w:line="360" w:lineRule="auto"/>
        <w:ind w:left="0" w:right="872"/>
        <w:jc w:val="center"/>
        <w:rPr>
          <w:rFonts w:ascii="Arial" w:hAnsi="Arial" w:cs="Arial"/>
          <w:b/>
          <w:bCs/>
          <w:sz w:val="28"/>
          <w:szCs w:val="28"/>
          <w:lang w:val="en-US"/>
        </w:rPr>
      </w:pPr>
    </w:p>
    <w:p w14:paraId="0264E1BF" w14:textId="77777777" w:rsidR="00367A0C" w:rsidRPr="00380047" w:rsidRDefault="00367A0C" w:rsidP="00C46648">
      <w:pPr>
        <w:pStyle w:val="BodyText"/>
        <w:spacing w:line="360" w:lineRule="auto"/>
        <w:ind w:left="0" w:right="872"/>
        <w:jc w:val="center"/>
        <w:rPr>
          <w:rFonts w:ascii="Arial" w:hAnsi="Arial" w:cs="Arial"/>
          <w:b/>
          <w:bCs/>
          <w:sz w:val="28"/>
          <w:szCs w:val="28"/>
          <w:lang w:val="en-US"/>
        </w:rPr>
      </w:pPr>
      <w:r w:rsidRPr="00380047">
        <w:rPr>
          <w:rFonts w:ascii="Arial" w:hAnsi="Arial" w:cs="Arial"/>
          <w:b/>
          <w:bCs/>
          <w:sz w:val="28"/>
          <w:szCs w:val="28"/>
          <w:lang w:val="en-US"/>
        </w:rPr>
        <w:t>KEHILANGAN KEWAR</w:t>
      </w:r>
      <w:r>
        <w:rPr>
          <w:rFonts w:ascii="Arial" w:hAnsi="Arial" w:cs="Arial"/>
          <w:b/>
          <w:bCs/>
          <w:sz w:val="28"/>
          <w:szCs w:val="28"/>
          <w:lang w:val="en-US"/>
        </w:rPr>
        <w:t>GA</w:t>
      </w:r>
      <w:r w:rsidRPr="00380047">
        <w:rPr>
          <w:rFonts w:ascii="Arial" w:hAnsi="Arial" w:cs="Arial"/>
          <w:b/>
          <w:bCs/>
          <w:sz w:val="28"/>
          <w:szCs w:val="28"/>
          <w:lang w:val="en-US"/>
        </w:rPr>
        <w:t>NEGARAAN</w:t>
      </w:r>
    </w:p>
    <w:p w14:paraId="733518C7" w14:textId="77777777" w:rsidR="00367A0C" w:rsidRPr="00380047" w:rsidRDefault="00367A0C" w:rsidP="00C46648">
      <w:pPr>
        <w:pStyle w:val="BodyText"/>
        <w:spacing w:line="360" w:lineRule="auto"/>
        <w:ind w:left="852" w:right="872"/>
        <w:jc w:val="center"/>
        <w:rPr>
          <w:rFonts w:ascii="Arial" w:hAnsi="Arial" w:cs="Arial"/>
        </w:rPr>
      </w:pPr>
    </w:p>
    <w:p w14:paraId="57047392" w14:textId="77777777" w:rsidR="00367A0C" w:rsidRPr="00380047" w:rsidRDefault="00367A0C" w:rsidP="00C46648">
      <w:pPr>
        <w:pStyle w:val="BodyText"/>
        <w:spacing w:line="360" w:lineRule="auto"/>
        <w:ind w:left="852" w:right="872"/>
        <w:jc w:val="center"/>
        <w:rPr>
          <w:rFonts w:ascii="Arial" w:hAnsi="Arial" w:cs="Arial"/>
        </w:rPr>
      </w:pPr>
    </w:p>
    <w:p w14:paraId="60D27A62" w14:textId="77777777" w:rsidR="00367A0C" w:rsidRPr="00380047" w:rsidRDefault="00367A0C" w:rsidP="00C46648">
      <w:pPr>
        <w:pStyle w:val="BodyText"/>
        <w:spacing w:line="360" w:lineRule="auto"/>
        <w:ind w:left="852" w:right="872"/>
        <w:jc w:val="center"/>
        <w:rPr>
          <w:rFonts w:ascii="Arial" w:hAnsi="Arial" w:cs="Arial"/>
        </w:rPr>
      </w:pPr>
      <w:r w:rsidRPr="00380047">
        <w:rPr>
          <w:rFonts w:ascii="Arial" w:hAnsi="Arial" w:cs="Arial"/>
        </w:rPr>
        <w:t>DOSEN</w:t>
      </w:r>
      <w:r w:rsidRPr="00380047">
        <w:rPr>
          <w:rFonts w:ascii="Arial" w:hAnsi="Arial" w:cs="Arial"/>
          <w:spacing w:val="-3"/>
        </w:rPr>
        <w:t xml:space="preserve"> </w:t>
      </w:r>
      <w:r w:rsidRPr="00380047">
        <w:rPr>
          <w:rFonts w:ascii="Arial" w:hAnsi="Arial" w:cs="Arial"/>
        </w:rPr>
        <w:t>PENGAMPU</w:t>
      </w:r>
      <w:r w:rsidRPr="00380047">
        <w:rPr>
          <w:rFonts w:ascii="Arial" w:hAnsi="Arial" w:cs="Arial"/>
          <w:spacing w:val="-5"/>
        </w:rPr>
        <w:t xml:space="preserve"> </w:t>
      </w:r>
      <w:r w:rsidRPr="00380047">
        <w:rPr>
          <w:rFonts w:ascii="Arial" w:hAnsi="Arial" w:cs="Arial"/>
        </w:rPr>
        <w:t>:</w:t>
      </w:r>
      <w:r w:rsidRPr="00380047">
        <w:rPr>
          <w:rFonts w:ascii="Arial" w:hAnsi="Arial" w:cs="Arial"/>
          <w:spacing w:val="-1"/>
        </w:rPr>
        <w:t xml:space="preserve"> </w:t>
      </w:r>
      <w:r w:rsidRPr="00380047">
        <w:rPr>
          <w:rFonts w:ascii="Arial" w:hAnsi="Arial" w:cs="Arial"/>
        </w:rPr>
        <w:t>Ni</w:t>
      </w:r>
      <w:r w:rsidRPr="00380047">
        <w:rPr>
          <w:rFonts w:ascii="Arial" w:hAnsi="Arial" w:cs="Arial"/>
          <w:spacing w:val="-3"/>
        </w:rPr>
        <w:t xml:space="preserve"> </w:t>
      </w:r>
      <w:r w:rsidRPr="00380047">
        <w:rPr>
          <w:rFonts w:ascii="Arial" w:hAnsi="Arial" w:cs="Arial"/>
        </w:rPr>
        <w:t>Nyoman</w:t>
      </w:r>
      <w:r w:rsidRPr="00380047">
        <w:rPr>
          <w:rFonts w:ascii="Arial" w:hAnsi="Arial" w:cs="Arial"/>
          <w:spacing w:val="-1"/>
        </w:rPr>
        <w:t xml:space="preserve"> </w:t>
      </w:r>
      <w:r w:rsidRPr="00380047">
        <w:rPr>
          <w:rFonts w:ascii="Arial" w:hAnsi="Arial" w:cs="Arial"/>
        </w:rPr>
        <w:t>Ayu</w:t>
      </w:r>
      <w:r w:rsidRPr="00380047">
        <w:rPr>
          <w:rFonts w:ascii="Arial" w:hAnsi="Arial" w:cs="Arial"/>
          <w:spacing w:val="-4"/>
        </w:rPr>
        <w:t xml:space="preserve"> </w:t>
      </w:r>
      <w:r w:rsidRPr="00380047">
        <w:rPr>
          <w:rFonts w:ascii="Arial" w:hAnsi="Arial" w:cs="Arial"/>
        </w:rPr>
        <w:t>J.</w:t>
      </w:r>
      <w:r w:rsidRPr="00380047">
        <w:rPr>
          <w:rFonts w:ascii="Arial" w:hAnsi="Arial" w:cs="Arial"/>
          <w:spacing w:val="-2"/>
        </w:rPr>
        <w:t xml:space="preserve"> </w:t>
      </w:r>
      <w:r w:rsidRPr="00380047">
        <w:rPr>
          <w:rFonts w:ascii="Arial" w:hAnsi="Arial" w:cs="Arial"/>
        </w:rPr>
        <w:t>Sastaparamitha,</w:t>
      </w:r>
      <w:r w:rsidRPr="00380047">
        <w:rPr>
          <w:rFonts w:ascii="Arial" w:hAnsi="Arial" w:cs="Arial"/>
          <w:spacing w:val="-4"/>
        </w:rPr>
        <w:t xml:space="preserve"> </w:t>
      </w:r>
      <w:r w:rsidRPr="00380047">
        <w:rPr>
          <w:rFonts w:ascii="Arial" w:hAnsi="Arial" w:cs="Arial"/>
        </w:rPr>
        <w:t>S.S.,</w:t>
      </w:r>
      <w:r w:rsidRPr="00380047">
        <w:rPr>
          <w:rFonts w:ascii="Arial" w:hAnsi="Arial" w:cs="Arial"/>
          <w:spacing w:val="-1"/>
        </w:rPr>
        <w:t xml:space="preserve"> </w:t>
      </w:r>
      <w:r w:rsidRPr="00380047">
        <w:rPr>
          <w:rFonts w:ascii="Arial" w:hAnsi="Arial" w:cs="Arial"/>
        </w:rPr>
        <w:t>M.Pd.</w:t>
      </w:r>
    </w:p>
    <w:p w14:paraId="05ADF359" w14:textId="77777777" w:rsidR="00367A0C" w:rsidRPr="00380047" w:rsidRDefault="00367A0C" w:rsidP="00C46648">
      <w:pPr>
        <w:pStyle w:val="BodyText"/>
        <w:spacing w:line="360" w:lineRule="auto"/>
        <w:ind w:left="0"/>
        <w:jc w:val="left"/>
        <w:rPr>
          <w:rFonts w:ascii="Arial" w:hAnsi="Arial" w:cs="Arial"/>
          <w:sz w:val="20"/>
        </w:rPr>
      </w:pPr>
    </w:p>
    <w:p w14:paraId="7D5D4677" w14:textId="77777777" w:rsidR="00367A0C" w:rsidRPr="00380047" w:rsidRDefault="00367A0C" w:rsidP="00C46648">
      <w:pPr>
        <w:pStyle w:val="BodyText"/>
        <w:spacing w:line="360" w:lineRule="auto"/>
        <w:ind w:left="0"/>
        <w:jc w:val="left"/>
        <w:rPr>
          <w:rFonts w:ascii="Arial" w:hAnsi="Arial" w:cs="Arial"/>
          <w:sz w:val="20"/>
        </w:rPr>
      </w:pPr>
    </w:p>
    <w:p w14:paraId="56F02171" w14:textId="33E9902B" w:rsidR="00367A0C" w:rsidRPr="00C46648" w:rsidRDefault="00367A0C" w:rsidP="00C46648">
      <w:pPr>
        <w:pStyle w:val="BodyText"/>
        <w:spacing w:before="5" w:line="360" w:lineRule="auto"/>
        <w:ind w:left="0"/>
        <w:jc w:val="left"/>
        <w:rPr>
          <w:rFonts w:ascii="Arial" w:hAnsi="Arial" w:cs="Arial"/>
          <w:sz w:val="13"/>
        </w:rPr>
      </w:pPr>
      <w:r w:rsidRPr="00380047">
        <w:rPr>
          <w:rFonts w:ascii="Arial" w:hAnsi="Arial" w:cs="Arial"/>
          <w:noProof/>
        </w:rPr>
        <w:drawing>
          <wp:anchor distT="0" distB="0" distL="0" distR="0" simplePos="0" relativeHeight="251659264" behindDoc="0" locked="0" layoutInCell="1" allowOverlap="1" wp14:anchorId="6DAFA216" wp14:editId="05EA284C">
            <wp:simplePos x="0" y="0"/>
            <wp:positionH relativeFrom="page">
              <wp:posOffset>2566365</wp:posOffset>
            </wp:positionH>
            <wp:positionV relativeFrom="paragraph">
              <wp:posOffset>123428</wp:posOffset>
            </wp:positionV>
            <wp:extent cx="2435392" cy="24361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35392" cy="2436114"/>
                    </a:xfrm>
                    <a:prstGeom prst="rect">
                      <a:avLst/>
                    </a:prstGeom>
                  </pic:spPr>
                </pic:pic>
              </a:graphicData>
            </a:graphic>
          </wp:anchor>
        </w:drawing>
      </w:r>
    </w:p>
    <w:p w14:paraId="553FD759" w14:textId="77777777" w:rsidR="00367A0C" w:rsidRPr="00380047" w:rsidRDefault="00367A0C" w:rsidP="00C46648">
      <w:pPr>
        <w:pStyle w:val="BodyText"/>
        <w:spacing w:line="360" w:lineRule="auto"/>
        <w:ind w:left="0"/>
        <w:jc w:val="left"/>
        <w:rPr>
          <w:rFonts w:ascii="Arial" w:hAnsi="Arial" w:cs="Arial"/>
          <w:sz w:val="26"/>
        </w:rPr>
      </w:pPr>
    </w:p>
    <w:p w14:paraId="0D354F5F" w14:textId="77777777" w:rsidR="00367A0C" w:rsidRPr="00380047" w:rsidRDefault="00367A0C" w:rsidP="00C46648">
      <w:pPr>
        <w:pStyle w:val="BodyText"/>
        <w:spacing w:before="10" w:line="360" w:lineRule="auto"/>
        <w:ind w:left="0"/>
        <w:jc w:val="left"/>
        <w:rPr>
          <w:rFonts w:ascii="Arial" w:hAnsi="Arial" w:cs="Arial"/>
          <w:sz w:val="20"/>
        </w:rPr>
      </w:pPr>
    </w:p>
    <w:p w14:paraId="5132A16A" w14:textId="77777777" w:rsidR="00367A0C" w:rsidRPr="00380047" w:rsidRDefault="00367A0C" w:rsidP="00C46648">
      <w:pPr>
        <w:pStyle w:val="BodyText"/>
        <w:spacing w:before="1" w:line="360" w:lineRule="auto"/>
        <w:ind w:left="852" w:right="868"/>
        <w:jc w:val="center"/>
        <w:rPr>
          <w:rFonts w:ascii="Arial" w:hAnsi="Arial" w:cs="Arial"/>
        </w:rPr>
      </w:pPr>
      <w:r w:rsidRPr="00380047">
        <w:rPr>
          <w:rFonts w:ascii="Arial" w:hAnsi="Arial" w:cs="Arial"/>
        </w:rPr>
        <w:t>Disusun</w:t>
      </w:r>
      <w:r w:rsidRPr="00380047">
        <w:rPr>
          <w:rFonts w:ascii="Arial" w:hAnsi="Arial" w:cs="Arial"/>
          <w:spacing w:val="-2"/>
        </w:rPr>
        <w:t xml:space="preserve"> </w:t>
      </w:r>
      <w:r w:rsidRPr="00380047">
        <w:rPr>
          <w:rFonts w:ascii="Arial" w:hAnsi="Arial" w:cs="Arial"/>
        </w:rPr>
        <w:t>oleh:</w:t>
      </w:r>
    </w:p>
    <w:p w14:paraId="1E67384D" w14:textId="77777777" w:rsidR="00367A0C" w:rsidRPr="00380047" w:rsidRDefault="00367A0C" w:rsidP="00C46648">
      <w:pPr>
        <w:pStyle w:val="BodyText"/>
        <w:spacing w:before="2" w:line="360" w:lineRule="auto"/>
        <w:ind w:left="0"/>
        <w:jc w:val="left"/>
        <w:rPr>
          <w:rFonts w:ascii="Arial" w:hAnsi="Arial" w:cs="Arial"/>
          <w:sz w:val="29"/>
        </w:rPr>
      </w:pPr>
    </w:p>
    <w:p w14:paraId="78E79ED0" w14:textId="77777777" w:rsidR="00367A0C" w:rsidRPr="00380047" w:rsidRDefault="00367A0C" w:rsidP="00C46648">
      <w:pPr>
        <w:pStyle w:val="ListParagraph"/>
        <w:numPr>
          <w:ilvl w:val="0"/>
          <w:numId w:val="1"/>
        </w:numPr>
        <w:tabs>
          <w:tab w:val="left" w:pos="2311"/>
          <w:tab w:val="left" w:pos="6337"/>
        </w:tabs>
        <w:spacing w:before="0" w:line="360" w:lineRule="auto"/>
        <w:ind w:hanging="361"/>
        <w:rPr>
          <w:rFonts w:ascii="Arial" w:hAnsi="Arial" w:cs="Arial"/>
          <w:sz w:val="24"/>
        </w:rPr>
      </w:pPr>
      <w:r w:rsidRPr="00380047">
        <w:rPr>
          <w:rFonts w:ascii="Arial" w:hAnsi="Arial" w:cs="Arial"/>
          <w:sz w:val="24"/>
        </w:rPr>
        <w:t>Rezi</w:t>
      </w:r>
      <w:r w:rsidRPr="00380047">
        <w:rPr>
          <w:rFonts w:ascii="Arial" w:hAnsi="Arial" w:cs="Arial"/>
          <w:spacing w:val="-3"/>
          <w:sz w:val="24"/>
        </w:rPr>
        <w:t xml:space="preserve"> </w:t>
      </w:r>
      <w:r w:rsidRPr="00380047">
        <w:rPr>
          <w:rFonts w:ascii="Arial" w:hAnsi="Arial" w:cs="Arial"/>
          <w:sz w:val="24"/>
        </w:rPr>
        <w:t>Sandani</w:t>
      </w:r>
      <w:r w:rsidRPr="00380047">
        <w:rPr>
          <w:rFonts w:ascii="Arial" w:hAnsi="Arial" w:cs="Arial"/>
          <w:sz w:val="24"/>
        </w:rPr>
        <w:tab/>
        <w:t>(21101041</w:t>
      </w:r>
      <w:r w:rsidRPr="00380047">
        <w:rPr>
          <w:rFonts w:ascii="Arial" w:hAnsi="Arial" w:cs="Arial"/>
          <w:spacing w:val="-3"/>
          <w:sz w:val="24"/>
        </w:rPr>
        <w:t xml:space="preserve"> </w:t>
      </w:r>
      <w:r w:rsidRPr="00380047">
        <w:rPr>
          <w:rFonts w:ascii="Arial" w:hAnsi="Arial" w:cs="Arial"/>
          <w:sz w:val="24"/>
        </w:rPr>
        <w:t>)</w:t>
      </w:r>
    </w:p>
    <w:p w14:paraId="68C47E48" w14:textId="77777777" w:rsidR="00367A0C" w:rsidRPr="00380047" w:rsidRDefault="00367A0C" w:rsidP="00C46648">
      <w:pPr>
        <w:pStyle w:val="ListParagraph"/>
        <w:numPr>
          <w:ilvl w:val="0"/>
          <w:numId w:val="1"/>
        </w:numPr>
        <w:tabs>
          <w:tab w:val="left" w:pos="2297"/>
          <w:tab w:val="left" w:pos="6288"/>
        </w:tabs>
        <w:spacing w:line="360" w:lineRule="auto"/>
        <w:ind w:left="2296" w:hanging="361"/>
        <w:rPr>
          <w:rFonts w:ascii="Arial" w:hAnsi="Arial" w:cs="Arial"/>
          <w:sz w:val="24"/>
        </w:rPr>
      </w:pPr>
      <w:r w:rsidRPr="00380047">
        <w:rPr>
          <w:rFonts w:ascii="Arial" w:hAnsi="Arial" w:cs="Arial"/>
          <w:sz w:val="24"/>
          <w:lang w:val="en-US"/>
        </w:rPr>
        <w:t>Seliana Melani</w:t>
      </w:r>
      <w:proofErr w:type="gramStart"/>
      <w:r w:rsidRPr="00380047">
        <w:rPr>
          <w:rFonts w:ascii="Arial" w:hAnsi="Arial" w:cs="Arial"/>
          <w:sz w:val="24"/>
        </w:rPr>
        <w:tab/>
        <w:t>(</w:t>
      </w:r>
      <w:r w:rsidRPr="00380047">
        <w:rPr>
          <w:rFonts w:ascii="Arial" w:hAnsi="Arial" w:cs="Arial"/>
          <w:spacing w:val="-1"/>
          <w:sz w:val="24"/>
        </w:rPr>
        <w:t xml:space="preserve"> </w:t>
      </w:r>
      <w:r w:rsidRPr="008E30C2">
        <w:rPr>
          <w:rFonts w:ascii="Arial" w:hAnsi="Arial" w:cs="Arial"/>
          <w:spacing w:val="-1"/>
          <w:sz w:val="24"/>
        </w:rPr>
        <w:t>2201010272</w:t>
      </w:r>
      <w:proofErr w:type="gramEnd"/>
      <w:r w:rsidRPr="00380047">
        <w:rPr>
          <w:rFonts w:ascii="Arial" w:hAnsi="Arial" w:cs="Arial"/>
          <w:spacing w:val="-1"/>
          <w:sz w:val="24"/>
        </w:rPr>
        <w:t xml:space="preserve"> </w:t>
      </w:r>
      <w:r w:rsidRPr="00380047">
        <w:rPr>
          <w:rFonts w:ascii="Arial" w:hAnsi="Arial" w:cs="Arial"/>
          <w:sz w:val="24"/>
        </w:rPr>
        <w:t>)</w:t>
      </w:r>
    </w:p>
    <w:p w14:paraId="0C5FBB28" w14:textId="77777777" w:rsidR="00367A0C" w:rsidRPr="00380047" w:rsidRDefault="00367A0C" w:rsidP="00C46648">
      <w:pPr>
        <w:pStyle w:val="BodyText"/>
        <w:spacing w:line="360" w:lineRule="auto"/>
        <w:ind w:left="0"/>
        <w:jc w:val="left"/>
        <w:rPr>
          <w:rFonts w:ascii="Arial" w:hAnsi="Arial" w:cs="Arial"/>
          <w:sz w:val="26"/>
        </w:rPr>
      </w:pPr>
    </w:p>
    <w:p w14:paraId="4F9B9F23" w14:textId="77777777" w:rsidR="00367A0C" w:rsidRPr="00380047" w:rsidRDefault="00367A0C" w:rsidP="00C46648">
      <w:pPr>
        <w:pStyle w:val="BodyText"/>
        <w:spacing w:line="360" w:lineRule="auto"/>
        <w:ind w:left="0"/>
        <w:jc w:val="left"/>
        <w:rPr>
          <w:rFonts w:ascii="Arial" w:hAnsi="Arial" w:cs="Arial"/>
          <w:sz w:val="26"/>
        </w:rPr>
      </w:pPr>
    </w:p>
    <w:p w14:paraId="2034D5A1" w14:textId="77777777" w:rsidR="00367A0C" w:rsidRPr="00380047" w:rsidRDefault="00367A0C" w:rsidP="00C46648">
      <w:pPr>
        <w:pStyle w:val="BodyText"/>
        <w:spacing w:line="360" w:lineRule="auto"/>
        <w:ind w:left="0"/>
        <w:jc w:val="left"/>
        <w:rPr>
          <w:rFonts w:ascii="Arial" w:hAnsi="Arial" w:cs="Arial"/>
          <w:sz w:val="26"/>
        </w:rPr>
      </w:pPr>
    </w:p>
    <w:p w14:paraId="25F43677" w14:textId="77777777" w:rsidR="00367A0C" w:rsidRPr="00380047" w:rsidRDefault="00367A0C" w:rsidP="00C46648">
      <w:pPr>
        <w:spacing w:line="360" w:lineRule="auto"/>
        <w:jc w:val="center"/>
        <w:rPr>
          <w:rFonts w:ascii="Arial" w:hAnsi="Arial" w:cs="Arial"/>
          <w:b/>
          <w:bCs/>
          <w:sz w:val="28"/>
          <w:szCs w:val="28"/>
        </w:rPr>
      </w:pPr>
      <w:r w:rsidRPr="00380047">
        <w:rPr>
          <w:rFonts w:ascii="Arial" w:hAnsi="Arial" w:cs="Arial"/>
          <w:b/>
          <w:bCs/>
          <w:sz w:val="28"/>
          <w:szCs w:val="28"/>
        </w:rPr>
        <w:t>PROGRAM STUDI TEKNIK INFORMATIKA</w:t>
      </w:r>
    </w:p>
    <w:p w14:paraId="24DA36D1" w14:textId="77777777" w:rsidR="00367A0C" w:rsidRPr="00380047" w:rsidRDefault="00367A0C" w:rsidP="00C46648">
      <w:pPr>
        <w:spacing w:line="360" w:lineRule="auto"/>
        <w:jc w:val="center"/>
        <w:rPr>
          <w:rFonts w:ascii="Arial" w:hAnsi="Arial" w:cs="Arial"/>
          <w:b/>
          <w:bCs/>
          <w:sz w:val="28"/>
          <w:szCs w:val="28"/>
        </w:rPr>
      </w:pPr>
      <w:r w:rsidRPr="00380047">
        <w:rPr>
          <w:rFonts w:ascii="Arial" w:hAnsi="Arial" w:cs="Arial"/>
          <w:b/>
          <w:bCs/>
          <w:sz w:val="28"/>
          <w:szCs w:val="28"/>
        </w:rPr>
        <w:t>INSITUT BISNIS DAN TEKNOLOGI INDONESIA</w:t>
      </w:r>
    </w:p>
    <w:p w14:paraId="5ADE807A" w14:textId="2177735D" w:rsidR="00367A0C" w:rsidRDefault="00367A0C" w:rsidP="00C46648">
      <w:pPr>
        <w:spacing w:line="360" w:lineRule="auto"/>
        <w:jc w:val="center"/>
        <w:rPr>
          <w:rFonts w:ascii="Arial" w:hAnsi="Arial" w:cs="Arial"/>
          <w:b/>
          <w:bCs/>
          <w:sz w:val="28"/>
          <w:szCs w:val="28"/>
        </w:rPr>
      </w:pPr>
      <w:r w:rsidRPr="00380047">
        <w:rPr>
          <w:rFonts w:ascii="Arial" w:hAnsi="Arial" w:cs="Arial"/>
          <w:b/>
          <w:bCs/>
          <w:sz w:val="28"/>
          <w:szCs w:val="28"/>
        </w:rPr>
        <w:t>DENPASAR 2023</w:t>
      </w:r>
    </w:p>
    <w:sdt>
      <w:sdtPr>
        <w:id w:val="-1610967092"/>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rPr>
      </w:sdtEndPr>
      <w:sdtContent>
        <w:p w14:paraId="24F3C0BB" w14:textId="77777777" w:rsidR="00367A0C" w:rsidRPr="00C236FE" w:rsidRDefault="00367A0C" w:rsidP="00C46648">
          <w:pPr>
            <w:pStyle w:val="TOCHeading"/>
            <w:spacing w:line="360" w:lineRule="auto"/>
            <w:jc w:val="center"/>
            <w:rPr>
              <w:b/>
              <w:bCs/>
              <w:color w:val="auto"/>
            </w:rPr>
          </w:pPr>
          <w:r w:rsidRPr="00C236FE">
            <w:rPr>
              <w:b/>
              <w:bCs/>
              <w:color w:val="auto"/>
            </w:rPr>
            <w:t>DAFTAR ISI</w:t>
          </w:r>
        </w:p>
        <w:p w14:paraId="36359BCD" w14:textId="15B8ADAE" w:rsidR="00367A0C" w:rsidRDefault="00367A0C" w:rsidP="00C46648">
          <w:pPr>
            <w:pStyle w:val="TOC1"/>
            <w:spacing w:line="360" w:lineRule="auto"/>
            <w:rPr>
              <w:rFonts w:eastAsiaTheme="minorEastAsia"/>
              <w:lang w:eastAsia="en-ID"/>
            </w:rPr>
          </w:pPr>
          <w:r>
            <w:fldChar w:fldCharType="begin"/>
          </w:r>
          <w:r>
            <w:instrText xml:space="preserve"> TOC \o "1-3" \h \z \u </w:instrText>
          </w:r>
          <w:r>
            <w:fldChar w:fldCharType="separate"/>
          </w:r>
          <w:hyperlink w:anchor="_Toc152855422" w:history="1">
            <w:r w:rsidRPr="0034277E">
              <w:rPr>
                <w:rStyle w:val="Hyperlink"/>
              </w:rPr>
              <w:t>BAB l</w:t>
            </w:r>
            <w:r>
              <w:rPr>
                <w:webHidden/>
              </w:rPr>
              <w:tab/>
            </w:r>
            <w:r>
              <w:rPr>
                <w:webHidden/>
              </w:rPr>
              <w:fldChar w:fldCharType="begin"/>
            </w:r>
            <w:r>
              <w:rPr>
                <w:webHidden/>
              </w:rPr>
              <w:instrText xml:space="preserve"> PAGEREF _Toc152855422 \h </w:instrText>
            </w:r>
            <w:r>
              <w:rPr>
                <w:webHidden/>
              </w:rPr>
            </w:r>
            <w:r>
              <w:rPr>
                <w:webHidden/>
              </w:rPr>
              <w:fldChar w:fldCharType="separate"/>
            </w:r>
            <w:r w:rsidR="00C46648">
              <w:rPr>
                <w:webHidden/>
              </w:rPr>
              <w:t>3</w:t>
            </w:r>
            <w:r>
              <w:rPr>
                <w:webHidden/>
              </w:rPr>
              <w:fldChar w:fldCharType="end"/>
            </w:r>
          </w:hyperlink>
        </w:p>
        <w:p w14:paraId="41A6E775" w14:textId="1199BF30" w:rsidR="00367A0C" w:rsidRPr="0034277E" w:rsidRDefault="00367A0C" w:rsidP="00C46648">
          <w:pPr>
            <w:pStyle w:val="TOC1"/>
            <w:spacing w:line="360" w:lineRule="auto"/>
            <w:rPr>
              <w:rFonts w:eastAsiaTheme="minorEastAsia"/>
              <w:lang w:eastAsia="en-ID"/>
            </w:rPr>
          </w:pPr>
          <w:hyperlink w:anchor="_Toc152855423" w:history="1">
            <w:r w:rsidRPr="0034277E">
              <w:rPr>
                <w:rStyle w:val="Hyperlink"/>
              </w:rPr>
              <w:t>PENDAHULUAN</w:t>
            </w:r>
            <w:r w:rsidRPr="0034277E">
              <w:rPr>
                <w:webHidden/>
              </w:rPr>
              <w:tab/>
            </w:r>
            <w:r w:rsidRPr="0034277E">
              <w:rPr>
                <w:webHidden/>
              </w:rPr>
              <w:fldChar w:fldCharType="begin"/>
            </w:r>
            <w:r w:rsidRPr="0034277E">
              <w:rPr>
                <w:webHidden/>
              </w:rPr>
              <w:instrText xml:space="preserve"> PAGEREF _Toc152855423 \h </w:instrText>
            </w:r>
            <w:r w:rsidRPr="0034277E">
              <w:rPr>
                <w:webHidden/>
              </w:rPr>
            </w:r>
            <w:r w:rsidRPr="0034277E">
              <w:rPr>
                <w:webHidden/>
              </w:rPr>
              <w:fldChar w:fldCharType="separate"/>
            </w:r>
            <w:r w:rsidR="00C46648">
              <w:rPr>
                <w:webHidden/>
              </w:rPr>
              <w:t>3</w:t>
            </w:r>
            <w:r w:rsidRPr="0034277E">
              <w:rPr>
                <w:webHidden/>
              </w:rPr>
              <w:fldChar w:fldCharType="end"/>
            </w:r>
          </w:hyperlink>
        </w:p>
        <w:p w14:paraId="3B0A4121" w14:textId="3B3ABF53" w:rsidR="00367A0C" w:rsidRDefault="00367A0C" w:rsidP="00C46648">
          <w:pPr>
            <w:pStyle w:val="TOC2"/>
            <w:tabs>
              <w:tab w:val="right" w:leader="dot" w:pos="9016"/>
            </w:tabs>
            <w:spacing w:line="360" w:lineRule="auto"/>
            <w:rPr>
              <w:rFonts w:eastAsiaTheme="minorEastAsia"/>
              <w:noProof/>
              <w:lang w:eastAsia="en-ID"/>
            </w:rPr>
          </w:pPr>
          <w:hyperlink w:anchor="_Toc152855424" w:history="1">
            <w:r w:rsidRPr="00490972">
              <w:rPr>
                <w:rStyle w:val="Hyperlink"/>
                <w:noProof/>
              </w:rPr>
              <w:t>1.1 Latar Belakang</w:t>
            </w:r>
            <w:r>
              <w:rPr>
                <w:noProof/>
                <w:webHidden/>
              </w:rPr>
              <w:tab/>
            </w:r>
            <w:r>
              <w:rPr>
                <w:noProof/>
                <w:webHidden/>
              </w:rPr>
              <w:fldChar w:fldCharType="begin"/>
            </w:r>
            <w:r>
              <w:rPr>
                <w:noProof/>
                <w:webHidden/>
              </w:rPr>
              <w:instrText xml:space="preserve"> PAGEREF _Toc152855424 \h </w:instrText>
            </w:r>
            <w:r>
              <w:rPr>
                <w:noProof/>
                <w:webHidden/>
              </w:rPr>
            </w:r>
            <w:r>
              <w:rPr>
                <w:noProof/>
                <w:webHidden/>
              </w:rPr>
              <w:fldChar w:fldCharType="separate"/>
            </w:r>
            <w:r w:rsidR="00C46648">
              <w:rPr>
                <w:noProof/>
                <w:webHidden/>
              </w:rPr>
              <w:t>3</w:t>
            </w:r>
            <w:r>
              <w:rPr>
                <w:noProof/>
                <w:webHidden/>
              </w:rPr>
              <w:fldChar w:fldCharType="end"/>
            </w:r>
          </w:hyperlink>
        </w:p>
        <w:p w14:paraId="13716FB9" w14:textId="15BA39AE" w:rsidR="00367A0C" w:rsidRDefault="00367A0C" w:rsidP="00C46648">
          <w:pPr>
            <w:pStyle w:val="TOC1"/>
            <w:spacing w:line="360" w:lineRule="auto"/>
            <w:rPr>
              <w:rFonts w:eastAsiaTheme="minorEastAsia"/>
              <w:lang w:eastAsia="en-ID"/>
            </w:rPr>
          </w:pPr>
          <w:hyperlink w:anchor="_Toc152855425" w:history="1">
            <w:r w:rsidRPr="00490972">
              <w:rPr>
                <w:rStyle w:val="Hyperlink"/>
              </w:rPr>
              <w:t>BAB ll</w:t>
            </w:r>
            <w:r>
              <w:rPr>
                <w:webHidden/>
              </w:rPr>
              <w:tab/>
            </w:r>
            <w:r>
              <w:rPr>
                <w:webHidden/>
              </w:rPr>
              <w:fldChar w:fldCharType="begin"/>
            </w:r>
            <w:r>
              <w:rPr>
                <w:webHidden/>
              </w:rPr>
              <w:instrText xml:space="preserve"> PAGEREF _Toc152855425 \h </w:instrText>
            </w:r>
            <w:r>
              <w:rPr>
                <w:webHidden/>
              </w:rPr>
            </w:r>
            <w:r>
              <w:rPr>
                <w:webHidden/>
              </w:rPr>
              <w:fldChar w:fldCharType="separate"/>
            </w:r>
            <w:r w:rsidR="00C46648">
              <w:rPr>
                <w:webHidden/>
              </w:rPr>
              <w:t>4</w:t>
            </w:r>
            <w:r>
              <w:rPr>
                <w:webHidden/>
              </w:rPr>
              <w:fldChar w:fldCharType="end"/>
            </w:r>
          </w:hyperlink>
        </w:p>
        <w:p w14:paraId="01D7D2CB" w14:textId="4E796340" w:rsidR="00367A0C" w:rsidRDefault="00367A0C" w:rsidP="00C46648">
          <w:pPr>
            <w:pStyle w:val="TOC1"/>
            <w:spacing w:line="360" w:lineRule="auto"/>
            <w:rPr>
              <w:rFonts w:eastAsiaTheme="minorEastAsia"/>
              <w:lang w:eastAsia="en-ID"/>
            </w:rPr>
          </w:pPr>
          <w:hyperlink w:anchor="_Toc152855426" w:history="1">
            <w:r w:rsidRPr="00490972">
              <w:rPr>
                <w:rStyle w:val="Hyperlink"/>
              </w:rPr>
              <w:t>PEMBAHASAN</w:t>
            </w:r>
            <w:r>
              <w:rPr>
                <w:webHidden/>
              </w:rPr>
              <w:tab/>
            </w:r>
            <w:r>
              <w:rPr>
                <w:webHidden/>
              </w:rPr>
              <w:fldChar w:fldCharType="begin"/>
            </w:r>
            <w:r>
              <w:rPr>
                <w:webHidden/>
              </w:rPr>
              <w:instrText xml:space="preserve"> PAGEREF _Toc152855426 \h </w:instrText>
            </w:r>
            <w:r>
              <w:rPr>
                <w:webHidden/>
              </w:rPr>
            </w:r>
            <w:r>
              <w:rPr>
                <w:webHidden/>
              </w:rPr>
              <w:fldChar w:fldCharType="separate"/>
            </w:r>
            <w:r w:rsidR="00C46648">
              <w:rPr>
                <w:webHidden/>
              </w:rPr>
              <w:t>4</w:t>
            </w:r>
            <w:r>
              <w:rPr>
                <w:webHidden/>
              </w:rPr>
              <w:fldChar w:fldCharType="end"/>
            </w:r>
          </w:hyperlink>
        </w:p>
        <w:p w14:paraId="4FBE6D44" w14:textId="62DB4410" w:rsidR="00367A0C" w:rsidRDefault="00367A0C" w:rsidP="00C46648">
          <w:pPr>
            <w:pStyle w:val="TOC2"/>
            <w:tabs>
              <w:tab w:val="right" w:leader="dot" w:pos="9016"/>
            </w:tabs>
            <w:spacing w:line="360" w:lineRule="auto"/>
            <w:rPr>
              <w:rFonts w:eastAsiaTheme="minorEastAsia"/>
              <w:noProof/>
              <w:lang w:eastAsia="en-ID"/>
            </w:rPr>
          </w:pPr>
          <w:hyperlink w:anchor="_Toc152855427" w:history="1">
            <w:r w:rsidRPr="00490972">
              <w:rPr>
                <w:rStyle w:val="Hyperlink"/>
                <w:noProof/>
              </w:rPr>
              <w:t>2.1 Kehilangan Kewar</w:t>
            </w:r>
            <w:r>
              <w:rPr>
                <w:rStyle w:val="Hyperlink"/>
                <w:noProof/>
              </w:rPr>
              <w:t>ga</w:t>
            </w:r>
            <w:r w:rsidRPr="00490972">
              <w:rPr>
                <w:rStyle w:val="Hyperlink"/>
                <w:noProof/>
              </w:rPr>
              <w:t>negaraan</w:t>
            </w:r>
            <w:r>
              <w:rPr>
                <w:noProof/>
                <w:webHidden/>
              </w:rPr>
              <w:tab/>
            </w:r>
            <w:r>
              <w:rPr>
                <w:noProof/>
                <w:webHidden/>
              </w:rPr>
              <w:fldChar w:fldCharType="begin"/>
            </w:r>
            <w:r>
              <w:rPr>
                <w:noProof/>
                <w:webHidden/>
              </w:rPr>
              <w:instrText xml:space="preserve"> PAGEREF _Toc152855427 \h </w:instrText>
            </w:r>
            <w:r>
              <w:rPr>
                <w:noProof/>
                <w:webHidden/>
              </w:rPr>
            </w:r>
            <w:r>
              <w:rPr>
                <w:noProof/>
                <w:webHidden/>
              </w:rPr>
              <w:fldChar w:fldCharType="separate"/>
            </w:r>
            <w:r w:rsidR="00C46648">
              <w:rPr>
                <w:noProof/>
                <w:webHidden/>
              </w:rPr>
              <w:t>4</w:t>
            </w:r>
            <w:r>
              <w:rPr>
                <w:noProof/>
                <w:webHidden/>
              </w:rPr>
              <w:fldChar w:fldCharType="end"/>
            </w:r>
          </w:hyperlink>
        </w:p>
        <w:p w14:paraId="5772BA66" w14:textId="72F80AB4" w:rsidR="00367A0C" w:rsidRDefault="00367A0C" w:rsidP="00C46648">
          <w:pPr>
            <w:pStyle w:val="TOC2"/>
            <w:tabs>
              <w:tab w:val="right" w:leader="dot" w:pos="9016"/>
            </w:tabs>
            <w:spacing w:line="360" w:lineRule="auto"/>
            <w:rPr>
              <w:rFonts w:eastAsiaTheme="minorEastAsia"/>
              <w:noProof/>
              <w:lang w:eastAsia="en-ID"/>
            </w:rPr>
          </w:pPr>
          <w:hyperlink w:anchor="_Toc152855428" w:history="1">
            <w:r w:rsidRPr="00490972">
              <w:rPr>
                <w:rStyle w:val="Hyperlink"/>
                <w:noProof/>
              </w:rPr>
              <w:t>2.2 Faktor-faktor yang dapat menyebabkan kehilangan kewar</w:t>
            </w:r>
            <w:r>
              <w:rPr>
                <w:rStyle w:val="Hyperlink"/>
                <w:noProof/>
              </w:rPr>
              <w:t>ga</w:t>
            </w:r>
            <w:r w:rsidRPr="00490972">
              <w:rPr>
                <w:rStyle w:val="Hyperlink"/>
                <w:noProof/>
              </w:rPr>
              <w:t>negaraan</w:t>
            </w:r>
            <w:r>
              <w:rPr>
                <w:noProof/>
                <w:webHidden/>
              </w:rPr>
              <w:tab/>
            </w:r>
            <w:r>
              <w:rPr>
                <w:noProof/>
                <w:webHidden/>
              </w:rPr>
              <w:fldChar w:fldCharType="begin"/>
            </w:r>
            <w:r>
              <w:rPr>
                <w:noProof/>
                <w:webHidden/>
              </w:rPr>
              <w:instrText xml:space="preserve"> PAGEREF _Toc152855428 \h </w:instrText>
            </w:r>
            <w:r>
              <w:rPr>
                <w:noProof/>
                <w:webHidden/>
              </w:rPr>
            </w:r>
            <w:r>
              <w:rPr>
                <w:noProof/>
                <w:webHidden/>
              </w:rPr>
              <w:fldChar w:fldCharType="separate"/>
            </w:r>
            <w:r w:rsidR="00C46648">
              <w:rPr>
                <w:noProof/>
                <w:webHidden/>
              </w:rPr>
              <w:t>4</w:t>
            </w:r>
            <w:r>
              <w:rPr>
                <w:noProof/>
                <w:webHidden/>
              </w:rPr>
              <w:fldChar w:fldCharType="end"/>
            </w:r>
          </w:hyperlink>
        </w:p>
        <w:p w14:paraId="6765ACB9" w14:textId="3D8AF863" w:rsidR="00367A0C" w:rsidRDefault="00367A0C" w:rsidP="00C46648">
          <w:pPr>
            <w:pStyle w:val="TOC3"/>
            <w:tabs>
              <w:tab w:val="right" w:leader="dot" w:pos="9016"/>
            </w:tabs>
            <w:spacing w:line="360" w:lineRule="auto"/>
            <w:rPr>
              <w:rFonts w:eastAsiaTheme="minorEastAsia"/>
              <w:noProof/>
              <w:lang w:eastAsia="en-ID"/>
            </w:rPr>
          </w:pPr>
          <w:hyperlink w:anchor="_Toc152855429" w:history="1">
            <w:r w:rsidRPr="00490972">
              <w:rPr>
                <w:rStyle w:val="Hyperlink"/>
                <w:noProof/>
              </w:rPr>
              <w:t>1.Renunciation (Penolakan)</w:t>
            </w:r>
            <w:r>
              <w:rPr>
                <w:noProof/>
                <w:webHidden/>
              </w:rPr>
              <w:tab/>
            </w:r>
            <w:r>
              <w:rPr>
                <w:noProof/>
                <w:webHidden/>
              </w:rPr>
              <w:fldChar w:fldCharType="begin"/>
            </w:r>
            <w:r>
              <w:rPr>
                <w:noProof/>
                <w:webHidden/>
              </w:rPr>
              <w:instrText xml:space="preserve"> PAGEREF _Toc152855429 \h </w:instrText>
            </w:r>
            <w:r>
              <w:rPr>
                <w:noProof/>
                <w:webHidden/>
              </w:rPr>
            </w:r>
            <w:r>
              <w:rPr>
                <w:noProof/>
                <w:webHidden/>
              </w:rPr>
              <w:fldChar w:fldCharType="separate"/>
            </w:r>
            <w:r w:rsidR="00C46648">
              <w:rPr>
                <w:noProof/>
                <w:webHidden/>
              </w:rPr>
              <w:t>4</w:t>
            </w:r>
            <w:r>
              <w:rPr>
                <w:noProof/>
                <w:webHidden/>
              </w:rPr>
              <w:fldChar w:fldCharType="end"/>
            </w:r>
          </w:hyperlink>
        </w:p>
        <w:p w14:paraId="42A034F6" w14:textId="04F88989" w:rsidR="00367A0C" w:rsidRDefault="00367A0C" w:rsidP="00C46648">
          <w:pPr>
            <w:pStyle w:val="TOC3"/>
            <w:tabs>
              <w:tab w:val="right" w:leader="dot" w:pos="9016"/>
            </w:tabs>
            <w:spacing w:line="360" w:lineRule="auto"/>
            <w:rPr>
              <w:rFonts w:eastAsiaTheme="minorEastAsia"/>
              <w:noProof/>
              <w:lang w:eastAsia="en-ID"/>
            </w:rPr>
          </w:pPr>
          <w:hyperlink w:anchor="_Toc152855430" w:history="1">
            <w:r w:rsidRPr="00490972">
              <w:rPr>
                <w:rStyle w:val="Hyperlink"/>
                <w:noProof/>
              </w:rPr>
              <w:t>2.Termination (Penghentian)</w:t>
            </w:r>
            <w:r>
              <w:rPr>
                <w:noProof/>
                <w:webHidden/>
              </w:rPr>
              <w:tab/>
            </w:r>
            <w:r>
              <w:rPr>
                <w:noProof/>
                <w:webHidden/>
              </w:rPr>
              <w:fldChar w:fldCharType="begin"/>
            </w:r>
            <w:r>
              <w:rPr>
                <w:noProof/>
                <w:webHidden/>
              </w:rPr>
              <w:instrText xml:space="preserve"> PAGEREF _Toc152855430 \h </w:instrText>
            </w:r>
            <w:r>
              <w:rPr>
                <w:noProof/>
                <w:webHidden/>
              </w:rPr>
            </w:r>
            <w:r>
              <w:rPr>
                <w:noProof/>
                <w:webHidden/>
              </w:rPr>
              <w:fldChar w:fldCharType="separate"/>
            </w:r>
            <w:r w:rsidR="00C46648">
              <w:rPr>
                <w:noProof/>
                <w:webHidden/>
              </w:rPr>
              <w:t>4</w:t>
            </w:r>
            <w:r>
              <w:rPr>
                <w:noProof/>
                <w:webHidden/>
              </w:rPr>
              <w:fldChar w:fldCharType="end"/>
            </w:r>
          </w:hyperlink>
        </w:p>
        <w:p w14:paraId="171C8F98" w14:textId="00869ED0" w:rsidR="00367A0C" w:rsidRDefault="00367A0C" w:rsidP="00C46648">
          <w:pPr>
            <w:pStyle w:val="TOC3"/>
            <w:tabs>
              <w:tab w:val="right" w:leader="dot" w:pos="9016"/>
            </w:tabs>
            <w:spacing w:line="360" w:lineRule="auto"/>
            <w:rPr>
              <w:rFonts w:eastAsiaTheme="minorEastAsia"/>
              <w:noProof/>
              <w:lang w:eastAsia="en-ID"/>
            </w:rPr>
          </w:pPr>
          <w:hyperlink w:anchor="_Toc152855431" w:history="1">
            <w:r w:rsidRPr="00490972">
              <w:rPr>
                <w:rStyle w:val="Hyperlink"/>
                <w:noProof/>
              </w:rPr>
              <w:t>3.Deprivation (Pencabutan)</w:t>
            </w:r>
            <w:r>
              <w:rPr>
                <w:noProof/>
                <w:webHidden/>
              </w:rPr>
              <w:tab/>
            </w:r>
            <w:r>
              <w:rPr>
                <w:noProof/>
                <w:webHidden/>
              </w:rPr>
              <w:fldChar w:fldCharType="begin"/>
            </w:r>
            <w:r>
              <w:rPr>
                <w:noProof/>
                <w:webHidden/>
              </w:rPr>
              <w:instrText xml:space="preserve"> PAGEREF _Toc152855431 \h </w:instrText>
            </w:r>
            <w:r>
              <w:rPr>
                <w:noProof/>
                <w:webHidden/>
              </w:rPr>
            </w:r>
            <w:r>
              <w:rPr>
                <w:noProof/>
                <w:webHidden/>
              </w:rPr>
              <w:fldChar w:fldCharType="separate"/>
            </w:r>
            <w:r w:rsidR="00C46648">
              <w:rPr>
                <w:noProof/>
                <w:webHidden/>
              </w:rPr>
              <w:t>4</w:t>
            </w:r>
            <w:r>
              <w:rPr>
                <w:noProof/>
                <w:webHidden/>
              </w:rPr>
              <w:fldChar w:fldCharType="end"/>
            </w:r>
          </w:hyperlink>
        </w:p>
        <w:p w14:paraId="3DBD85F9" w14:textId="2AB58AB7" w:rsidR="00367A0C" w:rsidRDefault="00367A0C" w:rsidP="00C46648">
          <w:pPr>
            <w:pStyle w:val="TOC2"/>
            <w:tabs>
              <w:tab w:val="right" w:leader="dot" w:pos="9016"/>
            </w:tabs>
            <w:spacing w:line="360" w:lineRule="auto"/>
            <w:rPr>
              <w:rFonts w:eastAsiaTheme="minorEastAsia"/>
              <w:noProof/>
              <w:lang w:eastAsia="en-ID"/>
            </w:rPr>
          </w:pPr>
          <w:hyperlink w:anchor="_Toc152855432" w:history="1">
            <w:r w:rsidRPr="00490972">
              <w:rPr>
                <w:rStyle w:val="Hyperlink"/>
                <w:noProof/>
              </w:rPr>
              <w:t>2.3 Hilangnya Kewarganegaraan Menurut Undang- Undang</w:t>
            </w:r>
            <w:r>
              <w:rPr>
                <w:noProof/>
                <w:webHidden/>
              </w:rPr>
              <w:tab/>
            </w:r>
            <w:r>
              <w:rPr>
                <w:noProof/>
                <w:webHidden/>
              </w:rPr>
              <w:fldChar w:fldCharType="begin"/>
            </w:r>
            <w:r>
              <w:rPr>
                <w:noProof/>
                <w:webHidden/>
              </w:rPr>
              <w:instrText xml:space="preserve"> PAGEREF _Toc152855432 \h </w:instrText>
            </w:r>
            <w:r>
              <w:rPr>
                <w:noProof/>
                <w:webHidden/>
              </w:rPr>
            </w:r>
            <w:r>
              <w:rPr>
                <w:noProof/>
                <w:webHidden/>
              </w:rPr>
              <w:fldChar w:fldCharType="separate"/>
            </w:r>
            <w:r w:rsidR="00C46648">
              <w:rPr>
                <w:noProof/>
                <w:webHidden/>
              </w:rPr>
              <w:t>5</w:t>
            </w:r>
            <w:r>
              <w:rPr>
                <w:noProof/>
                <w:webHidden/>
              </w:rPr>
              <w:fldChar w:fldCharType="end"/>
            </w:r>
          </w:hyperlink>
        </w:p>
        <w:p w14:paraId="2AC96D70" w14:textId="7456D3D3" w:rsidR="00367A0C" w:rsidRDefault="00367A0C" w:rsidP="00C46648">
          <w:pPr>
            <w:pStyle w:val="TOC2"/>
            <w:tabs>
              <w:tab w:val="right" w:leader="dot" w:pos="9016"/>
            </w:tabs>
            <w:spacing w:line="360" w:lineRule="auto"/>
            <w:rPr>
              <w:rFonts w:eastAsiaTheme="minorEastAsia"/>
              <w:noProof/>
              <w:lang w:eastAsia="en-ID"/>
            </w:rPr>
          </w:pPr>
          <w:hyperlink w:anchor="_Toc152855433" w:history="1">
            <w:r w:rsidRPr="00490972">
              <w:rPr>
                <w:rStyle w:val="Hyperlink"/>
                <w:noProof/>
              </w:rPr>
              <w:t>2.4 Dampak Kehilangan Kewarganegaraan</w:t>
            </w:r>
            <w:r>
              <w:rPr>
                <w:noProof/>
                <w:webHidden/>
              </w:rPr>
              <w:tab/>
            </w:r>
            <w:r>
              <w:rPr>
                <w:noProof/>
                <w:webHidden/>
              </w:rPr>
              <w:fldChar w:fldCharType="begin"/>
            </w:r>
            <w:r>
              <w:rPr>
                <w:noProof/>
                <w:webHidden/>
              </w:rPr>
              <w:instrText xml:space="preserve"> PAGEREF _Toc152855433 \h </w:instrText>
            </w:r>
            <w:r>
              <w:rPr>
                <w:noProof/>
                <w:webHidden/>
              </w:rPr>
            </w:r>
            <w:r>
              <w:rPr>
                <w:noProof/>
                <w:webHidden/>
              </w:rPr>
              <w:fldChar w:fldCharType="separate"/>
            </w:r>
            <w:r w:rsidR="00C46648">
              <w:rPr>
                <w:noProof/>
                <w:webHidden/>
              </w:rPr>
              <w:t>5</w:t>
            </w:r>
            <w:r>
              <w:rPr>
                <w:noProof/>
                <w:webHidden/>
              </w:rPr>
              <w:fldChar w:fldCharType="end"/>
            </w:r>
          </w:hyperlink>
        </w:p>
        <w:p w14:paraId="0C781C36" w14:textId="79BB2970" w:rsidR="00367A0C" w:rsidRDefault="00367A0C" w:rsidP="00C46648">
          <w:pPr>
            <w:pStyle w:val="TOC3"/>
            <w:tabs>
              <w:tab w:val="right" w:leader="dot" w:pos="9016"/>
            </w:tabs>
            <w:spacing w:line="360" w:lineRule="auto"/>
            <w:rPr>
              <w:rFonts w:eastAsiaTheme="minorEastAsia"/>
              <w:noProof/>
              <w:lang w:eastAsia="en-ID"/>
            </w:rPr>
          </w:pPr>
          <w:hyperlink w:anchor="_Toc152855434" w:history="1">
            <w:r w:rsidRPr="00490972">
              <w:rPr>
                <w:rStyle w:val="Hyperlink"/>
                <w:noProof/>
              </w:rPr>
              <w:t>1.Hak dan Kewajiban Individu:</w:t>
            </w:r>
            <w:r>
              <w:rPr>
                <w:noProof/>
                <w:webHidden/>
              </w:rPr>
              <w:tab/>
            </w:r>
            <w:r>
              <w:rPr>
                <w:noProof/>
                <w:webHidden/>
              </w:rPr>
              <w:fldChar w:fldCharType="begin"/>
            </w:r>
            <w:r>
              <w:rPr>
                <w:noProof/>
                <w:webHidden/>
              </w:rPr>
              <w:instrText xml:space="preserve"> PAGEREF _Toc152855434 \h </w:instrText>
            </w:r>
            <w:r>
              <w:rPr>
                <w:noProof/>
                <w:webHidden/>
              </w:rPr>
            </w:r>
            <w:r>
              <w:rPr>
                <w:noProof/>
                <w:webHidden/>
              </w:rPr>
              <w:fldChar w:fldCharType="separate"/>
            </w:r>
            <w:r w:rsidR="00C46648">
              <w:rPr>
                <w:noProof/>
                <w:webHidden/>
              </w:rPr>
              <w:t>5</w:t>
            </w:r>
            <w:r>
              <w:rPr>
                <w:noProof/>
                <w:webHidden/>
              </w:rPr>
              <w:fldChar w:fldCharType="end"/>
            </w:r>
          </w:hyperlink>
        </w:p>
        <w:p w14:paraId="76DEF1C5" w14:textId="39C06BF3" w:rsidR="00367A0C" w:rsidRDefault="00367A0C" w:rsidP="00C46648">
          <w:pPr>
            <w:pStyle w:val="TOC3"/>
            <w:tabs>
              <w:tab w:val="right" w:leader="dot" w:pos="9016"/>
            </w:tabs>
            <w:spacing w:line="360" w:lineRule="auto"/>
            <w:rPr>
              <w:rFonts w:eastAsiaTheme="minorEastAsia"/>
              <w:noProof/>
              <w:lang w:eastAsia="en-ID"/>
            </w:rPr>
          </w:pPr>
          <w:hyperlink w:anchor="_Toc152855435" w:history="1">
            <w:r w:rsidRPr="00490972">
              <w:rPr>
                <w:rStyle w:val="Hyperlink"/>
                <w:noProof/>
              </w:rPr>
              <w:t>2.Aspek Sosial dan Ekonomi:</w:t>
            </w:r>
            <w:r>
              <w:rPr>
                <w:noProof/>
                <w:webHidden/>
              </w:rPr>
              <w:tab/>
            </w:r>
            <w:r>
              <w:rPr>
                <w:noProof/>
                <w:webHidden/>
              </w:rPr>
              <w:fldChar w:fldCharType="begin"/>
            </w:r>
            <w:r>
              <w:rPr>
                <w:noProof/>
                <w:webHidden/>
              </w:rPr>
              <w:instrText xml:space="preserve"> PAGEREF _Toc152855435 \h </w:instrText>
            </w:r>
            <w:r>
              <w:rPr>
                <w:noProof/>
                <w:webHidden/>
              </w:rPr>
            </w:r>
            <w:r>
              <w:rPr>
                <w:noProof/>
                <w:webHidden/>
              </w:rPr>
              <w:fldChar w:fldCharType="separate"/>
            </w:r>
            <w:r w:rsidR="00C46648">
              <w:rPr>
                <w:noProof/>
                <w:webHidden/>
              </w:rPr>
              <w:t>6</w:t>
            </w:r>
            <w:r>
              <w:rPr>
                <w:noProof/>
                <w:webHidden/>
              </w:rPr>
              <w:fldChar w:fldCharType="end"/>
            </w:r>
          </w:hyperlink>
        </w:p>
        <w:p w14:paraId="61EE0E92" w14:textId="09D4140C" w:rsidR="00367A0C" w:rsidRDefault="00367A0C" w:rsidP="00C46648">
          <w:pPr>
            <w:pStyle w:val="TOC2"/>
            <w:tabs>
              <w:tab w:val="right" w:leader="dot" w:pos="9016"/>
            </w:tabs>
            <w:spacing w:line="360" w:lineRule="auto"/>
            <w:rPr>
              <w:rFonts w:eastAsiaTheme="minorEastAsia"/>
              <w:noProof/>
              <w:lang w:eastAsia="en-ID"/>
            </w:rPr>
          </w:pPr>
          <w:hyperlink w:anchor="_Toc152855436" w:history="1">
            <w:r w:rsidRPr="00490972">
              <w:rPr>
                <w:rStyle w:val="Hyperlink"/>
                <w:noProof/>
              </w:rPr>
              <w:t>2.5 Perlindungan untuk orang yang tidak memiliki status kewar</w:t>
            </w:r>
            <w:r>
              <w:rPr>
                <w:rStyle w:val="Hyperlink"/>
                <w:noProof/>
              </w:rPr>
              <w:t>ga</w:t>
            </w:r>
            <w:r w:rsidRPr="00490972">
              <w:rPr>
                <w:rStyle w:val="Hyperlink"/>
                <w:noProof/>
              </w:rPr>
              <w:t>negaraan</w:t>
            </w:r>
            <w:r>
              <w:rPr>
                <w:noProof/>
                <w:webHidden/>
              </w:rPr>
              <w:tab/>
            </w:r>
            <w:r>
              <w:rPr>
                <w:noProof/>
                <w:webHidden/>
              </w:rPr>
              <w:fldChar w:fldCharType="begin"/>
            </w:r>
            <w:r>
              <w:rPr>
                <w:noProof/>
                <w:webHidden/>
              </w:rPr>
              <w:instrText xml:space="preserve"> PAGEREF _Toc152855436 \h </w:instrText>
            </w:r>
            <w:r>
              <w:rPr>
                <w:noProof/>
                <w:webHidden/>
              </w:rPr>
            </w:r>
            <w:r>
              <w:rPr>
                <w:noProof/>
                <w:webHidden/>
              </w:rPr>
              <w:fldChar w:fldCharType="separate"/>
            </w:r>
            <w:r w:rsidR="00C46648">
              <w:rPr>
                <w:noProof/>
                <w:webHidden/>
              </w:rPr>
              <w:t>6</w:t>
            </w:r>
            <w:r>
              <w:rPr>
                <w:noProof/>
                <w:webHidden/>
              </w:rPr>
              <w:fldChar w:fldCharType="end"/>
            </w:r>
          </w:hyperlink>
        </w:p>
        <w:p w14:paraId="04B1E88F" w14:textId="4B3CA9CE" w:rsidR="00367A0C" w:rsidRDefault="00367A0C" w:rsidP="00C46648">
          <w:pPr>
            <w:pStyle w:val="TOC2"/>
            <w:tabs>
              <w:tab w:val="right" w:leader="dot" w:pos="9016"/>
            </w:tabs>
            <w:spacing w:line="360" w:lineRule="auto"/>
            <w:rPr>
              <w:rFonts w:eastAsiaTheme="minorEastAsia"/>
              <w:noProof/>
              <w:lang w:eastAsia="en-ID"/>
            </w:rPr>
          </w:pPr>
          <w:hyperlink w:anchor="_Toc152855437" w:history="1">
            <w:r w:rsidRPr="00490972">
              <w:rPr>
                <w:rStyle w:val="Hyperlink"/>
                <w:noProof/>
              </w:rPr>
              <w:t>2.6 Contoh kasus hilangnya status kewar</w:t>
            </w:r>
            <w:r>
              <w:rPr>
                <w:rStyle w:val="Hyperlink"/>
                <w:noProof/>
              </w:rPr>
              <w:t>ga</w:t>
            </w:r>
            <w:r w:rsidRPr="00490972">
              <w:rPr>
                <w:rStyle w:val="Hyperlink"/>
                <w:noProof/>
              </w:rPr>
              <w:t>negaraan yang di alami oleh Tom Ijas</w:t>
            </w:r>
            <w:r>
              <w:rPr>
                <w:noProof/>
                <w:webHidden/>
              </w:rPr>
              <w:tab/>
            </w:r>
            <w:r>
              <w:rPr>
                <w:noProof/>
                <w:webHidden/>
              </w:rPr>
              <w:fldChar w:fldCharType="begin"/>
            </w:r>
            <w:r>
              <w:rPr>
                <w:noProof/>
                <w:webHidden/>
              </w:rPr>
              <w:instrText xml:space="preserve"> PAGEREF _Toc152855437 \h </w:instrText>
            </w:r>
            <w:r>
              <w:rPr>
                <w:noProof/>
                <w:webHidden/>
              </w:rPr>
            </w:r>
            <w:r>
              <w:rPr>
                <w:noProof/>
                <w:webHidden/>
              </w:rPr>
              <w:fldChar w:fldCharType="separate"/>
            </w:r>
            <w:r w:rsidR="00C46648">
              <w:rPr>
                <w:noProof/>
                <w:webHidden/>
              </w:rPr>
              <w:t>8</w:t>
            </w:r>
            <w:r>
              <w:rPr>
                <w:noProof/>
                <w:webHidden/>
              </w:rPr>
              <w:fldChar w:fldCharType="end"/>
            </w:r>
          </w:hyperlink>
        </w:p>
        <w:p w14:paraId="3833708B" w14:textId="686DF6A6" w:rsidR="00367A0C" w:rsidRDefault="00367A0C" w:rsidP="00C46648">
          <w:pPr>
            <w:pStyle w:val="TOC1"/>
            <w:spacing w:line="360" w:lineRule="auto"/>
            <w:rPr>
              <w:rFonts w:eastAsiaTheme="minorEastAsia"/>
              <w:lang w:eastAsia="en-ID"/>
            </w:rPr>
          </w:pPr>
          <w:hyperlink w:anchor="_Toc152855438" w:history="1">
            <w:r w:rsidRPr="00490972">
              <w:rPr>
                <w:rStyle w:val="Hyperlink"/>
              </w:rPr>
              <w:t>KESIMPULAN</w:t>
            </w:r>
            <w:r>
              <w:rPr>
                <w:webHidden/>
              </w:rPr>
              <w:tab/>
            </w:r>
            <w:r>
              <w:rPr>
                <w:webHidden/>
              </w:rPr>
              <w:fldChar w:fldCharType="begin"/>
            </w:r>
            <w:r>
              <w:rPr>
                <w:webHidden/>
              </w:rPr>
              <w:instrText xml:space="preserve"> PAGEREF _Toc152855438 \h </w:instrText>
            </w:r>
            <w:r>
              <w:rPr>
                <w:webHidden/>
              </w:rPr>
            </w:r>
            <w:r>
              <w:rPr>
                <w:webHidden/>
              </w:rPr>
              <w:fldChar w:fldCharType="separate"/>
            </w:r>
            <w:r w:rsidR="00C46648">
              <w:rPr>
                <w:webHidden/>
              </w:rPr>
              <w:t>9</w:t>
            </w:r>
            <w:r>
              <w:rPr>
                <w:webHidden/>
              </w:rPr>
              <w:fldChar w:fldCharType="end"/>
            </w:r>
          </w:hyperlink>
        </w:p>
        <w:p w14:paraId="28715FFC" w14:textId="4B8D3020" w:rsidR="00367A0C" w:rsidRDefault="00367A0C" w:rsidP="00C46648">
          <w:pPr>
            <w:pStyle w:val="TOC1"/>
            <w:spacing w:line="360" w:lineRule="auto"/>
            <w:rPr>
              <w:rFonts w:eastAsiaTheme="minorEastAsia"/>
              <w:lang w:eastAsia="en-ID"/>
            </w:rPr>
          </w:pPr>
          <w:hyperlink w:anchor="_Toc152855439" w:history="1">
            <w:r w:rsidRPr="00490972">
              <w:rPr>
                <w:rStyle w:val="Hyperlink"/>
              </w:rPr>
              <w:t>DAFTAR FUSTAKA</w:t>
            </w:r>
            <w:r>
              <w:rPr>
                <w:webHidden/>
              </w:rPr>
              <w:tab/>
            </w:r>
            <w:r>
              <w:rPr>
                <w:webHidden/>
              </w:rPr>
              <w:fldChar w:fldCharType="begin"/>
            </w:r>
            <w:r>
              <w:rPr>
                <w:webHidden/>
              </w:rPr>
              <w:instrText xml:space="preserve"> PAGEREF _Toc152855439 \h </w:instrText>
            </w:r>
            <w:r>
              <w:rPr>
                <w:webHidden/>
              </w:rPr>
            </w:r>
            <w:r>
              <w:rPr>
                <w:webHidden/>
              </w:rPr>
              <w:fldChar w:fldCharType="separate"/>
            </w:r>
            <w:r w:rsidR="00C46648">
              <w:rPr>
                <w:webHidden/>
              </w:rPr>
              <w:t>10</w:t>
            </w:r>
            <w:r>
              <w:rPr>
                <w:webHidden/>
              </w:rPr>
              <w:fldChar w:fldCharType="end"/>
            </w:r>
          </w:hyperlink>
        </w:p>
        <w:p w14:paraId="207C1812" w14:textId="77777777" w:rsidR="00367A0C" w:rsidRDefault="00367A0C" w:rsidP="00C46648">
          <w:pPr>
            <w:spacing w:line="360" w:lineRule="auto"/>
          </w:pPr>
          <w:r>
            <w:rPr>
              <w:b/>
              <w:bCs/>
              <w:noProof/>
            </w:rPr>
            <w:fldChar w:fldCharType="end"/>
          </w:r>
        </w:p>
      </w:sdtContent>
    </w:sdt>
    <w:p w14:paraId="59696F07" w14:textId="3263202D" w:rsidR="00367A0C" w:rsidRPr="00380047" w:rsidRDefault="00367A0C" w:rsidP="00C46648">
      <w:pPr>
        <w:spacing w:line="360" w:lineRule="auto"/>
        <w:rPr>
          <w:rFonts w:ascii="Arial" w:hAnsi="Arial" w:cs="Arial"/>
          <w:b/>
          <w:bCs/>
          <w:sz w:val="28"/>
          <w:szCs w:val="28"/>
        </w:rPr>
      </w:pPr>
      <w:r>
        <w:rPr>
          <w:rFonts w:ascii="Arial" w:hAnsi="Arial" w:cs="Arial"/>
          <w:b/>
          <w:bCs/>
          <w:sz w:val="28"/>
          <w:szCs w:val="28"/>
        </w:rPr>
        <w:br w:type="page"/>
      </w:r>
    </w:p>
    <w:p w14:paraId="3CD53290" w14:textId="77777777" w:rsidR="00367A0C" w:rsidRPr="00C236FE" w:rsidRDefault="00367A0C" w:rsidP="00C46648">
      <w:pPr>
        <w:pStyle w:val="Heading1"/>
        <w:spacing w:line="360" w:lineRule="auto"/>
      </w:pPr>
      <w:bookmarkStart w:id="1" w:name="_Toc152855422"/>
      <w:r w:rsidRPr="00C236FE">
        <w:lastRenderedPageBreak/>
        <w:t>BAB l</w:t>
      </w:r>
      <w:bookmarkEnd w:id="1"/>
    </w:p>
    <w:p w14:paraId="5A01A20A" w14:textId="77777777" w:rsidR="00367A0C" w:rsidRDefault="00367A0C" w:rsidP="00C46648">
      <w:pPr>
        <w:pStyle w:val="Heading1"/>
        <w:spacing w:line="360" w:lineRule="auto"/>
      </w:pPr>
      <w:bookmarkStart w:id="2" w:name="_Toc152855423"/>
      <w:r w:rsidRPr="00380047">
        <w:t>PENDAHULUAN</w:t>
      </w:r>
      <w:bookmarkEnd w:id="2"/>
    </w:p>
    <w:p w14:paraId="0BB250C6" w14:textId="77777777" w:rsidR="00367A0C" w:rsidRDefault="00367A0C" w:rsidP="00C46648">
      <w:pPr>
        <w:spacing w:line="360" w:lineRule="auto"/>
        <w:jc w:val="center"/>
        <w:rPr>
          <w:rFonts w:ascii="Arial" w:hAnsi="Arial" w:cs="Arial"/>
          <w:b/>
          <w:bCs/>
          <w:sz w:val="28"/>
          <w:szCs w:val="28"/>
        </w:rPr>
      </w:pPr>
    </w:p>
    <w:p w14:paraId="52D16810" w14:textId="77777777" w:rsidR="00367A0C" w:rsidRPr="00C236FE" w:rsidRDefault="00367A0C" w:rsidP="00C46648">
      <w:pPr>
        <w:pStyle w:val="Heading2"/>
        <w:spacing w:line="360" w:lineRule="auto"/>
      </w:pPr>
      <w:bookmarkStart w:id="3" w:name="_Toc152855424"/>
      <w:r w:rsidRPr="00C236FE">
        <w:t>1.1 Latar Belakang</w:t>
      </w:r>
      <w:bookmarkEnd w:id="3"/>
    </w:p>
    <w:p w14:paraId="46920720" w14:textId="47A468FF" w:rsidR="00367A0C" w:rsidRDefault="00C46648" w:rsidP="00C46648">
      <w:pPr>
        <w:spacing w:line="360" w:lineRule="auto"/>
        <w:jc w:val="both"/>
        <w:rPr>
          <w:rFonts w:ascii="Arial" w:hAnsi="Arial" w:cs="Arial"/>
          <w:sz w:val="24"/>
          <w:szCs w:val="24"/>
        </w:rPr>
      </w:pPr>
      <w:r>
        <w:rPr>
          <w:rFonts w:ascii="Arial" w:hAnsi="Arial" w:cs="Arial"/>
          <w:sz w:val="24"/>
          <w:szCs w:val="24"/>
        </w:rPr>
        <w:t xml:space="preserve">   </w:t>
      </w:r>
      <w:proofErr w:type="spellStart"/>
      <w:r w:rsidR="00367A0C" w:rsidRPr="00AB1BD4">
        <w:rPr>
          <w:rFonts w:ascii="Arial" w:hAnsi="Arial" w:cs="Arial"/>
          <w:sz w:val="24"/>
          <w:szCs w:val="24"/>
        </w:rPr>
        <w:t>Kewarganegaraan</w:t>
      </w:r>
      <w:proofErr w:type="spellEnd"/>
      <w:r w:rsidR="00367A0C" w:rsidRPr="00AB1BD4">
        <w:rPr>
          <w:rFonts w:ascii="Arial" w:hAnsi="Arial" w:cs="Arial"/>
          <w:sz w:val="24"/>
          <w:szCs w:val="24"/>
        </w:rPr>
        <w:t xml:space="preserve"> </w:t>
      </w:r>
      <w:proofErr w:type="spellStart"/>
      <w:r w:rsidR="00367A0C" w:rsidRPr="00AB1BD4">
        <w:rPr>
          <w:rFonts w:ascii="Arial" w:hAnsi="Arial" w:cs="Arial"/>
          <w:sz w:val="24"/>
          <w:szCs w:val="24"/>
        </w:rPr>
        <w:t>adalah</w:t>
      </w:r>
      <w:proofErr w:type="spellEnd"/>
      <w:r w:rsidR="00367A0C" w:rsidRPr="00AB1BD4">
        <w:rPr>
          <w:rFonts w:ascii="Arial" w:hAnsi="Arial" w:cs="Arial"/>
          <w:sz w:val="24"/>
          <w:szCs w:val="24"/>
        </w:rPr>
        <w:t xml:space="preserve"> </w:t>
      </w:r>
      <w:proofErr w:type="spellStart"/>
      <w:r w:rsidR="00367A0C" w:rsidRPr="00AB1BD4">
        <w:rPr>
          <w:rFonts w:ascii="Arial" w:hAnsi="Arial" w:cs="Arial"/>
          <w:sz w:val="24"/>
          <w:szCs w:val="24"/>
        </w:rPr>
        <w:t>suatu</w:t>
      </w:r>
      <w:proofErr w:type="spellEnd"/>
      <w:r w:rsidR="00367A0C" w:rsidRPr="00AB1BD4">
        <w:rPr>
          <w:rFonts w:ascii="Arial" w:hAnsi="Arial" w:cs="Arial"/>
          <w:sz w:val="24"/>
          <w:szCs w:val="24"/>
        </w:rPr>
        <w:t xml:space="preserve"> status </w:t>
      </w:r>
      <w:proofErr w:type="spellStart"/>
      <w:r w:rsidR="00367A0C" w:rsidRPr="00AB1BD4">
        <w:rPr>
          <w:rFonts w:ascii="Arial" w:hAnsi="Arial" w:cs="Arial"/>
          <w:sz w:val="24"/>
          <w:szCs w:val="24"/>
        </w:rPr>
        <w:t>hukum</w:t>
      </w:r>
      <w:proofErr w:type="spellEnd"/>
      <w:r w:rsidR="00367A0C" w:rsidRPr="00AB1BD4">
        <w:rPr>
          <w:rFonts w:ascii="Arial" w:hAnsi="Arial" w:cs="Arial"/>
          <w:sz w:val="24"/>
          <w:szCs w:val="24"/>
        </w:rPr>
        <w:t xml:space="preserve"> yang memberikan identitas dan kedudukan hukum kepada seseorang dalam suatu negara. Hal ini mencakup hak-hak dan kewajiban tertentu yang berkaitan dengan partisipasi dalam kehidupan politik dan masyarakat negara tersebut. Kewarganegaraan bukan hanya sekadar status formal, melainkan sebuah konsep yang melibatkan ikatan emosional, kultural, dan hukum antara individu dan negara. Dalam suatu negara, hilangnya kewarganegaraan merupakan peristiwa serius yang dapat memiliki dampak besar terhadap kehidupan individu. Terdapat beberapa faktor yang dapat menyebabkan seseorang kehilangan status kewarganegaraannya, seperti tindakan renunciation (penolakan) yang dilakukan secara sukarela, termination (penghentian) karena memperoleh kewarganegaraan negara lain, dan deprivation (pencabutan) yang dilakukan berdasarkan perintah pejabat berwenang. Undang-Undang Republik Indonesia Nomor 12 Tahun 2006 mengatur berbagai kondisi yang menyebabkan seseorang kehilangan kewarganegaraannya di Indonesia. Faktor-faktor tersebut mencakup pemilihan untuk memperoleh kewarganegaraan lain, ketidaksetujuan atau ketidakterimaan terhadap kewarganegaraan lain yang dimiliki, hingga masuk ke dalam dinas tentara atau dinas negara asing tanpa izin.</w:t>
      </w:r>
    </w:p>
    <w:p w14:paraId="6B28443E" w14:textId="77777777" w:rsidR="00367A0C" w:rsidRDefault="00367A0C" w:rsidP="00C46648">
      <w:pPr>
        <w:spacing w:line="360" w:lineRule="auto"/>
        <w:rPr>
          <w:rFonts w:ascii="Arial" w:hAnsi="Arial" w:cs="Arial"/>
          <w:b/>
          <w:bCs/>
          <w:sz w:val="28"/>
          <w:szCs w:val="28"/>
        </w:rPr>
      </w:pPr>
    </w:p>
    <w:p w14:paraId="02CEF4C4" w14:textId="77777777" w:rsidR="00367A0C" w:rsidRDefault="00367A0C" w:rsidP="00C46648">
      <w:pPr>
        <w:spacing w:line="360" w:lineRule="auto"/>
        <w:rPr>
          <w:rFonts w:ascii="Arial" w:hAnsi="Arial" w:cs="Arial"/>
          <w:b/>
          <w:bCs/>
          <w:sz w:val="28"/>
          <w:szCs w:val="28"/>
        </w:rPr>
      </w:pPr>
    </w:p>
    <w:p w14:paraId="5890A897" w14:textId="77777777" w:rsidR="00367A0C" w:rsidRDefault="00367A0C" w:rsidP="00C46648">
      <w:pPr>
        <w:spacing w:line="360" w:lineRule="auto"/>
        <w:rPr>
          <w:rFonts w:ascii="Arial" w:hAnsi="Arial" w:cs="Arial"/>
          <w:b/>
          <w:bCs/>
          <w:sz w:val="28"/>
          <w:szCs w:val="28"/>
        </w:rPr>
      </w:pPr>
    </w:p>
    <w:p w14:paraId="40A09B33" w14:textId="77777777" w:rsidR="00367A0C" w:rsidRDefault="00367A0C" w:rsidP="00C46648">
      <w:pPr>
        <w:spacing w:line="360" w:lineRule="auto"/>
        <w:rPr>
          <w:rFonts w:ascii="Arial" w:hAnsi="Arial" w:cs="Arial"/>
          <w:b/>
          <w:bCs/>
          <w:sz w:val="28"/>
          <w:szCs w:val="28"/>
        </w:rPr>
      </w:pPr>
    </w:p>
    <w:p w14:paraId="6C6EC50C" w14:textId="77777777" w:rsidR="00367A0C" w:rsidRDefault="00367A0C" w:rsidP="00C46648">
      <w:pPr>
        <w:spacing w:line="360" w:lineRule="auto"/>
        <w:rPr>
          <w:rFonts w:ascii="Arial" w:hAnsi="Arial" w:cs="Arial"/>
          <w:b/>
          <w:bCs/>
          <w:sz w:val="28"/>
          <w:szCs w:val="28"/>
        </w:rPr>
      </w:pPr>
    </w:p>
    <w:p w14:paraId="708A4F2C" w14:textId="77777777" w:rsidR="00367A0C" w:rsidRDefault="00367A0C" w:rsidP="00C46648">
      <w:pPr>
        <w:spacing w:line="360" w:lineRule="auto"/>
        <w:rPr>
          <w:rFonts w:ascii="Arial" w:hAnsi="Arial" w:cs="Arial"/>
          <w:b/>
          <w:bCs/>
          <w:sz w:val="28"/>
          <w:szCs w:val="28"/>
        </w:rPr>
      </w:pPr>
    </w:p>
    <w:p w14:paraId="7422EA0D" w14:textId="77777777" w:rsidR="00367A0C" w:rsidRDefault="00367A0C" w:rsidP="00C46648">
      <w:pPr>
        <w:pStyle w:val="Heading1"/>
        <w:spacing w:line="360" w:lineRule="auto"/>
        <w:jc w:val="left"/>
      </w:pPr>
      <w:bookmarkStart w:id="4" w:name="_Toc152855425"/>
    </w:p>
    <w:p w14:paraId="062905F0" w14:textId="1FD61CFD" w:rsidR="00367A0C" w:rsidRPr="00380047" w:rsidRDefault="00367A0C" w:rsidP="00C46648">
      <w:pPr>
        <w:pStyle w:val="Heading1"/>
        <w:spacing w:line="360" w:lineRule="auto"/>
      </w:pPr>
      <w:r w:rsidRPr="00380047">
        <w:lastRenderedPageBreak/>
        <w:t>BAB l</w:t>
      </w:r>
      <w:r>
        <w:t>l</w:t>
      </w:r>
      <w:bookmarkEnd w:id="4"/>
    </w:p>
    <w:p w14:paraId="6ED58028" w14:textId="77777777" w:rsidR="00367A0C" w:rsidRDefault="00367A0C" w:rsidP="00C46648">
      <w:pPr>
        <w:pStyle w:val="Heading1"/>
        <w:spacing w:line="360" w:lineRule="auto"/>
      </w:pPr>
      <w:bookmarkStart w:id="5" w:name="_Toc152855426"/>
      <w:r w:rsidRPr="00380047">
        <w:t>PE</w:t>
      </w:r>
      <w:r>
        <w:t>MBAHASAN</w:t>
      </w:r>
      <w:bookmarkEnd w:id="5"/>
    </w:p>
    <w:p w14:paraId="0FA272AC" w14:textId="77777777" w:rsidR="00367A0C" w:rsidRPr="00E73543" w:rsidRDefault="00367A0C" w:rsidP="00C46648">
      <w:pPr>
        <w:pStyle w:val="Heading2"/>
        <w:spacing w:line="360" w:lineRule="auto"/>
      </w:pPr>
      <w:bookmarkStart w:id="6" w:name="_Toc152855427"/>
      <w:r w:rsidRPr="00E73543">
        <w:t>2.1 Kehilangan Kewarnegaraan</w:t>
      </w:r>
      <w:bookmarkEnd w:id="6"/>
    </w:p>
    <w:p w14:paraId="73FC01D3" w14:textId="0387B37F" w:rsidR="00367A0C" w:rsidRPr="0034277E" w:rsidRDefault="00C46648" w:rsidP="00C46648">
      <w:pPr>
        <w:spacing w:line="360" w:lineRule="auto"/>
        <w:jc w:val="both"/>
        <w:rPr>
          <w:rFonts w:ascii="Arial" w:hAnsi="Arial" w:cs="Arial"/>
          <w:sz w:val="24"/>
          <w:szCs w:val="24"/>
        </w:rPr>
      </w:pPr>
      <w:r>
        <w:t xml:space="preserve">   </w:t>
      </w:r>
      <w:proofErr w:type="spellStart"/>
      <w:r w:rsidR="00367A0C" w:rsidRPr="0034277E">
        <w:rPr>
          <w:rFonts w:ascii="Arial" w:hAnsi="Arial" w:cs="Arial"/>
          <w:sz w:val="24"/>
          <w:szCs w:val="24"/>
        </w:rPr>
        <w:t>Kewarganegaraan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merupakan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keanggotaan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seseorang</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dalam</w:t>
      </w:r>
      <w:proofErr w:type="spellEnd"/>
      <w:r w:rsidR="00367A0C" w:rsidRPr="0034277E">
        <w:rPr>
          <w:rFonts w:ascii="Arial" w:hAnsi="Arial" w:cs="Arial"/>
          <w:sz w:val="24"/>
          <w:szCs w:val="24"/>
        </w:rPr>
        <w:t xml:space="preserve"> kontrol satuan politik tertentu (secara khusus: negara) yang dengannya membawa hak untuk berpartisipasi dalam kegiatan politik. Seseorang dengan keanggotaan yang demikian disebut warga negara. Seorang warga negara berhak memiliki paspor dari negara yang dianggotainya. Sedangkan Hilangnya kewarganegaraan merujuk pada kondisi di mana seseorang kehilangan status hukum sebagai warganegara suatu negara. Ini adalah langkah serius yang dapat memengaruhi hak-hak dan kewajiban individu </w:t>
      </w:r>
      <w:proofErr w:type="spellStart"/>
      <w:r w:rsidR="00367A0C" w:rsidRPr="0034277E">
        <w:rPr>
          <w:rFonts w:ascii="Arial" w:hAnsi="Arial" w:cs="Arial"/>
          <w:sz w:val="24"/>
          <w:szCs w:val="24"/>
        </w:rPr>
        <w:t>terkait</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dengan</w:t>
      </w:r>
      <w:proofErr w:type="spellEnd"/>
      <w:r w:rsidR="00367A0C" w:rsidRPr="0034277E">
        <w:rPr>
          <w:rFonts w:ascii="Arial" w:hAnsi="Arial" w:cs="Arial"/>
          <w:sz w:val="24"/>
          <w:szCs w:val="24"/>
        </w:rPr>
        <w:t xml:space="preserve"> negara </w:t>
      </w:r>
      <w:proofErr w:type="spellStart"/>
      <w:r w:rsidR="00367A0C" w:rsidRPr="0034277E">
        <w:rPr>
          <w:rFonts w:ascii="Arial" w:hAnsi="Arial" w:cs="Arial"/>
          <w:sz w:val="24"/>
          <w:szCs w:val="24"/>
        </w:rPr>
        <w:t>tersebut</w:t>
      </w:r>
      <w:proofErr w:type="spellEnd"/>
      <w:r w:rsidR="00367A0C" w:rsidRPr="0034277E">
        <w:rPr>
          <w:rFonts w:ascii="Arial" w:hAnsi="Arial" w:cs="Arial"/>
          <w:sz w:val="24"/>
          <w:szCs w:val="24"/>
        </w:rPr>
        <w:t>.</w:t>
      </w:r>
    </w:p>
    <w:p w14:paraId="25DEF869" w14:textId="77777777" w:rsidR="00367A0C" w:rsidRPr="00E73543" w:rsidRDefault="00367A0C" w:rsidP="00C46648">
      <w:pPr>
        <w:pStyle w:val="Heading2"/>
        <w:spacing w:line="360" w:lineRule="auto"/>
      </w:pPr>
      <w:bookmarkStart w:id="7" w:name="_Toc152855428"/>
      <w:r w:rsidRPr="00E73543">
        <w:t xml:space="preserve">2.2 Faktor-faktor yang </w:t>
      </w:r>
      <w:proofErr w:type="spellStart"/>
      <w:r w:rsidRPr="00E73543">
        <w:t>dapat</w:t>
      </w:r>
      <w:proofErr w:type="spellEnd"/>
      <w:r w:rsidRPr="00E73543">
        <w:t xml:space="preserve"> </w:t>
      </w:r>
      <w:proofErr w:type="spellStart"/>
      <w:r w:rsidRPr="00E73543">
        <w:t>menyebabkan</w:t>
      </w:r>
      <w:proofErr w:type="spellEnd"/>
      <w:r w:rsidRPr="00E73543">
        <w:t xml:space="preserve"> </w:t>
      </w:r>
      <w:proofErr w:type="spellStart"/>
      <w:r w:rsidRPr="00E73543">
        <w:t>kehilangan</w:t>
      </w:r>
      <w:proofErr w:type="spellEnd"/>
      <w:r w:rsidRPr="00E73543">
        <w:t xml:space="preserve"> </w:t>
      </w:r>
      <w:proofErr w:type="spellStart"/>
      <w:r w:rsidRPr="00E73543">
        <w:t>kewar</w:t>
      </w:r>
      <w:r>
        <w:t>ga</w:t>
      </w:r>
      <w:r w:rsidRPr="00E73543">
        <w:t>negaraan</w:t>
      </w:r>
      <w:bookmarkEnd w:id="7"/>
      <w:proofErr w:type="spellEnd"/>
    </w:p>
    <w:p w14:paraId="75EC9840" w14:textId="1BD6A723" w:rsidR="00367A0C" w:rsidRPr="0034277E" w:rsidRDefault="00C46648" w:rsidP="00C46648">
      <w:pPr>
        <w:spacing w:line="360" w:lineRule="auto"/>
        <w:jc w:val="both"/>
        <w:rPr>
          <w:rFonts w:ascii="Arial" w:hAnsi="Arial" w:cs="Arial"/>
          <w:sz w:val="24"/>
          <w:szCs w:val="24"/>
        </w:rPr>
      </w:pPr>
      <w:r>
        <w:rPr>
          <w:rFonts w:ascii="Arial" w:hAnsi="Arial" w:cs="Arial"/>
          <w:sz w:val="24"/>
          <w:szCs w:val="24"/>
        </w:rPr>
        <w:t xml:space="preserve">   </w:t>
      </w:r>
      <w:proofErr w:type="spellStart"/>
      <w:r w:rsidR="00367A0C" w:rsidRPr="0034277E">
        <w:rPr>
          <w:rFonts w:ascii="Arial" w:hAnsi="Arial" w:cs="Arial"/>
          <w:sz w:val="24"/>
          <w:szCs w:val="24"/>
        </w:rPr>
        <w:t>Hilangnya</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kewarganegaraan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dapat</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disebabkan</w:t>
      </w:r>
      <w:proofErr w:type="spellEnd"/>
      <w:r w:rsidR="00367A0C" w:rsidRPr="0034277E">
        <w:rPr>
          <w:rFonts w:ascii="Arial" w:hAnsi="Arial" w:cs="Arial"/>
          <w:sz w:val="24"/>
          <w:szCs w:val="24"/>
        </w:rPr>
        <w:t xml:space="preserve"> oleh beberapa faktor yang berbeda. Berikut ini adalah beberapa penyebab umum hilangnya status kewarganegaraan:</w:t>
      </w:r>
    </w:p>
    <w:p w14:paraId="1099D3BA" w14:textId="77777777" w:rsidR="00367A0C" w:rsidRPr="0034277E" w:rsidRDefault="00367A0C" w:rsidP="00C46648">
      <w:pPr>
        <w:spacing w:line="360" w:lineRule="auto"/>
        <w:jc w:val="both"/>
        <w:rPr>
          <w:rFonts w:ascii="Arial" w:hAnsi="Arial" w:cs="Arial"/>
          <w:sz w:val="24"/>
          <w:szCs w:val="24"/>
        </w:rPr>
      </w:pPr>
      <w:bookmarkStart w:id="8" w:name="_Toc152855429"/>
      <w:r w:rsidRPr="0034277E">
        <w:rPr>
          <w:rFonts w:ascii="Arial" w:hAnsi="Arial" w:cs="Arial"/>
          <w:sz w:val="24"/>
          <w:szCs w:val="24"/>
        </w:rPr>
        <w:t>1.Renunciation (Penolakan)</w:t>
      </w:r>
      <w:bookmarkEnd w:id="8"/>
    </w:p>
    <w:p w14:paraId="785C3F70"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Renunciation adalah tindakan yang dilakukan oleh seseorang yang secara sukarela meninggalkan salah satu dari kewarganegaraan yang dimilikinya. Seseorang dapat memilih untuk melepaskan status kewarganegaraannya demi alasan tertentu, seperti memperoleh kewarganegaraan negara lain.</w:t>
      </w:r>
    </w:p>
    <w:p w14:paraId="05FAA6B9" w14:textId="77777777" w:rsidR="00367A0C" w:rsidRPr="0034277E" w:rsidRDefault="00367A0C" w:rsidP="00C46648">
      <w:pPr>
        <w:spacing w:line="360" w:lineRule="auto"/>
        <w:jc w:val="both"/>
        <w:rPr>
          <w:rFonts w:ascii="Arial" w:hAnsi="Arial" w:cs="Arial"/>
          <w:sz w:val="24"/>
          <w:szCs w:val="24"/>
        </w:rPr>
      </w:pPr>
      <w:bookmarkStart w:id="9" w:name="_Toc152855430"/>
      <w:r w:rsidRPr="0034277E">
        <w:rPr>
          <w:rFonts w:ascii="Arial" w:hAnsi="Arial" w:cs="Arial"/>
          <w:sz w:val="24"/>
          <w:szCs w:val="24"/>
        </w:rPr>
        <w:t>2.Termination (Penghentian)</w:t>
      </w:r>
      <w:bookmarkEnd w:id="9"/>
    </w:p>
    <w:p w14:paraId="7BDAC492"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Termination adalah penghentian status kewarganegaraan sebagai tindakan hukum karena seseorang memperoleh kewarganegaraan negara lain. Ketika seseorang secara sah memperoleh kewarganegaraan negara lain, status kewarganegaraan sebelumnya dapat dihentikan.</w:t>
      </w:r>
    </w:p>
    <w:p w14:paraId="12B40C2E" w14:textId="77777777" w:rsidR="00367A0C" w:rsidRPr="0034277E" w:rsidRDefault="00367A0C" w:rsidP="00C46648">
      <w:pPr>
        <w:spacing w:line="360" w:lineRule="auto"/>
        <w:jc w:val="both"/>
        <w:rPr>
          <w:rFonts w:ascii="Arial" w:hAnsi="Arial" w:cs="Arial"/>
          <w:sz w:val="24"/>
          <w:szCs w:val="24"/>
        </w:rPr>
      </w:pPr>
      <w:bookmarkStart w:id="10" w:name="_Toc152855431"/>
      <w:r w:rsidRPr="0034277E">
        <w:rPr>
          <w:rFonts w:ascii="Arial" w:hAnsi="Arial" w:cs="Arial"/>
          <w:sz w:val="24"/>
          <w:szCs w:val="24"/>
        </w:rPr>
        <w:t>3.Deprivation (Pencabutan)</w:t>
      </w:r>
      <w:bookmarkEnd w:id="10"/>
    </w:p>
    <w:p w14:paraId="68E7B386" w14:textId="753168A0"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lastRenderedPageBreak/>
        <w:t xml:space="preserve">Deprivation adalah penghentian secara paksa atau pencabutan status kewarganegaraan seseorang berdasarkan perintah pejabat yang berwenang. Hal ini dapat terjadi jika seseorang terbukti melanggar cara perolehan kewarganegaraan, melakukan kesalahan, tidak setia, atau berkhianat </w:t>
      </w:r>
      <w:proofErr w:type="spellStart"/>
      <w:r w:rsidRPr="0034277E">
        <w:rPr>
          <w:rFonts w:ascii="Arial" w:hAnsi="Arial" w:cs="Arial"/>
          <w:sz w:val="24"/>
          <w:szCs w:val="24"/>
        </w:rPr>
        <w:t>kepada</w:t>
      </w:r>
      <w:proofErr w:type="spellEnd"/>
      <w:r w:rsidRPr="0034277E">
        <w:rPr>
          <w:rFonts w:ascii="Arial" w:hAnsi="Arial" w:cs="Arial"/>
          <w:sz w:val="24"/>
          <w:szCs w:val="24"/>
        </w:rPr>
        <w:t xml:space="preserve"> negara dan </w:t>
      </w:r>
      <w:proofErr w:type="spellStart"/>
      <w:r w:rsidRPr="0034277E">
        <w:rPr>
          <w:rFonts w:ascii="Arial" w:hAnsi="Arial" w:cs="Arial"/>
          <w:sz w:val="24"/>
          <w:szCs w:val="24"/>
        </w:rPr>
        <w:t>konstitusi</w:t>
      </w:r>
      <w:proofErr w:type="spellEnd"/>
      <w:r w:rsidR="00C46648">
        <w:rPr>
          <w:rFonts w:ascii="Arial" w:hAnsi="Arial" w:cs="Arial"/>
          <w:sz w:val="24"/>
          <w:szCs w:val="24"/>
        </w:rPr>
        <w:t>.</w:t>
      </w:r>
    </w:p>
    <w:p w14:paraId="1BDF010F" w14:textId="77777777" w:rsidR="00367A0C" w:rsidRPr="00E73543" w:rsidRDefault="00367A0C" w:rsidP="00C46648">
      <w:pPr>
        <w:pStyle w:val="Heading2"/>
        <w:spacing w:line="360" w:lineRule="auto"/>
      </w:pPr>
      <w:bookmarkStart w:id="11" w:name="_Toc152855432"/>
      <w:r w:rsidRPr="00E73543">
        <w:t>2.3 Hilangnya Kewarganegaraan Menurut Undang- Undang</w:t>
      </w:r>
      <w:bookmarkEnd w:id="11"/>
    </w:p>
    <w:p w14:paraId="55386D12" w14:textId="3C358078" w:rsidR="00367A0C" w:rsidRPr="0034277E" w:rsidRDefault="00C46648" w:rsidP="00C46648">
      <w:pPr>
        <w:spacing w:line="360" w:lineRule="auto"/>
        <w:jc w:val="both"/>
        <w:rPr>
          <w:rFonts w:ascii="Arial" w:hAnsi="Arial" w:cs="Arial"/>
          <w:sz w:val="24"/>
          <w:szCs w:val="24"/>
        </w:rPr>
      </w:pPr>
      <w:r>
        <w:rPr>
          <w:rFonts w:ascii="Arial" w:hAnsi="Arial" w:cs="Arial"/>
          <w:sz w:val="24"/>
          <w:szCs w:val="24"/>
        </w:rPr>
        <w:t xml:space="preserve">   </w:t>
      </w:r>
      <w:proofErr w:type="spellStart"/>
      <w:r w:rsidR="00367A0C" w:rsidRPr="0034277E">
        <w:rPr>
          <w:rFonts w:ascii="Arial" w:hAnsi="Arial" w:cs="Arial"/>
          <w:sz w:val="24"/>
          <w:szCs w:val="24"/>
        </w:rPr>
        <w:t>Menurut</w:t>
      </w:r>
      <w:proofErr w:type="spellEnd"/>
      <w:r w:rsidR="00367A0C" w:rsidRPr="0034277E">
        <w:rPr>
          <w:rFonts w:ascii="Arial" w:hAnsi="Arial" w:cs="Arial"/>
          <w:sz w:val="24"/>
          <w:szCs w:val="24"/>
        </w:rPr>
        <w:t xml:space="preserve"> UUD RI </w:t>
      </w:r>
      <w:proofErr w:type="spellStart"/>
      <w:r w:rsidR="00367A0C" w:rsidRPr="0034277E">
        <w:rPr>
          <w:rFonts w:ascii="Arial" w:hAnsi="Arial" w:cs="Arial"/>
          <w:sz w:val="24"/>
          <w:szCs w:val="24"/>
        </w:rPr>
        <w:t>Nomor</w:t>
      </w:r>
      <w:proofErr w:type="spellEnd"/>
      <w:r w:rsidR="00367A0C" w:rsidRPr="0034277E">
        <w:rPr>
          <w:rFonts w:ascii="Arial" w:hAnsi="Arial" w:cs="Arial"/>
          <w:sz w:val="24"/>
          <w:szCs w:val="24"/>
        </w:rPr>
        <w:t xml:space="preserve"> 12 Tahun 2006, penyebabkan seseorang kehilangan kewarganegaraannya di Indonesia antara lain:</w:t>
      </w:r>
    </w:p>
    <w:p w14:paraId="70BD3676"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1.Memperoleh kewarganegaraan lain atas kemauan sendiri.</w:t>
      </w:r>
    </w:p>
    <w:p w14:paraId="25DF2E6D"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2.Tidak menolak atau melepaskan kewarganegaraan lain yang dimilikinya.</w:t>
      </w:r>
    </w:p>
    <w:p w14:paraId="7E04D240"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3.Dinyatakan hilang kewarganegaraannya oleh Presiden atas kemauan sendiri, dengan ketentuan usia minimal 18 tahun dan bertempat tinggal di luar negeri.</w:t>
      </w:r>
    </w:p>
    <w:p w14:paraId="1A02EC78"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4.Masuk ke dalam dinas tentara asing tanpa izin dari Presiden.</w:t>
      </w:r>
    </w:p>
    <w:p w14:paraId="7D367DF3"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5.Masuk ke dalam dinas negara asing atas kemauan sendiri, padahal jabatan tersebut hanya dapat dijabat oleh WNI.</w:t>
      </w:r>
    </w:p>
    <w:p w14:paraId="2E8AC29F"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6.Mengangkat sumpah atau menyatakan janji setia kepada negara asing atau bagian dari negara asing tersebut atas dasar kemauan sendiri.</w:t>
      </w:r>
    </w:p>
    <w:p w14:paraId="1C59249B"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 xml:space="preserve">7.Memiliki paspor atau surat yang bersifat paspor dari negara asing atau surat yang dapat diartikan sebagai tanda kewarganegaraan yang masih </w:t>
      </w:r>
      <w:proofErr w:type="spellStart"/>
      <w:r w:rsidRPr="0034277E">
        <w:rPr>
          <w:rFonts w:ascii="Arial" w:hAnsi="Arial" w:cs="Arial"/>
          <w:sz w:val="24"/>
          <w:szCs w:val="24"/>
        </w:rPr>
        <w:t>berlaku</w:t>
      </w:r>
      <w:proofErr w:type="spellEnd"/>
      <w:r w:rsidRPr="0034277E">
        <w:rPr>
          <w:rFonts w:ascii="Arial" w:hAnsi="Arial" w:cs="Arial"/>
          <w:sz w:val="24"/>
          <w:szCs w:val="24"/>
        </w:rPr>
        <w:t xml:space="preserve"> </w:t>
      </w:r>
      <w:proofErr w:type="spellStart"/>
      <w:r w:rsidRPr="0034277E">
        <w:rPr>
          <w:rFonts w:ascii="Arial" w:hAnsi="Arial" w:cs="Arial"/>
          <w:sz w:val="24"/>
          <w:szCs w:val="24"/>
        </w:rPr>
        <w:t>dari</w:t>
      </w:r>
      <w:proofErr w:type="spellEnd"/>
      <w:r w:rsidRPr="0034277E">
        <w:rPr>
          <w:rFonts w:ascii="Arial" w:hAnsi="Arial" w:cs="Arial"/>
          <w:sz w:val="24"/>
          <w:szCs w:val="24"/>
        </w:rPr>
        <w:t xml:space="preserve"> negara lain.</w:t>
      </w:r>
    </w:p>
    <w:p w14:paraId="22DE15CB"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8.Bertempat tinggal di luar wilayah NKRI selama lima tahun terus menerus, bukan dalam rangka dinas negara, tanpa alasan yang sah dan dengan sengaja tidak menyatakan keinginannya untuk tetap menjadi WNI sebelum jangka waktu 5 tahun tersebut berakhir.</w:t>
      </w:r>
    </w:p>
    <w:p w14:paraId="7B4D11D4" w14:textId="1836463E"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 xml:space="preserve">Jika dalam 5 tahun berikutnya yang bersangkutan tetap tidak mengajukan pernyataan ingin menjadi WNI kepada perwakilan Indonesia, meskipun telah diberi pemberitahuan secara tertulis, maka status </w:t>
      </w:r>
      <w:proofErr w:type="spellStart"/>
      <w:r w:rsidRPr="0034277E">
        <w:rPr>
          <w:rFonts w:ascii="Arial" w:hAnsi="Arial" w:cs="Arial"/>
          <w:sz w:val="24"/>
          <w:szCs w:val="24"/>
        </w:rPr>
        <w:t>kewarganegaraannya</w:t>
      </w:r>
      <w:proofErr w:type="spellEnd"/>
      <w:r w:rsidRPr="0034277E">
        <w:rPr>
          <w:rFonts w:ascii="Arial" w:hAnsi="Arial" w:cs="Arial"/>
          <w:sz w:val="24"/>
          <w:szCs w:val="24"/>
        </w:rPr>
        <w:t xml:space="preserve"> </w:t>
      </w:r>
      <w:proofErr w:type="spellStart"/>
      <w:r w:rsidRPr="0034277E">
        <w:rPr>
          <w:rFonts w:ascii="Arial" w:hAnsi="Arial" w:cs="Arial"/>
          <w:sz w:val="24"/>
          <w:szCs w:val="24"/>
        </w:rPr>
        <w:t>akan</w:t>
      </w:r>
      <w:proofErr w:type="spellEnd"/>
      <w:r w:rsidRPr="0034277E">
        <w:rPr>
          <w:rFonts w:ascii="Arial" w:hAnsi="Arial" w:cs="Arial"/>
          <w:sz w:val="24"/>
          <w:szCs w:val="24"/>
        </w:rPr>
        <w:t xml:space="preserve"> </w:t>
      </w:r>
      <w:proofErr w:type="spellStart"/>
      <w:r w:rsidRPr="0034277E">
        <w:rPr>
          <w:rFonts w:ascii="Arial" w:hAnsi="Arial" w:cs="Arial"/>
          <w:sz w:val="24"/>
          <w:szCs w:val="24"/>
        </w:rPr>
        <w:t>hilang</w:t>
      </w:r>
      <w:proofErr w:type="spellEnd"/>
      <w:r w:rsidRPr="0034277E">
        <w:rPr>
          <w:rFonts w:ascii="Arial" w:hAnsi="Arial" w:cs="Arial"/>
          <w:sz w:val="24"/>
          <w:szCs w:val="24"/>
        </w:rPr>
        <w:t>.</w:t>
      </w:r>
    </w:p>
    <w:p w14:paraId="62DCC97F" w14:textId="77777777" w:rsidR="00367A0C" w:rsidRPr="00E73543" w:rsidRDefault="00367A0C" w:rsidP="00C46648">
      <w:pPr>
        <w:pStyle w:val="Heading2"/>
        <w:spacing w:line="360" w:lineRule="auto"/>
      </w:pPr>
      <w:bookmarkStart w:id="12" w:name="_Toc152855433"/>
      <w:r w:rsidRPr="00E73543">
        <w:t>2.4</w:t>
      </w:r>
      <w:r w:rsidRPr="00E73543">
        <w:rPr>
          <w:sz w:val="24"/>
          <w:szCs w:val="24"/>
        </w:rPr>
        <w:t xml:space="preserve"> </w:t>
      </w:r>
      <w:r w:rsidRPr="00E73543">
        <w:t>Dampak Kehilangan Kewarganegaraan</w:t>
      </w:r>
      <w:bookmarkEnd w:id="12"/>
    </w:p>
    <w:p w14:paraId="4B2AF2AA" w14:textId="77777777" w:rsidR="00367A0C" w:rsidRPr="0034277E" w:rsidRDefault="00367A0C" w:rsidP="00C46648">
      <w:pPr>
        <w:pStyle w:val="Heading3"/>
        <w:spacing w:line="360" w:lineRule="auto"/>
        <w:rPr>
          <w:b/>
          <w:bCs/>
        </w:rPr>
      </w:pPr>
      <w:bookmarkStart w:id="13" w:name="_Toc152855434"/>
      <w:r w:rsidRPr="0034277E">
        <w:rPr>
          <w:b/>
          <w:bCs/>
        </w:rPr>
        <w:t>1.Hak dan Kewajiban Individu</w:t>
      </w:r>
      <w:bookmarkEnd w:id="13"/>
    </w:p>
    <w:p w14:paraId="49AC4251" w14:textId="54662188" w:rsidR="00367A0C" w:rsidRPr="0034277E" w:rsidRDefault="00C46648" w:rsidP="00C46648">
      <w:pPr>
        <w:spacing w:line="360" w:lineRule="auto"/>
        <w:jc w:val="both"/>
        <w:rPr>
          <w:rFonts w:ascii="Arial" w:hAnsi="Arial" w:cs="Arial"/>
          <w:sz w:val="24"/>
          <w:szCs w:val="24"/>
        </w:rPr>
      </w:pPr>
      <w:r>
        <w:rPr>
          <w:rFonts w:ascii="Arial" w:hAnsi="Arial" w:cs="Arial"/>
          <w:sz w:val="24"/>
          <w:szCs w:val="24"/>
        </w:rPr>
        <w:lastRenderedPageBreak/>
        <w:t xml:space="preserve">   </w:t>
      </w:r>
      <w:proofErr w:type="spellStart"/>
      <w:r w:rsidR="00367A0C" w:rsidRPr="0034277E">
        <w:rPr>
          <w:rFonts w:ascii="Arial" w:hAnsi="Arial" w:cs="Arial"/>
          <w:sz w:val="24"/>
          <w:szCs w:val="24"/>
        </w:rPr>
        <w:t>Kehilangan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kewarganegaraan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dapat</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memberikan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dampak</w:t>
      </w:r>
      <w:proofErr w:type="spellEnd"/>
      <w:r w:rsidR="00367A0C" w:rsidRPr="0034277E">
        <w:rPr>
          <w:rFonts w:ascii="Arial" w:hAnsi="Arial" w:cs="Arial"/>
          <w:sz w:val="24"/>
          <w:szCs w:val="24"/>
        </w:rPr>
        <w:t xml:space="preserve"> signifikan terhadap hak dan kewajiban individu. Beberapa aspek yang perlu dipertimbangkan meliputi:</w:t>
      </w:r>
    </w:p>
    <w:p w14:paraId="7079001B"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a.Hak Asasi Manusia: Individu yang kehilangan kewarganegaraan mungkin menghadapi tantangan dalam melindungi hak-hak asasi manusia mereka, seperti hak atas kehidupan keluarga dan kebebasan bergerak atau berpergian.</w:t>
      </w:r>
    </w:p>
    <w:p w14:paraId="6D05EE1D"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b.Hak Politik: Kewarganegaraan seringkali merupakan syarat untuk berpartisipasi dalam proses politik, seperti pemilihan umum. Kehilangan kewarganegaraan dapat mengakibatkan hilangnya hak suara dan keterlibatan politik.</w:t>
      </w:r>
    </w:p>
    <w:p w14:paraId="178CB45E" w14:textId="77777777" w:rsidR="00367A0C" w:rsidRPr="0034277E" w:rsidRDefault="00367A0C" w:rsidP="00C46648">
      <w:pPr>
        <w:spacing w:line="360" w:lineRule="auto"/>
        <w:jc w:val="both"/>
        <w:rPr>
          <w:rFonts w:ascii="Arial" w:hAnsi="Arial" w:cs="Arial"/>
          <w:sz w:val="24"/>
          <w:szCs w:val="24"/>
        </w:rPr>
      </w:pPr>
      <w:r w:rsidRPr="0034277E">
        <w:rPr>
          <w:rFonts w:ascii="Arial" w:hAnsi="Arial" w:cs="Arial"/>
          <w:sz w:val="24"/>
          <w:szCs w:val="24"/>
        </w:rPr>
        <w:t>c.Proteksi Diplomatik: Kehilangan kewarganegaraan dapat mengurangi tingkat proteksi diplomatik yang diberikan oleh negara kepada warganya di luar negeri.</w:t>
      </w:r>
    </w:p>
    <w:p w14:paraId="1738AEA1" w14:textId="2D5B075D" w:rsidR="00367A0C" w:rsidRDefault="00367A0C" w:rsidP="00C46648">
      <w:pPr>
        <w:spacing w:line="360" w:lineRule="auto"/>
        <w:jc w:val="both"/>
        <w:rPr>
          <w:rFonts w:ascii="Arial" w:hAnsi="Arial" w:cs="Arial"/>
          <w:sz w:val="24"/>
          <w:szCs w:val="24"/>
        </w:rPr>
      </w:pPr>
      <w:r w:rsidRPr="0034277E">
        <w:rPr>
          <w:rFonts w:ascii="Arial" w:hAnsi="Arial" w:cs="Arial"/>
          <w:sz w:val="24"/>
          <w:szCs w:val="24"/>
        </w:rPr>
        <w:t xml:space="preserve">d.Akses ke Pelayanan Publik: Beberapa negara mengaitkan kewarganegaraan dengan akses ke layanan publik tertentu, seperti layanan kesehatan dan pendidikan. Kehilangan kewarganegaraan </w:t>
      </w:r>
      <w:proofErr w:type="spellStart"/>
      <w:r w:rsidRPr="0034277E">
        <w:rPr>
          <w:rFonts w:ascii="Arial" w:hAnsi="Arial" w:cs="Arial"/>
          <w:sz w:val="24"/>
          <w:szCs w:val="24"/>
        </w:rPr>
        <w:t>dapat</w:t>
      </w:r>
      <w:proofErr w:type="spellEnd"/>
      <w:r w:rsidRPr="0034277E">
        <w:rPr>
          <w:rFonts w:ascii="Arial" w:hAnsi="Arial" w:cs="Arial"/>
          <w:sz w:val="24"/>
          <w:szCs w:val="24"/>
        </w:rPr>
        <w:t xml:space="preserve"> </w:t>
      </w:r>
      <w:proofErr w:type="spellStart"/>
      <w:r w:rsidRPr="0034277E">
        <w:rPr>
          <w:rFonts w:ascii="Arial" w:hAnsi="Arial" w:cs="Arial"/>
          <w:sz w:val="24"/>
          <w:szCs w:val="24"/>
        </w:rPr>
        <w:t>membatasi</w:t>
      </w:r>
      <w:proofErr w:type="spellEnd"/>
      <w:r w:rsidRPr="0034277E">
        <w:rPr>
          <w:rFonts w:ascii="Arial" w:hAnsi="Arial" w:cs="Arial"/>
          <w:sz w:val="24"/>
          <w:szCs w:val="24"/>
        </w:rPr>
        <w:t xml:space="preserve"> </w:t>
      </w:r>
      <w:proofErr w:type="spellStart"/>
      <w:r w:rsidRPr="0034277E">
        <w:rPr>
          <w:rFonts w:ascii="Arial" w:hAnsi="Arial" w:cs="Arial"/>
          <w:sz w:val="24"/>
          <w:szCs w:val="24"/>
        </w:rPr>
        <w:t>akses</w:t>
      </w:r>
      <w:proofErr w:type="spellEnd"/>
      <w:r w:rsidRPr="0034277E">
        <w:rPr>
          <w:rFonts w:ascii="Arial" w:hAnsi="Arial" w:cs="Arial"/>
          <w:sz w:val="24"/>
          <w:szCs w:val="24"/>
        </w:rPr>
        <w:t xml:space="preserve"> </w:t>
      </w:r>
      <w:proofErr w:type="spellStart"/>
      <w:r w:rsidRPr="0034277E">
        <w:rPr>
          <w:rFonts w:ascii="Arial" w:hAnsi="Arial" w:cs="Arial"/>
          <w:sz w:val="24"/>
          <w:szCs w:val="24"/>
        </w:rPr>
        <w:t>ini</w:t>
      </w:r>
      <w:proofErr w:type="spellEnd"/>
      <w:r w:rsidRPr="0034277E">
        <w:rPr>
          <w:rFonts w:ascii="Arial" w:hAnsi="Arial" w:cs="Arial"/>
          <w:sz w:val="24"/>
          <w:szCs w:val="24"/>
        </w:rPr>
        <w:t>.</w:t>
      </w:r>
      <w:bookmarkStart w:id="14" w:name="_Toc152855435"/>
    </w:p>
    <w:p w14:paraId="74900FCE" w14:textId="77777777" w:rsidR="00367A0C" w:rsidRPr="0034277E" w:rsidRDefault="00367A0C" w:rsidP="00C46648">
      <w:pPr>
        <w:pStyle w:val="NoSpacing"/>
        <w:spacing w:line="360" w:lineRule="auto"/>
        <w:rPr>
          <w:rFonts w:ascii="Arial" w:hAnsi="Arial" w:cs="Arial"/>
          <w:b/>
          <w:bCs/>
          <w:sz w:val="24"/>
          <w:szCs w:val="24"/>
        </w:rPr>
      </w:pPr>
      <w:r w:rsidRPr="0034277E">
        <w:rPr>
          <w:rFonts w:ascii="Arial" w:hAnsi="Arial" w:cs="Arial"/>
          <w:b/>
          <w:bCs/>
          <w:sz w:val="24"/>
          <w:szCs w:val="24"/>
        </w:rPr>
        <w:t>2.Aspek Sosial dan Ekonomi</w:t>
      </w:r>
      <w:bookmarkEnd w:id="14"/>
    </w:p>
    <w:p w14:paraId="55BB5050" w14:textId="77777777" w:rsidR="00367A0C" w:rsidRPr="0034277E"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a.Isolasi Sosial: Kehilangan kewarganegaraan dapat menciptakan isolasi sosial, karena individu mungkin kehilangan identitas yang melekat pada kewarganegaraan mereka. Ini dapat memengaruhi keterlibatan dalam masyarakat dan integrasi sosial.</w:t>
      </w:r>
    </w:p>
    <w:p w14:paraId="0E04FE48" w14:textId="77777777" w:rsidR="00367A0C" w:rsidRPr="0034277E"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b.Kesulitan Ekonomi: Kewarganegaraan sering kali terkait dengan hak ekonomi tertentu, seperti hak untuk bekerja dan memiliki properti. Kehilangan kewarganegaraan dapat membatasi akses ke peluang ekonomi dan menciptakan ketidakpastian finansial.</w:t>
      </w:r>
    </w:p>
    <w:p w14:paraId="709BD53D" w14:textId="77777777" w:rsidR="00367A0C" w:rsidRPr="0034277E"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c.Mobilitas Global: Beberapa negara memberikan keuntungan ekonomi tertentu kepada warganya, seperti akses bebas visa atau kemudahan perdagangan. Kehilangan kewarganegaraan dapat mengurangi mobilitas global dan kesempatan bisnis.</w:t>
      </w:r>
    </w:p>
    <w:p w14:paraId="1AE03789" w14:textId="6D2130D3" w:rsidR="00367A0C"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 xml:space="preserve">d.Kesejahteraan Sosial: Kewarganegaraan sering terkait dengan hak-hak kesejahteraan sosial tertentu. Kehilangan kewarganegaraan dapat berdampak pada </w:t>
      </w:r>
      <w:proofErr w:type="spellStart"/>
      <w:r w:rsidRPr="0034277E">
        <w:rPr>
          <w:rFonts w:ascii="Arial" w:hAnsi="Arial" w:cs="Arial"/>
          <w:sz w:val="24"/>
          <w:szCs w:val="24"/>
        </w:rPr>
        <w:t>akses</w:t>
      </w:r>
      <w:proofErr w:type="spellEnd"/>
      <w:r w:rsidRPr="0034277E">
        <w:rPr>
          <w:rFonts w:ascii="Arial" w:hAnsi="Arial" w:cs="Arial"/>
          <w:sz w:val="24"/>
          <w:szCs w:val="24"/>
        </w:rPr>
        <w:t xml:space="preserve"> </w:t>
      </w:r>
      <w:proofErr w:type="spellStart"/>
      <w:r w:rsidRPr="0034277E">
        <w:rPr>
          <w:rFonts w:ascii="Arial" w:hAnsi="Arial" w:cs="Arial"/>
          <w:sz w:val="24"/>
          <w:szCs w:val="24"/>
        </w:rPr>
        <w:t>terhadap</w:t>
      </w:r>
      <w:proofErr w:type="spellEnd"/>
      <w:r w:rsidRPr="0034277E">
        <w:rPr>
          <w:rFonts w:ascii="Arial" w:hAnsi="Arial" w:cs="Arial"/>
          <w:sz w:val="24"/>
          <w:szCs w:val="24"/>
        </w:rPr>
        <w:t xml:space="preserve"> program-program </w:t>
      </w:r>
      <w:proofErr w:type="spellStart"/>
      <w:r w:rsidRPr="0034277E">
        <w:rPr>
          <w:rFonts w:ascii="Arial" w:hAnsi="Arial" w:cs="Arial"/>
          <w:sz w:val="24"/>
          <w:szCs w:val="24"/>
        </w:rPr>
        <w:t>ini</w:t>
      </w:r>
      <w:proofErr w:type="spellEnd"/>
      <w:r w:rsidRPr="0034277E">
        <w:rPr>
          <w:rFonts w:ascii="Arial" w:hAnsi="Arial" w:cs="Arial"/>
          <w:sz w:val="24"/>
          <w:szCs w:val="24"/>
        </w:rPr>
        <w:t>.</w:t>
      </w:r>
    </w:p>
    <w:p w14:paraId="26BF2FF4" w14:textId="77777777" w:rsidR="00367A0C" w:rsidRPr="0034277E" w:rsidRDefault="00367A0C" w:rsidP="00C46648">
      <w:pPr>
        <w:pStyle w:val="NoSpacing"/>
        <w:spacing w:line="360" w:lineRule="auto"/>
        <w:rPr>
          <w:rFonts w:ascii="Arial" w:hAnsi="Arial" w:cs="Arial"/>
          <w:sz w:val="24"/>
          <w:szCs w:val="24"/>
        </w:rPr>
      </w:pPr>
    </w:p>
    <w:p w14:paraId="0F9F6B6D" w14:textId="77777777" w:rsidR="00367A0C" w:rsidRPr="00E73543" w:rsidRDefault="00367A0C" w:rsidP="00C46648">
      <w:pPr>
        <w:pStyle w:val="Heading2"/>
        <w:spacing w:line="360" w:lineRule="auto"/>
      </w:pPr>
      <w:bookmarkStart w:id="15" w:name="_Toc152855436"/>
      <w:r w:rsidRPr="00E73543">
        <w:t>2.5 Perlindungan untuk orang yang tidak memiliki status kewar</w:t>
      </w:r>
      <w:r>
        <w:t>ga</w:t>
      </w:r>
      <w:r w:rsidRPr="00E73543">
        <w:t>negaraan</w:t>
      </w:r>
      <w:bookmarkEnd w:id="15"/>
    </w:p>
    <w:p w14:paraId="71E8E885" w14:textId="742208FB" w:rsidR="00367A0C" w:rsidRPr="0034277E" w:rsidRDefault="00C46648" w:rsidP="00C46648">
      <w:pPr>
        <w:pStyle w:val="NoSpacing"/>
        <w:spacing w:line="360" w:lineRule="auto"/>
        <w:jc w:val="both"/>
        <w:rPr>
          <w:rFonts w:ascii="Arial" w:hAnsi="Arial" w:cs="Arial"/>
          <w:sz w:val="24"/>
          <w:szCs w:val="24"/>
        </w:rPr>
      </w:pPr>
      <w:r>
        <w:rPr>
          <w:rFonts w:ascii="Arial" w:hAnsi="Arial" w:cs="Arial"/>
          <w:sz w:val="24"/>
          <w:szCs w:val="24"/>
        </w:rPr>
        <w:lastRenderedPageBreak/>
        <w:t xml:space="preserve">   </w:t>
      </w:r>
      <w:proofErr w:type="spellStart"/>
      <w:r w:rsidR="00367A0C" w:rsidRPr="0034277E">
        <w:rPr>
          <w:rFonts w:ascii="Arial" w:hAnsi="Arial" w:cs="Arial"/>
          <w:sz w:val="24"/>
          <w:szCs w:val="24"/>
        </w:rPr>
        <w:t>Mengatasi</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keadaan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tanpa</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kewarganegaraan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masih</w:t>
      </w:r>
      <w:proofErr w:type="spellEnd"/>
      <w:r w:rsidR="00367A0C" w:rsidRPr="0034277E">
        <w:rPr>
          <w:rFonts w:ascii="Arial" w:hAnsi="Arial" w:cs="Arial"/>
          <w:sz w:val="24"/>
          <w:szCs w:val="24"/>
        </w:rPr>
        <w:t xml:space="preserve"> menjadi masalah besar di abad 21 ini. Diperkirakan saat ini terdapat 12 juta orang yang tidak berkewarganegaraan di seluruh dunia.</w:t>
      </w:r>
    </w:p>
    <w:p w14:paraId="0F2D31CD" w14:textId="77777777" w:rsidR="00367A0C" w:rsidRPr="0034277E"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Pada saat yang sama, beberapa orang yang tidak berkewarganegaraan adalah juga orang yang termasuk sebagai pengungsi meskipun kebanyakannya tidak. Orang-orang tanpa kewarganegaraan yang termasuk sebagai pengungsi berhak akan perlindungan internasional yang disahkan oleh Konvensi 1951 mengenai Status Pengungsi.</w:t>
      </w:r>
    </w:p>
    <w:p w14:paraId="53DC4623" w14:textId="77777777" w:rsidR="00367A0C" w:rsidRPr="0034277E"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-Konvensi 1951 berdasar pada suatu asas pokok: tidak satupun orang yang tidak berkewarganegaraan boleh diperlakukan lebih buruk dari seorang asing manapun yang berkewarganegaraan. (“Konvensi 1951”).</w:t>
      </w:r>
    </w:p>
    <w:p w14:paraId="447B7D30" w14:textId="77777777" w:rsidR="00367A0C" w:rsidRPr="0034277E"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-Konvensi 1954 menjamin hak akan bantuan administrasi kepada orang-orang tanpa kewarganegaraan (Pasal 25), suatu hak akan identitas diri dan dokumen perjalanan (Pasal 27 dan 28) dan mengecualikan mereka dari persyaratan-persyaratan timbal balik (Pasal 7).</w:t>
      </w:r>
    </w:p>
    <w:p w14:paraId="507E776C" w14:textId="7CC7248B" w:rsidR="00367A0C" w:rsidRPr="0034277E" w:rsidRDefault="00C46648" w:rsidP="00C46648">
      <w:pPr>
        <w:pStyle w:val="NoSpacing"/>
        <w:spacing w:line="360" w:lineRule="auto"/>
        <w:jc w:val="both"/>
        <w:rPr>
          <w:rFonts w:ascii="Arial" w:hAnsi="Arial" w:cs="Arial"/>
          <w:sz w:val="24"/>
          <w:szCs w:val="24"/>
        </w:rPr>
      </w:pPr>
      <w:r>
        <w:rPr>
          <w:rFonts w:ascii="Arial" w:hAnsi="Arial" w:cs="Arial"/>
          <w:sz w:val="24"/>
          <w:szCs w:val="24"/>
        </w:rPr>
        <w:t xml:space="preserve">   </w:t>
      </w:r>
      <w:proofErr w:type="spellStart"/>
      <w:r w:rsidR="00367A0C" w:rsidRPr="0034277E">
        <w:rPr>
          <w:rFonts w:ascii="Arial" w:hAnsi="Arial" w:cs="Arial"/>
          <w:sz w:val="24"/>
          <w:szCs w:val="24"/>
        </w:rPr>
        <w:t>Ketentuan-ketentuan</w:t>
      </w:r>
      <w:proofErr w:type="spellEnd"/>
      <w:r w:rsidR="00367A0C" w:rsidRPr="0034277E">
        <w:rPr>
          <w:rFonts w:ascii="Arial" w:hAnsi="Arial" w:cs="Arial"/>
          <w:sz w:val="24"/>
          <w:szCs w:val="24"/>
        </w:rPr>
        <w:t xml:space="preserve"> yang </w:t>
      </w:r>
      <w:proofErr w:type="spellStart"/>
      <w:r w:rsidR="00367A0C" w:rsidRPr="0034277E">
        <w:rPr>
          <w:rFonts w:ascii="Arial" w:hAnsi="Arial" w:cs="Arial"/>
          <w:sz w:val="24"/>
          <w:szCs w:val="24"/>
        </w:rPr>
        <w:t>diselaraskan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ini</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dirancang</w:t>
      </w:r>
      <w:proofErr w:type="spellEnd"/>
      <w:r w:rsidR="00367A0C" w:rsidRPr="0034277E">
        <w:rPr>
          <w:rFonts w:ascii="Arial" w:hAnsi="Arial" w:cs="Arial"/>
          <w:sz w:val="24"/>
          <w:szCs w:val="24"/>
        </w:rPr>
        <w:t xml:space="preserve"> untuk mengatasi kesulitankesulitan khusus yang dihadapi oleh orang-orang tanpa kewarganegaraan dikarenakan mereka tidak mempunyai kewarganegaraan manapun, misalnya dengan memberi mereka sebuah dokumen perjalanan yang diakui bagi orang-orang tanpa kewarganegaraan yang berfungsi sebagai pengganti sebuah paspor.</w:t>
      </w:r>
    </w:p>
    <w:p w14:paraId="1EB85409" w14:textId="77777777" w:rsidR="00367A0C"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konvensi 1954 tidak menciptakan suatu hak bagi orang-orang tanpa kewarganegaraan untuk mendapatkan kewarganegaraan suatu Negara tertentu. Akan tetapi, karena orang-orang tanpa kewarganegaraan tidak mempunyai Negara untuk melindungi mereka, Konvensi ini mensyaratkan Negara-negara Pihak untuk sebisa mungkin memfasilitasi integrasi dan menaturalisasi orang-orang tanpa kewarganegaraan, misalnya dengan mempercepat dan mengurangi biaya persidangan naturalisasi untuk orang-orang tanpa kewarganegaraan.</w:t>
      </w:r>
    </w:p>
    <w:p w14:paraId="207CA308" w14:textId="77777777" w:rsidR="00367A0C" w:rsidRDefault="00367A0C" w:rsidP="00C46648">
      <w:pPr>
        <w:pStyle w:val="NoSpacing"/>
        <w:spacing w:line="360" w:lineRule="auto"/>
        <w:jc w:val="both"/>
        <w:rPr>
          <w:rFonts w:ascii="Arial" w:hAnsi="Arial" w:cs="Arial"/>
          <w:sz w:val="24"/>
          <w:szCs w:val="24"/>
        </w:rPr>
      </w:pPr>
    </w:p>
    <w:p w14:paraId="68872180" w14:textId="77777777" w:rsidR="00367A0C" w:rsidRDefault="00367A0C" w:rsidP="00C46648">
      <w:pPr>
        <w:pStyle w:val="NoSpacing"/>
        <w:spacing w:line="360" w:lineRule="auto"/>
        <w:rPr>
          <w:rFonts w:ascii="Arial" w:hAnsi="Arial" w:cs="Arial"/>
          <w:sz w:val="24"/>
          <w:szCs w:val="24"/>
        </w:rPr>
      </w:pPr>
    </w:p>
    <w:p w14:paraId="231D232A" w14:textId="77777777" w:rsidR="00367A0C" w:rsidRDefault="00367A0C" w:rsidP="00C46648">
      <w:pPr>
        <w:pStyle w:val="NoSpacing"/>
        <w:spacing w:line="360" w:lineRule="auto"/>
        <w:rPr>
          <w:rFonts w:ascii="Arial" w:hAnsi="Arial" w:cs="Arial"/>
          <w:sz w:val="24"/>
          <w:szCs w:val="24"/>
        </w:rPr>
      </w:pPr>
    </w:p>
    <w:p w14:paraId="2FDAB8CF" w14:textId="77777777" w:rsidR="00367A0C" w:rsidRDefault="00367A0C" w:rsidP="00C46648">
      <w:pPr>
        <w:pStyle w:val="NoSpacing"/>
        <w:spacing w:line="360" w:lineRule="auto"/>
        <w:rPr>
          <w:rFonts w:ascii="Arial" w:hAnsi="Arial" w:cs="Arial"/>
          <w:sz w:val="24"/>
          <w:szCs w:val="24"/>
        </w:rPr>
      </w:pPr>
    </w:p>
    <w:p w14:paraId="74F099AA" w14:textId="77777777" w:rsidR="00367A0C" w:rsidRDefault="00367A0C" w:rsidP="00C46648">
      <w:pPr>
        <w:pStyle w:val="NoSpacing"/>
        <w:spacing w:line="360" w:lineRule="auto"/>
        <w:rPr>
          <w:rFonts w:ascii="Arial" w:hAnsi="Arial" w:cs="Arial"/>
          <w:sz w:val="24"/>
          <w:szCs w:val="24"/>
        </w:rPr>
      </w:pPr>
    </w:p>
    <w:p w14:paraId="71317AA4" w14:textId="77777777" w:rsidR="00367A0C" w:rsidRDefault="00367A0C" w:rsidP="00C46648">
      <w:pPr>
        <w:pStyle w:val="NoSpacing"/>
        <w:spacing w:line="360" w:lineRule="auto"/>
        <w:rPr>
          <w:rFonts w:ascii="Arial" w:hAnsi="Arial" w:cs="Arial"/>
          <w:sz w:val="24"/>
          <w:szCs w:val="24"/>
        </w:rPr>
      </w:pPr>
    </w:p>
    <w:p w14:paraId="123ADE71" w14:textId="77777777" w:rsidR="00367A0C" w:rsidRPr="0034277E" w:rsidRDefault="00367A0C" w:rsidP="00C46648">
      <w:pPr>
        <w:pStyle w:val="NoSpacing"/>
        <w:spacing w:line="360" w:lineRule="auto"/>
        <w:rPr>
          <w:rFonts w:ascii="Arial" w:hAnsi="Arial" w:cs="Arial"/>
          <w:sz w:val="24"/>
          <w:szCs w:val="24"/>
        </w:rPr>
      </w:pPr>
    </w:p>
    <w:p w14:paraId="77744813" w14:textId="77777777" w:rsidR="00367A0C" w:rsidRPr="00E73543" w:rsidRDefault="00367A0C" w:rsidP="00C46648">
      <w:pPr>
        <w:pStyle w:val="Heading2"/>
        <w:spacing w:line="360" w:lineRule="auto"/>
      </w:pPr>
      <w:bookmarkStart w:id="16" w:name="_Toc152855437"/>
      <w:r w:rsidRPr="00E73543">
        <w:lastRenderedPageBreak/>
        <w:t xml:space="preserve">2.6 Contoh kasus hilangnya status </w:t>
      </w:r>
      <w:r>
        <w:t>K</w:t>
      </w:r>
      <w:r w:rsidRPr="00E73543">
        <w:t>ewar</w:t>
      </w:r>
      <w:r>
        <w:t>ga</w:t>
      </w:r>
      <w:r w:rsidRPr="00E73543">
        <w:t xml:space="preserve">negaraan yang di alami oleh Tom </w:t>
      </w:r>
      <w:r>
        <w:t>Il</w:t>
      </w:r>
      <w:r w:rsidRPr="00E73543">
        <w:t>jas</w:t>
      </w:r>
      <w:bookmarkEnd w:id="16"/>
    </w:p>
    <w:p w14:paraId="42FDF57E" w14:textId="77777777" w:rsidR="00367A0C" w:rsidRDefault="00367A0C" w:rsidP="00C46648">
      <w:pPr>
        <w:spacing w:line="360" w:lineRule="auto"/>
        <w:rPr>
          <w:rFonts w:ascii="Arial" w:hAnsi="Arial" w:cs="Arial"/>
          <w:sz w:val="24"/>
          <w:szCs w:val="24"/>
        </w:rPr>
      </w:pPr>
      <w:r w:rsidRPr="006D2AC2">
        <w:rPr>
          <w:rFonts w:ascii="Arial" w:hAnsi="Arial" w:cs="Arial"/>
          <w:noProof/>
          <w:sz w:val="24"/>
          <w:szCs w:val="24"/>
        </w:rPr>
        <w:drawing>
          <wp:anchor distT="0" distB="0" distL="114300" distR="114300" simplePos="0" relativeHeight="251660288" behindDoc="1" locked="0" layoutInCell="1" allowOverlap="1" wp14:anchorId="03189A4B" wp14:editId="61E3E8F0">
            <wp:simplePos x="0" y="0"/>
            <wp:positionH relativeFrom="column">
              <wp:posOffset>929640</wp:posOffset>
            </wp:positionH>
            <wp:positionV relativeFrom="paragraph">
              <wp:posOffset>86360</wp:posOffset>
            </wp:positionV>
            <wp:extent cx="3421380" cy="2270646"/>
            <wp:effectExtent l="0" t="0" r="0" b="0"/>
            <wp:wrapNone/>
            <wp:docPr id="48634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43603" name=""/>
                    <pic:cNvPicPr/>
                  </pic:nvPicPr>
                  <pic:blipFill>
                    <a:blip r:embed="rId9">
                      <a:extLst>
                        <a:ext uri="{28A0092B-C50C-407E-A947-70E740481C1C}">
                          <a14:useLocalDpi xmlns:a14="http://schemas.microsoft.com/office/drawing/2010/main" val="0"/>
                        </a:ext>
                      </a:extLst>
                    </a:blip>
                    <a:stretch>
                      <a:fillRect/>
                    </a:stretch>
                  </pic:blipFill>
                  <pic:spPr>
                    <a:xfrm>
                      <a:off x="0" y="0"/>
                      <a:ext cx="3421380" cy="2270646"/>
                    </a:xfrm>
                    <a:prstGeom prst="rect">
                      <a:avLst/>
                    </a:prstGeom>
                  </pic:spPr>
                </pic:pic>
              </a:graphicData>
            </a:graphic>
          </wp:anchor>
        </w:drawing>
      </w:r>
    </w:p>
    <w:p w14:paraId="23BFAE87" w14:textId="77777777" w:rsidR="00367A0C" w:rsidRDefault="00367A0C" w:rsidP="00C46648">
      <w:pPr>
        <w:spacing w:line="360" w:lineRule="auto"/>
        <w:rPr>
          <w:rFonts w:ascii="Arial" w:hAnsi="Arial" w:cs="Arial"/>
          <w:sz w:val="24"/>
          <w:szCs w:val="24"/>
        </w:rPr>
      </w:pPr>
    </w:p>
    <w:p w14:paraId="0B973D06" w14:textId="77777777" w:rsidR="00367A0C" w:rsidRDefault="00367A0C" w:rsidP="00C46648">
      <w:pPr>
        <w:spacing w:line="360" w:lineRule="auto"/>
        <w:rPr>
          <w:rFonts w:ascii="Arial" w:hAnsi="Arial" w:cs="Arial"/>
          <w:sz w:val="24"/>
          <w:szCs w:val="24"/>
        </w:rPr>
      </w:pPr>
    </w:p>
    <w:p w14:paraId="440CC9B3" w14:textId="77777777" w:rsidR="00367A0C" w:rsidRDefault="00367A0C" w:rsidP="00C46648">
      <w:pPr>
        <w:spacing w:line="360" w:lineRule="auto"/>
        <w:rPr>
          <w:rFonts w:ascii="Arial" w:hAnsi="Arial" w:cs="Arial"/>
          <w:sz w:val="24"/>
          <w:szCs w:val="24"/>
        </w:rPr>
      </w:pPr>
    </w:p>
    <w:p w14:paraId="39A2AC8C" w14:textId="77777777" w:rsidR="00367A0C" w:rsidRDefault="00367A0C" w:rsidP="00C46648">
      <w:pPr>
        <w:spacing w:line="360" w:lineRule="auto"/>
        <w:rPr>
          <w:rFonts w:ascii="Arial" w:hAnsi="Arial" w:cs="Arial"/>
          <w:sz w:val="24"/>
          <w:szCs w:val="24"/>
        </w:rPr>
      </w:pPr>
    </w:p>
    <w:p w14:paraId="30C24C81" w14:textId="77777777" w:rsidR="00367A0C" w:rsidRDefault="00367A0C" w:rsidP="00C46648">
      <w:pPr>
        <w:spacing w:line="360" w:lineRule="auto"/>
        <w:rPr>
          <w:rFonts w:ascii="Arial" w:hAnsi="Arial" w:cs="Arial"/>
          <w:sz w:val="24"/>
          <w:szCs w:val="24"/>
        </w:rPr>
      </w:pPr>
    </w:p>
    <w:p w14:paraId="28FDBBF1" w14:textId="77777777" w:rsidR="00367A0C" w:rsidRDefault="00367A0C" w:rsidP="00C46648">
      <w:pPr>
        <w:spacing w:line="360" w:lineRule="auto"/>
        <w:rPr>
          <w:rFonts w:ascii="Arial" w:hAnsi="Arial" w:cs="Arial"/>
          <w:sz w:val="24"/>
          <w:szCs w:val="24"/>
        </w:rPr>
      </w:pPr>
    </w:p>
    <w:p w14:paraId="47DC1BBE" w14:textId="77777777" w:rsidR="00367A0C" w:rsidRDefault="00367A0C" w:rsidP="00C46648">
      <w:pPr>
        <w:spacing w:line="360" w:lineRule="auto"/>
        <w:rPr>
          <w:rFonts w:ascii="Arial" w:hAnsi="Arial" w:cs="Arial"/>
          <w:sz w:val="24"/>
          <w:szCs w:val="24"/>
        </w:rPr>
      </w:pPr>
    </w:p>
    <w:p w14:paraId="6221192B" w14:textId="4DFCA683" w:rsidR="00367A0C" w:rsidRPr="0034277E" w:rsidRDefault="00C46648" w:rsidP="00C46648">
      <w:pPr>
        <w:pStyle w:val="NoSpacing"/>
        <w:spacing w:line="360" w:lineRule="auto"/>
        <w:jc w:val="both"/>
        <w:rPr>
          <w:rFonts w:ascii="Arial" w:hAnsi="Arial" w:cs="Arial"/>
          <w:sz w:val="24"/>
          <w:szCs w:val="24"/>
        </w:rPr>
      </w:pPr>
      <w:r>
        <w:rPr>
          <w:rFonts w:ascii="Arial" w:hAnsi="Arial" w:cs="Arial"/>
          <w:sz w:val="24"/>
          <w:szCs w:val="24"/>
        </w:rPr>
        <w:t xml:space="preserve">   </w:t>
      </w:r>
      <w:r w:rsidR="00367A0C" w:rsidRPr="0034277E">
        <w:rPr>
          <w:rFonts w:ascii="Arial" w:hAnsi="Arial" w:cs="Arial"/>
          <w:sz w:val="24"/>
          <w:szCs w:val="24"/>
        </w:rPr>
        <w:t xml:space="preserve">Tom Iljas </w:t>
      </w:r>
      <w:proofErr w:type="spellStart"/>
      <w:r w:rsidR="00367A0C" w:rsidRPr="0034277E">
        <w:rPr>
          <w:rFonts w:ascii="Arial" w:hAnsi="Arial" w:cs="Arial"/>
          <w:sz w:val="24"/>
          <w:szCs w:val="24"/>
        </w:rPr>
        <w:t>adalah</w:t>
      </w:r>
      <w:proofErr w:type="spellEnd"/>
      <w:r w:rsidR="00367A0C" w:rsidRPr="0034277E">
        <w:rPr>
          <w:rFonts w:ascii="Arial" w:hAnsi="Arial" w:cs="Arial"/>
          <w:sz w:val="24"/>
          <w:szCs w:val="24"/>
        </w:rPr>
        <w:t xml:space="preserve"> salah </w:t>
      </w:r>
      <w:proofErr w:type="spellStart"/>
      <w:r w:rsidR="00367A0C" w:rsidRPr="0034277E">
        <w:rPr>
          <w:rFonts w:ascii="Arial" w:hAnsi="Arial" w:cs="Arial"/>
          <w:sz w:val="24"/>
          <w:szCs w:val="24"/>
        </w:rPr>
        <w:t>satu</w:t>
      </w:r>
      <w:proofErr w:type="spellEnd"/>
      <w:r w:rsidR="00367A0C" w:rsidRPr="0034277E">
        <w:rPr>
          <w:rFonts w:ascii="Arial" w:hAnsi="Arial" w:cs="Arial"/>
          <w:sz w:val="24"/>
          <w:szCs w:val="24"/>
        </w:rPr>
        <w:t xml:space="preserve"> anggota Diaspora Indonesia di Swedia. Anak Siti Mawar dan Ilyas Raja Bungsu dari Pesisir Selatan, Sumatera Barat, ini mendapat tugas belajar oleh pemerintah Sukarno ke Peking Institute of Agricultural Mechanization, (Institut Mekanisasi Pertanian yang ada di cina). Berangkat tahun 1960, Tom Iljas lulus dan kembali ke Indonesia tahun 1965, tepat ketika huru-hara sedang berguncang di Indonesia.</w:t>
      </w:r>
    </w:p>
    <w:p w14:paraId="2ACF7BF6" w14:textId="53ED62D0" w:rsidR="00367A0C" w:rsidRPr="0034277E" w:rsidRDefault="00C46648" w:rsidP="00C46648">
      <w:pPr>
        <w:pStyle w:val="NoSpacing"/>
        <w:spacing w:line="360" w:lineRule="auto"/>
        <w:jc w:val="both"/>
        <w:rPr>
          <w:rFonts w:ascii="Arial" w:hAnsi="Arial" w:cs="Arial"/>
          <w:sz w:val="24"/>
          <w:szCs w:val="24"/>
        </w:rPr>
      </w:pPr>
      <w:r>
        <w:rPr>
          <w:rFonts w:ascii="Arial" w:hAnsi="Arial" w:cs="Arial"/>
          <w:sz w:val="24"/>
          <w:szCs w:val="24"/>
        </w:rPr>
        <w:t xml:space="preserve">  </w:t>
      </w:r>
      <w:r w:rsidR="00367A0C" w:rsidRPr="0034277E">
        <w:rPr>
          <w:rFonts w:ascii="Arial" w:hAnsi="Arial" w:cs="Arial"/>
          <w:sz w:val="24"/>
          <w:szCs w:val="24"/>
        </w:rPr>
        <w:t xml:space="preserve">Di </w:t>
      </w:r>
      <w:proofErr w:type="spellStart"/>
      <w:r w:rsidR="00367A0C" w:rsidRPr="0034277E">
        <w:rPr>
          <w:rFonts w:ascii="Arial" w:hAnsi="Arial" w:cs="Arial"/>
          <w:sz w:val="24"/>
          <w:szCs w:val="24"/>
        </w:rPr>
        <w:t>tengah</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ketidaktahuan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apa</w:t>
      </w:r>
      <w:proofErr w:type="spellEnd"/>
      <w:r w:rsidR="00367A0C" w:rsidRPr="0034277E">
        <w:rPr>
          <w:rFonts w:ascii="Arial" w:hAnsi="Arial" w:cs="Arial"/>
          <w:sz w:val="24"/>
          <w:szCs w:val="24"/>
        </w:rPr>
        <w:t xml:space="preserve"> yang terjadi di negerinya, tiba-tiba paspornya ditahan imigrasi. Tom Iljas dicekal karena dikaitkan dengan peristiwa 30 September 1965. Terusir dari negerinya, Tom menggelandang tanpa kewarganegaraan. Setelah lebih dari 18 tahun, Tom Iljas akhirnya diterima sebagai warga negara Swedia.</w:t>
      </w:r>
    </w:p>
    <w:p w14:paraId="74D35113" w14:textId="77777777" w:rsidR="00367A0C" w:rsidRPr="0034277E" w:rsidRDefault="00367A0C" w:rsidP="00C46648">
      <w:pPr>
        <w:pStyle w:val="NoSpacing"/>
        <w:spacing w:line="360" w:lineRule="auto"/>
        <w:jc w:val="both"/>
        <w:rPr>
          <w:rFonts w:ascii="Arial" w:hAnsi="Arial" w:cs="Arial"/>
          <w:sz w:val="24"/>
          <w:szCs w:val="24"/>
        </w:rPr>
      </w:pPr>
      <w:r w:rsidRPr="0034277E">
        <w:rPr>
          <w:rFonts w:ascii="Arial" w:hAnsi="Arial" w:cs="Arial"/>
          <w:sz w:val="24"/>
          <w:szCs w:val="24"/>
        </w:rPr>
        <w:t>Tom yang rindu Tanah Air bisa pulang kampung setelah terjadi reformasi di negeri ini. Hampir tiap tahun ia sebenarnya pulang kampung. "Tom pulang untuk berkunjung ke rumah keluarganya dan ziarah ke makam ibunya," kata Wendra Rona Putra, pengacara dari Lembaga Bantuan Hukum Padang, kepada Tempo, Sabtu, 17 Oktober 2015.</w:t>
      </w:r>
    </w:p>
    <w:p w14:paraId="69DA3565" w14:textId="77777777" w:rsidR="00367A0C" w:rsidRDefault="00367A0C" w:rsidP="00C46648">
      <w:pPr>
        <w:spacing w:line="360" w:lineRule="auto"/>
        <w:rPr>
          <w:rFonts w:ascii="Arial" w:hAnsi="Arial" w:cs="Arial"/>
          <w:sz w:val="24"/>
          <w:szCs w:val="24"/>
        </w:rPr>
      </w:pPr>
    </w:p>
    <w:p w14:paraId="3D00B43F" w14:textId="77777777" w:rsidR="00367A0C" w:rsidRDefault="00367A0C" w:rsidP="00C46648">
      <w:pPr>
        <w:pStyle w:val="Heading1"/>
        <w:spacing w:line="360" w:lineRule="auto"/>
        <w:jc w:val="left"/>
      </w:pPr>
      <w:bookmarkStart w:id="17" w:name="_Toc152855438"/>
    </w:p>
    <w:p w14:paraId="3C30F53D" w14:textId="77777777" w:rsidR="00C46648" w:rsidRDefault="00C46648" w:rsidP="00C46648"/>
    <w:p w14:paraId="670140D4" w14:textId="77777777" w:rsidR="00C46648" w:rsidRPr="00C46648" w:rsidRDefault="00C46648" w:rsidP="00C46648"/>
    <w:p w14:paraId="5F0FA5F5" w14:textId="77777777" w:rsidR="00367A0C" w:rsidRDefault="00367A0C" w:rsidP="00C46648">
      <w:pPr>
        <w:pStyle w:val="Heading1"/>
        <w:spacing w:line="360" w:lineRule="auto"/>
      </w:pPr>
      <w:r w:rsidRPr="00F411FA">
        <w:lastRenderedPageBreak/>
        <w:t>KESIMPULAN</w:t>
      </w:r>
      <w:bookmarkEnd w:id="17"/>
    </w:p>
    <w:p w14:paraId="765E965F" w14:textId="39048619" w:rsidR="00367A0C" w:rsidRPr="0034277E" w:rsidRDefault="00C46648" w:rsidP="00C46648">
      <w:pPr>
        <w:pStyle w:val="NoSpacing"/>
        <w:spacing w:line="360" w:lineRule="auto"/>
        <w:jc w:val="both"/>
        <w:rPr>
          <w:rFonts w:ascii="Arial" w:hAnsi="Arial" w:cs="Arial"/>
          <w:sz w:val="24"/>
          <w:szCs w:val="24"/>
        </w:rPr>
      </w:pPr>
      <w:r>
        <w:rPr>
          <w:rFonts w:ascii="Arial" w:hAnsi="Arial" w:cs="Arial"/>
          <w:sz w:val="24"/>
          <w:szCs w:val="24"/>
        </w:rPr>
        <w:t xml:space="preserve">   </w:t>
      </w:r>
      <w:proofErr w:type="spellStart"/>
      <w:r w:rsidR="00367A0C" w:rsidRPr="0034277E">
        <w:rPr>
          <w:rFonts w:ascii="Arial" w:hAnsi="Arial" w:cs="Arial"/>
          <w:sz w:val="24"/>
          <w:szCs w:val="24"/>
        </w:rPr>
        <w:t>Kehilangan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kewarganegaraan</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bukanlah</w:t>
      </w:r>
      <w:proofErr w:type="spellEnd"/>
      <w:r w:rsidR="00367A0C" w:rsidRPr="0034277E">
        <w:rPr>
          <w:rFonts w:ascii="Arial" w:hAnsi="Arial" w:cs="Arial"/>
          <w:sz w:val="24"/>
          <w:szCs w:val="24"/>
        </w:rPr>
        <w:t xml:space="preserve"> </w:t>
      </w:r>
      <w:proofErr w:type="spellStart"/>
      <w:r w:rsidR="00367A0C" w:rsidRPr="0034277E">
        <w:rPr>
          <w:rFonts w:ascii="Arial" w:hAnsi="Arial" w:cs="Arial"/>
          <w:sz w:val="24"/>
          <w:szCs w:val="24"/>
        </w:rPr>
        <w:t>sekadar</w:t>
      </w:r>
      <w:proofErr w:type="spellEnd"/>
      <w:r w:rsidR="00367A0C" w:rsidRPr="0034277E">
        <w:rPr>
          <w:rFonts w:ascii="Arial" w:hAnsi="Arial" w:cs="Arial"/>
          <w:sz w:val="24"/>
          <w:szCs w:val="24"/>
        </w:rPr>
        <w:t xml:space="preserve"> proses administratif, tetapi melibatkan berbagai konsekuensi yang meluas. Pada tingkat individu, dampaknya dapat dirasakan pada hak asasi manusia, hak politik, proteksi diplomatik, dan akses terhadap layanan publik. Hal ini menciptakan tantangan yang signifikan, termasuk isolasi sosial dan kesulitan ekonomi bagi individu yang kehilangan kewarganegaraannya. Secara sosial dan ekonomi, kehilangan kewarganegaraan dapat menciptakan isolasi dan kesulitan finansial. Kesulitan ini melibatkan hak ekonomi, mobilitas global, dan akses terhadap program-program kesejahteraan sosial. Oleh karena itu, perlindungan terhadap individu yang kehilangan kewarganegaraan menjadi esensial untuk memastikan bahwa hak-hak mereka dihormati dan mereka tidak terpinggirkan secara tidak adil.</w:t>
      </w:r>
    </w:p>
    <w:p w14:paraId="25BBA9B5" w14:textId="77777777" w:rsidR="00367A0C" w:rsidRDefault="00367A0C" w:rsidP="00C46648">
      <w:pPr>
        <w:spacing w:line="360" w:lineRule="auto"/>
        <w:jc w:val="both"/>
        <w:rPr>
          <w:rFonts w:ascii="Arial" w:hAnsi="Arial" w:cs="Arial"/>
          <w:sz w:val="24"/>
          <w:szCs w:val="24"/>
        </w:rPr>
      </w:pPr>
    </w:p>
    <w:p w14:paraId="2B6A4D83" w14:textId="77777777" w:rsidR="00367A0C" w:rsidRDefault="00367A0C" w:rsidP="00C46648">
      <w:pPr>
        <w:spacing w:line="360" w:lineRule="auto"/>
        <w:jc w:val="center"/>
        <w:rPr>
          <w:rFonts w:ascii="Arial" w:hAnsi="Arial" w:cs="Arial"/>
          <w:b/>
          <w:bCs/>
          <w:sz w:val="24"/>
          <w:szCs w:val="24"/>
        </w:rPr>
      </w:pPr>
    </w:p>
    <w:p w14:paraId="282C5C61" w14:textId="77777777" w:rsidR="00367A0C" w:rsidRDefault="00367A0C" w:rsidP="00C46648">
      <w:pPr>
        <w:spacing w:line="360" w:lineRule="auto"/>
        <w:jc w:val="center"/>
        <w:rPr>
          <w:rFonts w:ascii="Arial" w:hAnsi="Arial" w:cs="Arial"/>
          <w:b/>
          <w:bCs/>
          <w:sz w:val="24"/>
          <w:szCs w:val="24"/>
        </w:rPr>
      </w:pPr>
    </w:p>
    <w:p w14:paraId="48E0BB25" w14:textId="77777777" w:rsidR="00367A0C" w:rsidRDefault="00367A0C" w:rsidP="00C46648">
      <w:pPr>
        <w:spacing w:line="360" w:lineRule="auto"/>
        <w:jc w:val="center"/>
        <w:rPr>
          <w:rFonts w:ascii="Arial" w:hAnsi="Arial" w:cs="Arial"/>
          <w:b/>
          <w:bCs/>
          <w:sz w:val="24"/>
          <w:szCs w:val="24"/>
        </w:rPr>
      </w:pPr>
    </w:p>
    <w:p w14:paraId="70786656" w14:textId="77777777" w:rsidR="00367A0C" w:rsidRDefault="00367A0C" w:rsidP="00C46648">
      <w:pPr>
        <w:spacing w:line="360" w:lineRule="auto"/>
        <w:jc w:val="center"/>
        <w:rPr>
          <w:rFonts w:ascii="Arial" w:hAnsi="Arial" w:cs="Arial"/>
          <w:b/>
          <w:bCs/>
          <w:sz w:val="24"/>
          <w:szCs w:val="24"/>
        </w:rPr>
      </w:pPr>
    </w:p>
    <w:p w14:paraId="55FAE0A9" w14:textId="77777777" w:rsidR="00367A0C" w:rsidRDefault="00367A0C" w:rsidP="00C46648">
      <w:pPr>
        <w:spacing w:line="360" w:lineRule="auto"/>
        <w:jc w:val="center"/>
        <w:rPr>
          <w:rFonts w:ascii="Arial" w:hAnsi="Arial" w:cs="Arial"/>
          <w:b/>
          <w:bCs/>
          <w:sz w:val="24"/>
          <w:szCs w:val="24"/>
        </w:rPr>
      </w:pPr>
    </w:p>
    <w:p w14:paraId="14899122" w14:textId="77777777" w:rsidR="00367A0C" w:rsidRDefault="00367A0C" w:rsidP="00C46648">
      <w:pPr>
        <w:spacing w:line="360" w:lineRule="auto"/>
        <w:jc w:val="center"/>
        <w:rPr>
          <w:rFonts w:ascii="Arial" w:hAnsi="Arial" w:cs="Arial"/>
          <w:b/>
          <w:bCs/>
          <w:sz w:val="24"/>
          <w:szCs w:val="24"/>
        </w:rPr>
      </w:pPr>
    </w:p>
    <w:p w14:paraId="7C9181BE" w14:textId="77777777" w:rsidR="00367A0C" w:rsidRDefault="00367A0C" w:rsidP="00C46648">
      <w:pPr>
        <w:spacing w:line="360" w:lineRule="auto"/>
        <w:rPr>
          <w:rFonts w:ascii="Arial" w:hAnsi="Arial" w:cs="Arial"/>
          <w:b/>
          <w:bCs/>
          <w:sz w:val="24"/>
          <w:szCs w:val="24"/>
        </w:rPr>
      </w:pPr>
    </w:p>
    <w:p w14:paraId="752B3F4B" w14:textId="77777777" w:rsidR="00367A0C" w:rsidRDefault="00367A0C" w:rsidP="00C46648">
      <w:pPr>
        <w:spacing w:line="360" w:lineRule="auto"/>
        <w:rPr>
          <w:rFonts w:ascii="Arial" w:hAnsi="Arial" w:cs="Arial"/>
          <w:b/>
          <w:bCs/>
          <w:sz w:val="24"/>
          <w:szCs w:val="24"/>
        </w:rPr>
      </w:pPr>
    </w:p>
    <w:p w14:paraId="17282865" w14:textId="77777777" w:rsidR="00367A0C" w:rsidRDefault="00367A0C" w:rsidP="00C46648">
      <w:pPr>
        <w:spacing w:line="360" w:lineRule="auto"/>
        <w:jc w:val="center"/>
        <w:rPr>
          <w:rFonts w:ascii="Arial" w:hAnsi="Arial" w:cs="Arial"/>
          <w:b/>
          <w:bCs/>
          <w:sz w:val="24"/>
          <w:szCs w:val="24"/>
        </w:rPr>
      </w:pPr>
    </w:p>
    <w:p w14:paraId="7AA25FD0" w14:textId="77777777" w:rsidR="00367A0C" w:rsidRDefault="00367A0C" w:rsidP="00C46648">
      <w:pPr>
        <w:spacing w:line="360" w:lineRule="auto"/>
        <w:jc w:val="center"/>
        <w:rPr>
          <w:rFonts w:ascii="Arial" w:hAnsi="Arial" w:cs="Arial"/>
          <w:b/>
          <w:bCs/>
          <w:sz w:val="24"/>
          <w:szCs w:val="24"/>
        </w:rPr>
      </w:pPr>
    </w:p>
    <w:p w14:paraId="4242A673" w14:textId="77777777" w:rsidR="00367A0C" w:rsidRDefault="00367A0C" w:rsidP="00C46648">
      <w:pPr>
        <w:spacing w:line="360" w:lineRule="auto"/>
        <w:jc w:val="center"/>
        <w:rPr>
          <w:rFonts w:ascii="Arial" w:hAnsi="Arial" w:cs="Arial"/>
          <w:b/>
          <w:bCs/>
          <w:sz w:val="24"/>
          <w:szCs w:val="24"/>
        </w:rPr>
      </w:pPr>
    </w:p>
    <w:p w14:paraId="11F8553C" w14:textId="77777777" w:rsidR="00367A0C" w:rsidRDefault="00367A0C" w:rsidP="00C46648">
      <w:pPr>
        <w:spacing w:line="360" w:lineRule="auto"/>
        <w:jc w:val="center"/>
        <w:rPr>
          <w:rFonts w:ascii="Arial" w:hAnsi="Arial" w:cs="Arial"/>
          <w:b/>
          <w:bCs/>
          <w:sz w:val="24"/>
          <w:szCs w:val="24"/>
        </w:rPr>
      </w:pPr>
    </w:p>
    <w:p w14:paraId="7EEA8EE6" w14:textId="77777777" w:rsidR="00367A0C" w:rsidRDefault="00367A0C" w:rsidP="00C46648">
      <w:pPr>
        <w:pStyle w:val="Heading1"/>
        <w:spacing w:line="360" w:lineRule="auto"/>
      </w:pPr>
      <w:bookmarkStart w:id="18" w:name="_Toc152855439"/>
    </w:p>
    <w:p w14:paraId="32122DB3" w14:textId="77777777" w:rsidR="00367A0C" w:rsidRDefault="00367A0C" w:rsidP="00C46648">
      <w:pPr>
        <w:pStyle w:val="Heading1"/>
        <w:spacing w:line="360" w:lineRule="auto"/>
        <w:jc w:val="left"/>
      </w:pPr>
    </w:p>
    <w:p w14:paraId="7E700C62" w14:textId="77777777" w:rsidR="00367A0C" w:rsidRPr="00C236FE" w:rsidRDefault="00367A0C" w:rsidP="00C46648">
      <w:pPr>
        <w:pStyle w:val="Heading1"/>
        <w:spacing w:line="360" w:lineRule="auto"/>
      </w:pPr>
      <w:r w:rsidRPr="00C236FE">
        <w:lastRenderedPageBreak/>
        <w:t>DAFTAR FUSTAKA</w:t>
      </w:r>
      <w:bookmarkEnd w:id="18"/>
    </w:p>
    <w:p w14:paraId="2B97FC12" w14:textId="77777777" w:rsidR="00367A0C" w:rsidRPr="00367A0C" w:rsidRDefault="00367A0C" w:rsidP="00C46648">
      <w:pPr>
        <w:pStyle w:val="ListParagraph"/>
        <w:spacing w:line="360" w:lineRule="auto"/>
        <w:rPr>
          <w:rFonts w:ascii="Arial" w:hAnsi="Arial" w:cs="Arial"/>
          <w:sz w:val="24"/>
          <w:szCs w:val="24"/>
        </w:rPr>
      </w:pPr>
    </w:p>
    <w:p w14:paraId="00AE0ABF" w14:textId="33E98E90" w:rsidR="00367A0C" w:rsidRPr="00367A0C" w:rsidRDefault="00C46648" w:rsidP="00C46648">
      <w:pPr>
        <w:pStyle w:val="ListParagraph"/>
        <w:spacing w:line="360" w:lineRule="auto"/>
        <w:ind w:right="379"/>
        <w:jc w:val="both"/>
        <w:rPr>
          <w:rFonts w:ascii="Arial" w:hAnsi="Arial" w:cs="Arial"/>
          <w:sz w:val="24"/>
          <w:szCs w:val="24"/>
        </w:rPr>
      </w:pPr>
      <w:hyperlink r:id="rId10" w:history="1">
        <w:r w:rsidRPr="00AA0EF0">
          <w:rPr>
            <w:rStyle w:val="Hyperlink"/>
            <w:rFonts w:ascii="Arial" w:hAnsi="Arial" w:cs="Arial"/>
            <w:sz w:val="24"/>
            <w:szCs w:val="24"/>
          </w:rPr>
          <w:t>https://fahum.umsu.ac.id/hilangnya-kewarganegaraan-indonesia-penyebab-dan-contohnya/#:~:text=Kewarganegaraan%20seseorang%20dapat%20dicabut%20jika,bagian%20dari%20negara%20asing%20tersebut</w:t>
        </w:r>
      </w:hyperlink>
      <w:r w:rsidR="00367A0C" w:rsidRPr="00367A0C">
        <w:rPr>
          <w:rFonts w:ascii="Arial" w:hAnsi="Arial" w:cs="Arial"/>
          <w:sz w:val="24"/>
          <w:szCs w:val="24"/>
        </w:rPr>
        <w:t>.</w:t>
      </w:r>
    </w:p>
    <w:p w14:paraId="2FDEEA73" w14:textId="77777777" w:rsidR="00367A0C" w:rsidRPr="00367A0C" w:rsidRDefault="00367A0C" w:rsidP="00C46648">
      <w:pPr>
        <w:pStyle w:val="ListParagraph"/>
        <w:spacing w:line="360" w:lineRule="auto"/>
        <w:ind w:right="379"/>
        <w:jc w:val="both"/>
        <w:rPr>
          <w:rFonts w:ascii="Arial" w:hAnsi="Arial" w:cs="Arial"/>
          <w:sz w:val="24"/>
          <w:szCs w:val="24"/>
        </w:rPr>
      </w:pPr>
      <w:hyperlink r:id="rId11" w:history="1">
        <w:r w:rsidRPr="00367A0C">
          <w:rPr>
            <w:rStyle w:val="Hyperlink"/>
            <w:rFonts w:ascii="Arial" w:hAnsi="Arial" w:cs="Arial"/>
            <w:sz w:val="24"/>
            <w:szCs w:val="24"/>
          </w:rPr>
          <w:t>https://id.wikipedia.org/wiki/Kewarganegaraan</w:t>
        </w:r>
      </w:hyperlink>
    </w:p>
    <w:p w14:paraId="15D505F0" w14:textId="77777777" w:rsidR="00367A0C" w:rsidRPr="00367A0C" w:rsidRDefault="00367A0C" w:rsidP="00C46648">
      <w:pPr>
        <w:pStyle w:val="ListParagraph"/>
        <w:spacing w:line="360" w:lineRule="auto"/>
        <w:ind w:right="379"/>
        <w:jc w:val="both"/>
        <w:rPr>
          <w:rFonts w:ascii="Arial" w:hAnsi="Arial" w:cs="Arial"/>
          <w:sz w:val="24"/>
          <w:szCs w:val="24"/>
        </w:rPr>
      </w:pPr>
      <w:hyperlink r:id="rId12" w:history="1">
        <w:r w:rsidRPr="00367A0C">
          <w:rPr>
            <w:rStyle w:val="Hyperlink"/>
            <w:rFonts w:ascii="Arial" w:hAnsi="Arial" w:cs="Arial"/>
            <w:sz w:val="24"/>
            <w:szCs w:val="24"/>
          </w:rPr>
          <w:t>https://en.wikipedia.org/wiki/Loss_of_citizenship</w:t>
        </w:r>
      </w:hyperlink>
    </w:p>
    <w:p w14:paraId="28518418" w14:textId="77777777" w:rsidR="00367A0C" w:rsidRPr="00367A0C" w:rsidRDefault="00367A0C" w:rsidP="00C46648">
      <w:pPr>
        <w:pStyle w:val="ListParagraph"/>
        <w:spacing w:line="360" w:lineRule="auto"/>
        <w:ind w:right="379"/>
        <w:jc w:val="both"/>
        <w:rPr>
          <w:rFonts w:ascii="Arial" w:hAnsi="Arial" w:cs="Arial"/>
          <w:sz w:val="24"/>
          <w:szCs w:val="24"/>
        </w:rPr>
      </w:pPr>
      <w:hyperlink r:id="rId13" w:history="1">
        <w:r w:rsidRPr="00367A0C">
          <w:rPr>
            <w:rStyle w:val="Hyperlink"/>
            <w:rFonts w:ascii="Arial" w:hAnsi="Arial" w:cs="Arial"/>
            <w:sz w:val="24"/>
            <w:szCs w:val="24"/>
          </w:rPr>
          <w:t>https://chat.openai.com</w:t>
        </w:r>
      </w:hyperlink>
    </w:p>
    <w:p w14:paraId="5A455BE1" w14:textId="77777777" w:rsidR="00367A0C" w:rsidRPr="00367A0C" w:rsidRDefault="00367A0C" w:rsidP="00C46648">
      <w:pPr>
        <w:pStyle w:val="ListParagraph"/>
        <w:spacing w:line="360" w:lineRule="auto"/>
        <w:ind w:right="379"/>
        <w:jc w:val="both"/>
        <w:rPr>
          <w:rStyle w:val="Hyperlink"/>
          <w:rFonts w:ascii="Arial" w:hAnsi="Arial" w:cs="Arial"/>
          <w:sz w:val="24"/>
          <w:szCs w:val="24"/>
        </w:rPr>
      </w:pPr>
      <w:hyperlink r:id="rId14" w:history="1">
        <w:r w:rsidRPr="00367A0C">
          <w:rPr>
            <w:rStyle w:val="Hyperlink"/>
            <w:rFonts w:ascii="Arial" w:hAnsi="Arial" w:cs="Arial"/>
            <w:sz w:val="24"/>
            <w:szCs w:val="24"/>
          </w:rPr>
          <w:t>https://nasional.tempo.co/read/710584/kisah-tom-iljas-diusir-dari-indonesia-karena-ziarah-ke-makam-orang-tua</w:t>
        </w:r>
      </w:hyperlink>
    </w:p>
    <w:p w14:paraId="31E2B00D" w14:textId="77777777" w:rsidR="00367A0C" w:rsidRPr="00367A0C" w:rsidRDefault="00367A0C" w:rsidP="00C46648">
      <w:pPr>
        <w:pStyle w:val="ListParagraph"/>
        <w:spacing w:line="360" w:lineRule="auto"/>
        <w:ind w:right="379"/>
        <w:jc w:val="both"/>
        <w:rPr>
          <w:rFonts w:ascii="Arial" w:hAnsi="Arial" w:cs="Arial"/>
          <w:sz w:val="24"/>
          <w:szCs w:val="24"/>
        </w:rPr>
      </w:pPr>
      <w:hyperlink r:id="rId15" w:history="1">
        <w:r w:rsidRPr="00367A0C">
          <w:rPr>
            <w:rStyle w:val="Hyperlink"/>
            <w:rFonts w:ascii="Arial" w:hAnsi="Arial" w:cs="Arial"/>
            <w:sz w:val="24"/>
            <w:szCs w:val="24"/>
          </w:rPr>
          <w:t>https://www.unhcr.org/id/wp-content/uploads/sites/42/2017/05/Melindungi-Hak-Hak-Orang-Orang-tanpa-Kewarganegaraan-BAHASA-FINAL.pdf</w:t>
        </w:r>
      </w:hyperlink>
    </w:p>
    <w:p w14:paraId="6088B4B1" w14:textId="77777777" w:rsidR="00367A0C" w:rsidRDefault="00367A0C" w:rsidP="00C46648">
      <w:pPr>
        <w:spacing w:line="360" w:lineRule="auto"/>
        <w:jc w:val="both"/>
        <w:rPr>
          <w:rFonts w:ascii="Arial" w:hAnsi="Arial" w:cs="Arial"/>
          <w:sz w:val="24"/>
          <w:szCs w:val="24"/>
        </w:rPr>
      </w:pPr>
    </w:p>
    <w:p w14:paraId="7788DF8F" w14:textId="77777777" w:rsidR="00367A0C" w:rsidRDefault="00367A0C" w:rsidP="00C46648">
      <w:pPr>
        <w:spacing w:line="360" w:lineRule="auto"/>
        <w:jc w:val="both"/>
        <w:rPr>
          <w:rFonts w:ascii="Arial" w:hAnsi="Arial" w:cs="Arial"/>
          <w:sz w:val="24"/>
          <w:szCs w:val="24"/>
        </w:rPr>
      </w:pPr>
      <w:r>
        <w:rPr>
          <w:rFonts w:ascii="Arial" w:hAnsi="Arial" w:cs="Arial"/>
          <w:sz w:val="24"/>
          <w:szCs w:val="24"/>
        </w:rPr>
        <w:t xml:space="preserve"> </w:t>
      </w:r>
    </w:p>
    <w:p w14:paraId="58F57B6A" w14:textId="77777777" w:rsidR="00367A0C" w:rsidRDefault="00367A0C" w:rsidP="00C46648">
      <w:pPr>
        <w:spacing w:line="360" w:lineRule="auto"/>
        <w:rPr>
          <w:rFonts w:ascii="Arial" w:hAnsi="Arial" w:cs="Arial"/>
          <w:sz w:val="24"/>
          <w:szCs w:val="24"/>
        </w:rPr>
      </w:pPr>
    </w:p>
    <w:p w14:paraId="5C8C851F" w14:textId="77777777" w:rsidR="00367A0C" w:rsidRPr="00182A5C" w:rsidRDefault="00367A0C" w:rsidP="00C46648">
      <w:pPr>
        <w:spacing w:line="360" w:lineRule="auto"/>
        <w:rPr>
          <w:rFonts w:ascii="Arial" w:hAnsi="Arial" w:cs="Arial"/>
          <w:sz w:val="24"/>
          <w:szCs w:val="24"/>
        </w:rPr>
      </w:pPr>
      <w:r>
        <w:rPr>
          <w:rFonts w:ascii="Arial" w:hAnsi="Arial" w:cs="Arial"/>
          <w:sz w:val="24"/>
          <w:szCs w:val="24"/>
        </w:rPr>
        <w:t xml:space="preserve"> </w:t>
      </w:r>
      <w:bookmarkEnd w:id="0"/>
    </w:p>
    <w:p w14:paraId="15DBDA85" w14:textId="77777777" w:rsidR="00367A0C" w:rsidRPr="00182A5C" w:rsidRDefault="00367A0C" w:rsidP="00C46648">
      <w:pPr>
        <w:spacing w:line="360" w:lineRule="auto"/>
        <w:rPr>
          <w:rFonts w:ascii="Arial" w:hAnsi="Arial" w:cs="Arial"/>
          <w:sz w:val="24"/>
          <w:szCs w:val="24"/>
        </w:rPr>
      </w:pPr>
    </w:p>
    <w:p w14:paraId="2E5AD524" w14:textId="77777777" w:rsidR="00367A0C" w:rsidRDefault="00367A0C" w:rsidP="00C46648">
      <w:pPr>
        <w:spacing w:line="360" w:lineRule="auto"/>
      </w:pPr>
    </w:p>
    <w:p w14:paraId="0900B0E1" w14:textId="77777777" w:rsidR="00C84709" w:rsidRDefault="00C84709" w:rsidP="00C46648">
      <w:pPr>
        <w:spacing w:line="360" w:lineRule="auto"/>
      </w:pPr>
    </w:p>
    <w:sectPr w:rsidR="00C8470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AEE9" w14:textId="77777777" w:rsidR="00111ACD" w:rsidRDefault="00111ACD" w:rsidP="00367A0C">
      <w:pPr>
        <w:spacing w:after="0" w:line="240" w:lineRule="auto"/>
      </w:pPr>
      <w:r>
        <w:separator/>
      </w:r>
    </w:p>
  </w:endnote>
  <w:endnote w:type="continuationSeparator" w:id="0">
    <w:p w14:paraId="6EA10F2A" w14:textId="77777777" w:rsidR="00111ACD" w:rsidRDefault="00111ACD" w:rsidP="00367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766918"/>
      <w:docPartObj>
        <w:docPartGallery w:val="Page Numbers (Bottom of Page)"/>
        <w:docPartUnique/>
      </w:docPartObj>
    </w:sdtPr>
    <w:sdtEndPr>
      <w:rPr>
        <w:noProof/>
      </w:rPr>
    </w:sdtEndPr>
    <w:sdtContent>
      <w:p w14:paraId="6FB17D20" w14:textId="22318B20" w:rsidR="00367A0C" w:rsidRDefault="00367A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4808AB" w14:textId="77777777" w:rsidR="00367A0C" w:rsidRDefault="00367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F8E9" w14:textId="77777777" w:rsidR="00111ACD" w:rsidRDefault="00111ACD" w:rsidP="00367A0C">
      <w:pPr>
        <w:spacing w:after="0" w:line="240" w:lineRule="auto"/>
      </w:pPr>
      <w:r>
        <w:separator/>
      </w:r>
    </w:p>
  </w:footnote>
  <w:footnote w:type="continuationSeparator" w:id="0">
    <w:p w14:paraId="19906567" w14:textId="77777777" w:rsidR="00111ACD" w:rsidRDefault="00111ACD" w:rsidP="00367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04A7F"/>
    <w:multiLevelType w:val="hybridMultilevel"/>
    <w:tmpl w:val="38D2489A"/>
    <w:lvl w:ilvl="0" w:tplc="A83808C6">
      <w:start w:val="1"/>
      <w:numFmt w:val="decimal"/>
      <w:lvlText w:val="%1."/>
      <w:lvlJc w:val="left"/>
      <w:pPr>
        <w:ind w:left="2310" w:hanging="360"/>
      </w:pPr>
      <w:rPr>
        <w:rFonts w:ascii="Arial MT" w:eastAsia="Arial MT" w:hAnsi="Arial MT" w:cs="Arial MT" w:hint="default"/>
        <w:w w:val="100"/>
        <w:sz w:val="24"/>
        <w:szCs w:val="24"/>
        <w:lang w:val="id" w:eastAsia="en-US" w:bidi="ar-SA"/>
      </w:rPr>
    </w:lvl>
    <w:lvl w:ilvl="1" w:tplc="FAB0FC36">
      <w:numFmt w:val="bullet"/>
      <w:lvlText w:val="•"/>
      <w:lvlJc w:val="left"/>
      <w:pPr>
        <w:ind w:left="3012" w:hanging="360"/>
      </w:pPr>
      <w:rPr>
        <w:rFonts w:hint="default"/>
        <w:lang w:val="id" w:eastAsia="en-US" w:bidi="ar-SA"/>
      </w:rPr>
    </w:lvl>
    <w:lvl w:ilvl="2" w:tplc="6BEA8D74">
      <w:numFmt w:val="bullet"/>
      <w:lvlText w:val="•"/>
      <w:lvlJc w:val="left"/>
      <w:pPr>
        <w:ind w:left="3705" w:hanging="360"/>
      </w:pPr>
      <w:rPr>
        <w:rFonts w:hint="default"/>
        <w:lang w:val="id" w:eastAsia="en-US" w:bidi="ar-SA"/>
      </w:rPr>
    </w:lvl>
    <w:lvl w:ilvl="3" w:tplc="4364C904">
      <w:numFmt w:val="bullet"/>
      <w:lvlText w:val="•"/>
      <w:lvlJc w:val="left"/>
      <w:pPr>
        <w:ind w:left="4397" w:hanging="360"/>
      </w:pPr>
      <w:rPr>
        <w:rFonts w:hint="default"/>
        <w:lang w:val="id" w:eastAsia="en-US" w:bidi="ar-SA"/>
      </w:rPr>
    </w:lvl>
    <w:lvl w:ilvl="4" w:tplc="4AAE7E22">
      <w:numFmt w:val="bullet"/>
      <w:lvlText w:val="•"/>
      <w:lvlJc w:val="left"/>
      <w:pPr>
        <w:ind w:left="5090" w:hanging="360"/>
      </w:pPr>
      <w:rPr>
        <w:rFonts w:hint="default"/>
        <w:lang w:val="id" w:eastAsia="en-US" w:bidi="ar-SA"/>
      </w:rPr>
    </w:lvl>
    <w:lvl w:ilvl="5" w:tplc="7A242A78">
      <w:numFmt w:val="bullet"/>
      <w:lvlText w:val="•"/>
      <w:lvlJc w:val="left"/>
      <w:pPr>
        <w:ind w:left="5783" w:hanging="360"/>
      </w:pPr>
      <w:rPr>
        <w:rFonts w:hint="default"/>
        <w:lang w:val="id" w:eastAsia="en-US" w:bidi="ar-SA"/>
      </w:rPr>
    </w:lvl>
    <w:lvl w:ilvl="6" w:tplc="C48EF3B4">
      <w:numFmt w:val="bullet"/>
      <w:lvlText w:val="•"/>
      <w:lvlJc w:val="left"/>
      <w:pPr>
        <w:ind w:left="6475" w:hanging="360"/>
      </w:pPr>
      <w:rPr>
        <w:rFonts w:hint="default"/>
        <w:lang w:val="id" w:eastAsia="en-US" w:bidi="ar-SA"/>
      </w:rPr>
    </w:lvl>
    <w:lvl w:ilvl="7" w:tplc="D2A46A54">
      <w:numFmt w:val="bullet"/>
      <w:lvlText w:val="•"/>
      <w:lvlJc w:val="left"/>
      <w:pPr>
        <w:ind w:left="7168" w:hanging="360"/>
      </w:pPr>
      <w:rPr>
        <w:rFonts w:hint="default"/>
        <w:lang w:val="id" w:eastAsia="en-US" w:bidi="ar-SA"/>
      </w:rPr>
    </w:lvl>
    <w:lvl w:ilvl="8" w:tplc="6F22E3FC">
      <w:numFmt w:val="bullet"/>
      <w:lvlText w:val="•"/>
      <w:lvlJc w:val="left"/>
      <w:pPr>
        <w:ind w:left="7861" w:hanging="360"/>
      </w:pPr>
      <w:rPr>
        <w:rFonts w:hint="default"/>
        <w:lang w:val="id" w:eastAsia="en-US" w:bidi="ar-SA"/>
      </w:rPr>
    </w:lvl>
  </w:abstractNum>
  <w:num w:numId="1" w16cid:durableId="148157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0C"/>
    <w:rsid w:val="00111ACD"/>
    <w:rsid w:val="00367A0C"/>
    <w:rsid w:val="00AD2086"/>
    <w:rsid w:val="00C46648"/>
    <w:rsid w:val="00C54221"/>
    <w:rsid w:val="00C847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98287"/>
  <w15:docId w15:val="{FC18B644-97C9-42A1-835B-6E4D260D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0C"/>
  </w:style>
  <w:style w:type="paragraph" w:styleId="Heading1">
    <w:name w:val="heading 1"/>
    <w:basedOn w:val="Normal"/>
    <w:next w:val="Normal"/>
    <w:link w:val="Heading1Char"/>
    <w:uiPriority w:val="9"/>
    <w:qFormat/>
    <w:rsid w:val="00367A0C"/>
    <w:pPr>
      <w:jc w:val="center"/>
      <w:outlineLvl w:val="0"/>
    </w:pPr>
    <w:rPr>
      <w:rFonts w:ascii="Arial" w:hAnsi="Arial" w:cs="Arial"/>
      <w:b/>
      <w:bCs/>
      <w:sz w:val="28"/>
      <w:szCs w:val="28"/>
    </w:rPr>
  </w:style>
  <w:style w:type="paragraph" w:styleId="Heading2">
    <w:name w:val="heading 2"/>
    <w:basedOn w:val="Normal"/>
    <w:next w:val="Normal"/>
    <w:link w:val="Heading2Char"/>
    <w:uiPriority w:val="9"/>
    <w:unhideWhenUsed/>
    <w:qFormat/>
    <w:rsid w:val="00367A0C"/>
    <w:pPr>
      <w:outlineLvl w:val="1"/>
    </w:pPr>
    <w:rPr>
      <w:rFonts w:ascii="Arial" w:hAnsi="Arial" w:cs="Arial"/>
      <w:b/>
      <w:bCs/>
      <w:sz w:val="28"/>
      <w:szCs w:val="28"/>
    </w:rPr>
  </w:style>
  <w:style w:type="paragraph" w:styleId="Heading3">
    <w:name w:val="heading 3"/>
    <w:basedOn w:val="Normal"/>
    <w:next w:val="Normal"/>
    <w:link w:val="Heading3Char"/>
    <w:uiPriority w:val="9"/>
    <w:unhideWhenUsed/>
    <w:qFormat/>
    <w:rsid w:val="00367A0C"/>
    <w:pPr>
      <w:outlineLvl w:val="2"/>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0C"/>
    <w:rPr>
      <w:rFonts w:ascii="Arial" w:hAnsi="Arial" w:cs="Arial"/>
      <w:b/>
      <w:bCs/>
      <w:sz w:val="28"/>
      <w:szCs w:val="28"/>
    </w:rPr>
  </w:style>
  <w:style w:type="character" w:customStyle="1" w:styleId="Heading2Char">
    <w:name w:val="Heading 2 Char"/>
    <w:basedOn w:val="DefaultParagraphFont"/>
    <w:link w:val="Heading2"/>
    <w:uiPriority w:val="9"/>
    <w:rsid w:val="00367A0C"/>
    <w:rPr>
      <w:rFonts w:ascii="Arial" w:hAnsi="Arial" w:cs="Arial"/>
      <w:b/>
      <w:bCs/>
      <w:sz w:val="28"/>
      <w:szCs w:val="28"/>
    </w:rPr>
  </w:style>
  <w:style w:type="character" w:customStyle="1" w:styleId="Heading3Char">
    <w:name w:val="Heading 3 Char"/>
    <w:basedOn w:val="DefaultParagraphFont"/>
    <w:link w:val="Heading3"/>
    <w:uiPriority w:val="9"/>
    <w:rsid w:val="00367A0C"/>
    <w:rPr>
      <w:rFonts w:ascii="Arial" w:hAnsi="Arial" w:cs="Arial"/>
      <w:sz w:val="24"/>
      <w:szCs w:val="24"/>
    </w:rPr>
  </w:style>
  <w:style w:type="paragraph" w:styleId="BodyText">
    <w:name w:val="Body Text"/>
    <w:basedOn w:val="Normal"/>
    <w:link w:val="BodyTextChar"/>
    <w:uiPriority w:val="1"/>
    <w:qFormat/>
    <w:rsid w:val="00367A0C"/>
    <w:pPr>
      <w:widowControl w:val="0"/>
      <w:autoSpaceDE w:val="0"/>
      <w:autoSpaceDN w:val="0"/>
      <w:spacing w:after="0" w:line="240" w:lineRule="auto"/>
      <w:ind w:left="100"/>
      <w:jc w:val="both"/>
    </w:pPr>
    <w:rPr>
      <w:rFonts w:ascii="Arial MT" w:eastAsia="Arial MT" w:hAnsi="Arial MT" w:cs="Arial MT"/>
      <w:kern w:val="0"/>
      <w:sz w:val="24"/>
      <w:szCs w:val="24"/>
      <w:lang w:val="id"/>
    </w:rPr>
  </w:style>
  <w:style w:type="character" w:customStyle="1" w:styleId="BodyTextChar">
    <w:name w:val="Body Text Char"/>
    <w:basedOn w:val="DefaultParagraphFont"/>
    <w:link w:val="BodyText"/>
    <w:uiPriority w:val="1"/>
    <w:rsid w:val="00367A0C"/>
    <w:rPr>
      <w:rFonts w:ascii="Arial MT" w:eastAsia="Arial MT" w:hAnsi="Arial MT" w:cs="Arial MT"/>
      <w:kern w:val="0"/>
      <w:sz w:val="24"/>
      <w:szCs w:val="24"/>
      <w:lang w:val="id"/>
    </w:rPr>
  </w:style>
  <w:style w:type="paragraph" w:styleId="ListParagraph">
    <w:name w:val="List Paragraph"/>
    <w:basedOn w:val="Normal"/>
    <w:uiPriority w:val="1"/>
    <w:qFormat/>
    <w:rsid w:val="00367A0C"/>
    <w:pPr>
      <w:widowControl w:val="0"/>
      <w:autoSpaceDE w:val="0"/>
      <w:autoSpaceDN w:val="0"/>
      <w:spacing w:before="139" w:after="0" w:line="240" w:lineRule="auto"/>
      <w:ind w:left="100"/>
    </w:pPr>
    <w:rPr>
      <w:rFonts w:ascii="Arial MT" w:eastAsia="Arial MT" w:hAnsi="Arial MT" w:cs="Arial MT"/>
      <w:kern w:val="0"/>
      <w:lang w:val="id"/>
    </w:rPr>
  </w:style>
  <w:style w:type="character" w:styleId="Hyperlink">
    <w:name w:val="Hyperlink"/>
    <w:basedOn w:val="DefaultParagraphFont"/>
    <w:uiPriority w:val="99"/>
    <w:unhideWhenUsed/>
    <w:rsid w:val="00367A0C"/>
    <w:rPr>
      <w:color w:val="0563C1" w:themeColor="hyperlink"/>
      <w:u w:val="single"/>
    </w:rPr>
  </w:style>
  <w:style w:type="paragraph" w:styleId="TOCHeading">
    <w:name w:val="TOC Heading"/>
    <w:basedOn w:val="Heading1"/>
    <w:next w:val="Normal"/>
    <w:uiPriority w:val="39"/>
    <w:unhideWhenUsed/>
    <w:qFormat/>
    <w:rsid w:val="00367A0C"/>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367A0C"/>
    <w:pPr>
      <w:tabs>
        <w:tab w:val="right" w:leader="dot" w:pos="9016"/>
      </w:tabs>
      <w:spacing w:after="100"/>
    </w:pPr>
    <w:rPr>
      <w:b/>
      <w:bCs/>
      <w:noProof/>
    </w:rPr>
  </w:style>
  <w:style w:type="paragraph" w:styleId="TOC2">
    <w:name w:val="toc 2"/>
    <w:basedOn w:val="Normal"/>
    <w:next w:val="Normal"/>
    <w:autoRedefine/>
    <w:uiPriority w:val="39"/>
    <w:unhideWhenUsed/>
    <w:rsid w:val="00367A0C"/>
    <w:pPr>
      <w:spacing w:after="100"/>
      <w:ind w:left="220"/>
    </w:pPr>
  </w:style>
  <w:style w:type="paragraph" w:styleId="TOC3">
    <w:name w:val="toc 3"/>
    <w:basedOn w:val="Normal"/>
    <w:next w:val="Normal"/>
    <w:autoRedefine/>
    <w:uiPriority w:val="39"/>
    <w:unhideWhenUsed/>
    <w:rsid w:val="00367A0C"/>
    <w:pPr>
      <w:spacing w:after="100"/>
      <w:ind w:left="440"/>
    </w:pPr>
  </w:style>
  <w:style w:type="paragraph" w:styleId="Header">
    <w:name w:val="header"/>
    <w:basedOn w:val="Normal"/>
    <w:link w:val="HeaderChar"/>
    <w:uiPriority w:val="99"/>
    <w:unhideWhenUsed/>
    <w:rsid w:val="00367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A0C"/>
  </w:style>
  <w:style w:type="paragraph" w:styleId="NoSpacing">
    <w:name w:val="No Spacing"/>
    <w:uiPriority w:val="1"/>
    <w:qFormat/>
    <w:rsid w:val="00367A0C"/>
    <w:pPr>
      <w:spacing w:after="0" w:line="240" w:lineRule="auto"/>
    </w:pPr>
  </w:style>
  <w:style w:type="paragraph" w:styleId="Footer">
    <w:name w:val="footer"/>
    <w:basedOn w:val="Normal"/>
    <w:link w:val="FooterChar"/>
    <w:uiPriority w:val="99"/>
    <w:unhideWhenUsed/>
    <w:rsid w:val="00367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A0C"/>
  </w:style>
  <w:style w:type="character" w:styleId="UnresolvedMention">
    <w:name w:val="Unresolved Mention"/>
    <w:basedOn w:val="DefaultParagraphFont"/>
    <w:uiPriority w:val="99"/>
    <w:semiHidden/>
    <w:unhideWhenUsed/>
    <w:rsid w:val="00C46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openai.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oss_of_citizensh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Kewarganegaraan" TargetMode="External"/><Relationship Id="rId5" Type="http://schemas.openxmlformats.org/officeDocument/2006/relationships/webSettings" Target="webSettings.xml"/><Relationship Id="rId15" Type="http://schemas.openxmlformats.org/officeDocument/2006/relationships/hyperlink" Target="https://www.unhcr.org/id/wp-content/uploads/sites/42/2017/05/Melindungi-Hak-Hak-Orang-Orang-tanpa-Kewarganegaraan-BAHASA-FINAL.pdf" TargetMode="External"/><Relationship Id="rId10" Type="http://schemas.openxmlformats.org/officeDocument/2006/relationships/hyperlink" Target="https://fahum.umsu.ac.id/hilangnya-kewarganegaraan-indonesia-penyebab-dan-contohnya/#:~:text=Kewarganegaraan%20seseorang%20dapat%20dicabut%20jika,bagian%20dari%20negara%20asing%20terseb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asional.tempo.co/read/710584/kisah-tom-iljas-diusir-dari-indonesia-karena-ziarah-ke-makam-orang-t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0507-4EF1-451B-BAC2-F3F04311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rezi sandani</dc:creator>
  <cp:keywords/>
  <dc:description/>
  <cp:lastModifiedBy>rezi sandani</cp:lastModifiedBy>
  <cp:revision>1</cp:revision>
  <cp:lastPrinted>2023-12-08T07:24:00Z</cp:lastPrinted>
  <dcterms:created xsi:type="dcterms:W3CDTF">2023-12-08T03:33:00Z</dcterms:created>
  <dcterms:modified xsi:type="dcterms:W3CDTF">2023-12-08T07:31:00Z</dcterms:modified>
</cp:coreProperties>
</file>