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9071" w14:textId="77777777" w:rsidR="00721C56" w:rsidRPr="00A03637" w:rsidRDefault="00721C56" w:rsidP="00721C56">
      <w:pPr>
        <w:pStyle w:val="TOC1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22" w:history="1">
        <w:r w:rsidRPr="00A03637">
          <w:rPr>
            <w:rStyle w:val="Hyperlink"/>
            <w:rFonts w:ascii="Arial" w:hAnsi="Arial" w:cs="Arial"/>
            <w:b/>
            <w:bCs/>
            <w:noProof/>
            <w:color w:val="auto"/>
          </w:rPr>
          <w:t>BAB l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_Toc152855422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3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009EF634" w14:textId="77777777" w:rsidR="00721C56" w:rsidRPr="00A03637" w:rsidRDefault="00721C56" w:rsidP="00721C56">
      <w:pPr>
        <w:pStyle w:val="TOC1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23" w:history="1">
        <w:r w:rsidRPr="00A03637">
          <w:rPr>
            <w:rStyle w:val="Hyperlink"/>
            <w:rFonts w:ascii="Arial" w:hAnsi="Arial" w:cs="Arial"/>
            <w:b/>
            <w:bCs/>
            <w:noProof/>
            <w:color w:val="auto"/>
          </w:rPr>
          <w:t>PENDAHULUAN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_Toc152855423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3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6D57D060" w14:textId="77777777" w:rsidR="00721C56" w:rsidRPr="00A03637" w:rsidRDefault="00721C56" w:rsidP="00721C56">
      <w:pPr>
        <w:pStyle w:val="TOC2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24" w:history="1">
        <w:r w:rsidRPr="00A03637">
          <w:rPr>
            <w:rStyle w:val="Hyperlink"/>
            <w:rFonts w:ascii="Arial" w:hAnsi="Arial" w:cs="Arial"/>
            <w:noProof/>
            <w:color w:val="auto"/>
          </w:rPr>
          <w:t>1.1 Latar Belakang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_Toc152855424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3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5CE1E883" w14:textId="77777777" w:rsidR="00721C56" w:rsidRPr="00A03637" w:rsidRDefault="00721C56" w:rsidP="00721C56">
      <w:pPr>
        <w:pStyle w:val="TOC1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25" w:history="1">
        <w:r w:rsidRPr="00A03637">
          <w:rPr>
            <w:rStyle w:val="Hyperlink"/>
            <w:rFonts w:ascii="Arial" w:hAnsi="Arial" w:cs="Arial"/>
            <w:b/>
            <w:bCs/>
            <w:noProof/>
            <w:color w:val="auto"/>
          </w:rPr>
          <w:t>BAB ll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_Toc152855425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4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61A1D5B6" w14:textId="77777777" w:rsidR="00721C56" w:rsidRPr="00A03637" w:rsidRDefault="00721C56" w:rsidP="00721C56">
      <w:pPr>
        <w:pStyle w:val="TOC1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26" w:history="1">
        <w:r w:rsidRPr="00A03637">
          <w:rPr>
            <w:rStyle w:val="Hyperlink"/>
            <w:rFonts w:ascii="Arial" w:hAnsi="Arial" w:cs="Arial"/>
            <w:b/>
            <w:bCs/>
            <w:noProof/>
            <w:color w:val="auto"/>
          </w:rPr>
          <w:t>PEMBAHASAN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_Toc152855426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4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18908514" w14:textId="77777777" w:rsidR="00721C56" w:rsidRPr="00A03637" w:rsidRDefault="00721C56" w:rsidP="00721C56">
      <w:pPr>
        <w:pStyle w:val="TOC2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27" w:history="1">
        <w:r w:rsidRPr="00A03637">
          <w:rPr>
            <w:rStyle w:val="Hyperlink"/>
            <w:rFonts w:ascii="Arial" w:hAnsi="Arial" w:cs="Arial"/>
            <w:noProof/>
            <w:color w:val="auto"/>
          </w:rPr>
          <w:t>2.1 Kehilangan Kewarganegaraan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_Toc152855427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4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7B4E218F" w14:textId="77777777" w:rsidR="00721C56" w:rsidRPr="00A03637" w:rsidRDefault="00721C56" w:rsidP="00721C56">
      <w:pPr>
        <w:pStyle w:val="TOC2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28" w:history="1">
        <w:r w:rsidRPr="00A03637">
          <w:rPr>
            <w:rStyle w:val="Hyperlink"/>
            <w:rFonts w:ascii="Arial" w:hAnsi="Arial" w:cs="Arial"/>
            <w:noProof/>
            <w:color w:val="auto"/>
          </w:rPr>
          <w:t>2.2 Faktor-faktor yang dapat menyebabkan kehilangan kewarganegaraan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_Toc152855428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4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7F6A6E38" w14:textId="77777777" w:rsidR="00721C56" w:rsidRPr="00A03637" w:rsidRDefault="00721C56" w:rsidP="00721C56">
      <w:pPr>
        <w:pStyle w:val="TOC3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29" w:history="1">
        <w:r w:rsidRPr="00A03637">
          <w:rPr>
            <w:rStyle w:val="Hyperlink"/>
            <w:rFonts w:ascii="Arial" w:hAnsi="Arial" w:cs="Arial"/>
            <w:noProof/>
            <w:color w:val="auto"/>
          </w:rPr>
          <w:t>1.Renunciation (Penolakan)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_Toc152855429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4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3113638A" w14:textId="77777777" w:rsidR="00721C56" w:rsidRPr="00A03637" w:rsidRDefault="00721C56" w:rsidP="00721C56">
      <w:pPr>
        <w:pStyle w:val="TOC3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30" w:history="1">
        <w:r w:rsidRPr="00A03637">
          <w:rPr>
            <w:rStyle w:val="Hyperlink"/>
            <w:rFonts w:ascii="Arial" w:hAnsi="Arial" w:cs="Arial"/>
            <w:noProof/>
            <w:color w:val="auto"/>
          </w:rPr>
          <w:t>2.Termination (Penghentian)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_Toc152855430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4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4FDE6F16" w14:textId="77777777" w:rsidR="00721C56" w:rsidRPr="00A03637" w:rsidRDefault="00721C56" w:rsidP="00721C56">
      <w:pPr>
        <w:pStyle w:val="TOC3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31" w:history="1">
        <w:r w:rsidRPr="00A03637">
          <w:rPr>
            <w:rStyle w:val="Hyperlink"/>
            <w:rFonts w:ascii="Arial" w:hAnsi="Arial" w:cs="Arial"/>
            <w:noProof/>
            <w:color w:val="auto"/>
          </w:rPr>
          <w:t>3.Deprivation (Pencabutan)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_Toc152855431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4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2358838C" w14:textId="77777777" w:rsidR="00721C56" w:rsidRPr="00A03637" w:rsidRDefault="00721C56" w:rsidP="00721C56">
      <w:pPr>
        <w:pStyle w:val="TOC2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32" w:history="1">
        <w:r w:rsidRPr="00A03637">
          <w:rPr>
            <w:rStyle w:val="Hyperlink"/>
            <w:rFonts w:ascii="Arial" w:hAnsi="Arial" w:cs="Arial"/>
            <w:noProof/>
            <w:color w:val="auto"/>
          </w:rPr>
          <w:t>2.3 Hilangnya Kewarganegaraan Menurut Undang- Undang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_Toc152855432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4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15BB628F" w14:textId="77777777" w:rsidR="00721C56" w:rsidRPr="00A03637" w:rsidRDefault="00721C56" w:rsidP="00721C56">
      <w:pPr>
        <w:pStyle w:val="TOC2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33" w:history="1">
        <w:r w:rsidRPr="00A03637">
          <w:rPr>
            <w:rStyle w:val="Hyperlink"/>
            <w:rFonts w:ascii="Arial" w:hAnsi="Arial" w:cs="Arial"/>
            <w:noProof/>
            <w:color w:val="auto"/>
          </w:rPr>
          <w:t>2.4 Dampak Kehilangan Kewarganegaraan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_Toc152855433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5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50C0D37A" w14:textId="77777777" w:rsidR="00721C56" w:rsidRPr="00A03637" w:rsidRDefault="00721C56" w:rsidP="00721C56">
      <w:pPr>
        <w:pStyle w:val="TOC3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34" w:history="1">
        <w:r w:rsidRPr="00A03637">
          <w:rPr>
            <w:rStyle w:val="Hyperlink"/>
            <w:rFonts w:ascii="Arial" w:hAnsi="Arial" w:cs="Arial"/>
            <w:noProof/>
            <w:color w:val="auto"/>
          </w:rPr>
          <w:t>1.Hak dan Kewajiban Individu: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_Toc152855434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5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107DCCC2" w14:textId="77777777" w:rsidR="00721C56" w:rsidRPr="00A03637" w:rsidRDefault="00721C56" w:rsidP="00721C56">
      <w:pPr>
        <w:pStyle w:val="TOC3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35" w:history="1">
        <w:r w:rsidRPr="00A03637">
          <w:rPr>
            <w:rStyle w:val="Hyperlink"/>
            <w:rFonts w:ascii="Arial" w:hAnsi="Arial" w:cs="Arial"/>
            <w:noProof/>
            <w:color w:val="auto"/>
          </w:rPr>
          <w:t>2.Aspek Sosial dan Ekonomi: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_Toc152855435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5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4524F55C" w14:textId="77777777" w:rsidR="00721C56" w:rsidRPr="00A03637" w:rsidRDefault="00721C56" w:rsidP="00721C56">
      <w:pPr>
        <w:pStyle w:val="TOC2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36" w:history="1">
        <w:r w:rsidRPr="00A03637">
          <w:rPr>
            <w:rStyle w:val="Hyperlink"/>
            <w:rFonts w:ascii="Arial" w:hAnsi="Arial" w:cs="Arial"/>
            <w:noProof/>
            <w:color w:val="auto"/>
          </w:rPr>
          <w:t>2.5 Perlindungan untuk orang yang tidak memiliki status kewarganegaraan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_Toc152855436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6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35E59DD1" w14:textId="77777777" w:rsidR="00721C56" w:rsidRPr="00A03637" w:rsidRDefault="00721C56" w:rsidP="00721C56">
      <w:pPr>
        <w:pStyle w:val="TOC2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37" w:history="1">
        <w:r w:rsidRPr="00A03637">
          <w:rPr>
            <w:rStyle w:val="Hyperlink"/>
            <w:rFonts w:ascii="Arial" w:hAnsi="Arial" w:cs="Arial"/>
            <w:noProof/>
            <w:color w:val="auto"/>
          </w:rPr>
          <w:t>2.6 Contoh kasus hilangnya status kewarganegaraan yang di alami oleh Tom Ijas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_Toc152855437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7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44E43B22" w14:textId="77777777" w:rsidR="00721C56" w:rsidRPr="00A03637" w:rsidRDefault="00721C56" w:rsidP="00721C56">
      <w:pPr>
        <w:pStyle w:val="TOC1"/>
        <w:tabs>
          <w:tab w:val="right" w:leader="dot" w:pos="9016"/>
        </w:tabs>
        <w:rPr>
          <w:rFonts w:ascii="Arial" w:eastAsiaTheme="minorEastAsia" w:hAnsi="Arial" w:cs="Arial"/>
          <w:noProof/>
          <w:lang w:eastAsia="en-ID"/>
        </w:rPr>
      </w:pPr>
      <w:hyperlink w:anchor="_Toc152855438" w:history="1">
        <w:r w:rsidRPr="00A03637">
          <w:rPr>
            <w:rStyle w:val="Hyperlink"/>
            <w:rFonts w:ascii="Arial" w:hAnsi="Arial" w:cs="Arial"/>
            <w:noProof/>
            <w:color w:val="auto"/>
          </w:rPr>
          <w:t>KESIMPULAN</w:t>
        </w:r>
        <w:r w:rsidRPr="00A03637">
          <w:rPr>
            <w:rFonts w:ascii="Arial" w:hAnsi="Arial" w:cs="Arial"/>
            <w:noProof/>
            <w:webHidden/>
          </w:rPr>
          <w:tab/>
        </w:r>
        <w:r w:rsidRPr="00A03637">
          <w:rPr>
            <w:rFonts w:ascii="Arial" w:hAnsi="Arial" w:cs="Arial"/>
            <w:noProof/>
            <w:webHidden/>
          </w:rPr>
          <w:fldChar w:fldCharType="begin"/>
        </w:r>
        <w:r w:rsidRPr="00A03637">
          <w:rPr>
            <w:rFonts w:ascii="Arial" w:hAnsi="Arial" w:cs="Arial"/>
            <w:noProof/>
            <w:webHidden/>
          </w:rPr>
          <w:instrText xml:space="preserve"> PAGEREF _Toc152855438 \h </w:instrText>
        </w:r>
        <w:r w:rsidRPr="00A03637">
          <w:rPr>
            <w:rFonts w:ascii="Arial" w:hAnsi="Arial" w:cs="Arial"/>
            <w:noProof/>
            <w:webHidden/>
          </w:rPr>
        </w:r>
        <w:r w:rsidRPr="00A03637">
          <w:rPr>
            <w:rFonts w:ascii="Arial" w:hAnsi="Arial" w:cs="Arial"/>
            <w:noProof/>
            <w:webHidden/>
          </w:rPr>
          <w:fldChar w:fldCharType="separate"/>
        </w:r>
        <w:r w:rsidRPr="00A03637">
          <w:rPr>
            <w:rFonts w:ascii="Arial" w:hAnsi="Arial" w:cs="Arial"/>
            <w:noProof/>
            <w:webHidden/>
          </w:rPr>
          <w:t>8</w:t>
        </w:r>
        <w:r w:rsidRPr="00A03637">
          <w:rPr>
            <w:rFonts w:ascii="Arial" w:hAnsi="Arial" w:cs="Arial"/>
            <w:noProof/>
            <w:webHidden/>
          </w:rPr>
          <w:fldChar w:fldCharType="end"/>
        </w:r>
      </w:hyperlink>
    </w:p>
    <w:p w14:paraId="02BD69E3" w14:textId="77777777" w:rsidR="00721C56" w:rsidRPr="00A03637" w:rsidRDefault="00721C56" w:rsidP="00721C56">
      <w:pPr>
        <w:rPr>
          <w:rFonts w:ascii="Arial" w:hAnsi="Arial" w:cs="Arial"/>
        </w:rPr>
      </w:pPr>
    </w:p>
    <w:p w14:paraId="3793D779" w14:textId="77777777" w:rsidR="00721C56" w:rsidRPr="00A03637" w:rsidRDefault="00721C56" w:rsidP="00721C56">
      <w:pPr>
        <w:rPr>
          <w:rFonts w:ascii="Arial" w:hAnsi="Arial" w:cs="Arial"/>
        </w:rPr>
      </w:pPr>
    </w:p>
    <w:p w14:paraId="3DBE04AB" w14:textId="77777777" w:rsidR="00721C56" w:rsidRPr="00A03637" w:rsidRDefault="00721C56" w:rsidP="00721C56">
      <w:pPr>
        <w:rPr>
          <w:rFonts w:ascii="Arial" w:hAnsi="Arial" w:cs="Arial"/>
        </w:rPr>
      </w:pPr>
    </w:p>
    <w:p w14:paraId="2BFFFBF5" w14:textId="104088EC" w:rsidR="00C84709" w:rsidRPr="00A03637" w:rsidRDefault="00C84709" w:rsidP="00A03637">
      <w:pPr>
        <w:rPr>
          <w:rFonts w:ascii="Arial" w:hAnsi="Arial" w:cs="Arial"/>
        </w:rPr>
      </w:pPr>
    </w:p>
    <w:sectPr w:rsidR="00C84709" w:rsidRPr="00A0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37"/>
    <w:rsid w:val="005F77A8"/>
    <w:rsid w:val="00721C56"/>
    <w:rsid w:val="00993506"/>
    <w:rsid w:val="00A03637"/>
    <w:rsid w:val="00AD2086"/>
    <w:rsid w:val="00C8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52F0"/>
  <w15:chartTrackingRefBased/>
  <w15:docId w15:val="{F20882E4-69B5-4898-A2D0-85F294A8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63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36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6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36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 sandani</dc:creator>
  <cp:keywords/>
  <dc:description/>
  <cp:lastModifiedBy>rezi sandani</cp:lastModifiedBy>
  <cp:revision>3</cp:revision>
  <cp:lastPrinted>2023-12-08T03:29:00Z</cp:lastPrinted>
  <dcterms:created xsi:type="dcterms:W3CDTF">2023-12-08T03:18:00Z</dcterms:created>
  <dcterms:modified xsi:type="dcterms:W3CDTF">2023-12-08T03:30:00Z</dcterms:modified>
</cp:coreProperties>
</file>