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D978CF" w14:textId="77777777" w:rsidR="00117E6E" w:rsidRDefault="00117E6E" w:rsidP="005165A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Heat </w:t>
      </w:r>
      <w:r>
        <w:rPr>
          <w:rFonts w:ascii="Times New Roman" w:hAnsi="Times New Roman" w:cs="Times New Roman"/>
          <w:b/>
          <w:bCs/>
          <w:sz w:val="40"/>
          <w:szCs w:val="40"/>
        </w:rPr>
        <w:t>T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ransfer from a </w:t>
      </w:r>
      <w:r>
        <w:rPr>
          <w:rFonts w:ascii="Times New Roman" w:hAnsi="Times New Roman" w:cs="Times New Roman"/>
          <w:b/>
          <w:bCs/>
          <w:sz w:val="40"/>
          <w:szCs w:val="40"/>
        </w:rPr>
        <w:t>F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lat </w:t>
      </w:r>
      <w:r>
        <w:rPr>
          <w:rFonts w:ascii="Times New Roman" w:hAnsi="Times New Roman" w:cs="Times New Roman"/>
          <w:b/>
          <w:bCs/>
          <w:sz w:val="40"/>
          <w:szCs w:val="40"/>
        </w:rPr>
        <w:t>P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>late</w:t>
      </w:r>
    </w:p>
    <w:p w14:paraId="4CB9E5C3" w14:textId="236183F9" w:rsidR="005165A0" w:rsidRDefault="00117E6E" w:rsidP="005165A0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(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 xml:space="preserve">Blasius </w:t>
      </w:r>
      <w:r>
        <w:rPr>
          <w:rFonts w:ascii="Times New Roman" w:hAnsi="Times New Roman" w:cs="Times New Roman"/>
          <w:b/>
          <w:bCs/>
          <w:sz w:val="40"/>
          <w:szCs w:val="40"/>
        </w:rPr>
        <w:t>F</w:t>
      </w:r>
      <w:r w:rsidRPr="00117E6E">
        <w:rPr>
          <w:rFonts w:ascii="Times New Roman" w:hAnsi="Times New Roman" w:cs="Times New Roman"/>
          <w:b/>
          <w:bCs/>
          <w:sz w:val="40"/>
          <w:szCs w:val="40"/>
        </w:rPr>
        <w:t>ormulation</w:t>
      </w:r>
      <w:r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6ECC09B0" w14:textId="579F8598" w:rsidR="00117E6E" w:rsidRDefault="00117E6E" w:rsidP="00117E6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17E6E">
        <w:rPr>
          <w:rFonts w:ascii="Times New Roman" w:hAnsi="Times New Roman" w:cs="Times New Roman"/>
          <w:b/>
          <w:bCs/>
          <w:sz w:val="28"/>
          <w:szCs w:val="28"/>
        </w:rPr>
        <w:t>Question</w:t>
      </w:r>
    </w:p>
    <w:p w14:paraId="6D874441" w14:textId="5FB81216" w:rsidR="00117E6E" w:rsidRDefault="00117E6E" w:rsidP="00117E6E">
      <w:pPr>
        <w:jc w:val="both"/>
        <w:rPr>
          <w:rFonts w:ascii="Times New Roman" w:hAnsi="Times New Roman" w:cs="Times New Roman"/>
        </w:rPr>
      </w:pPr>
      <w:r w:rsidRPr="00117E6E">
        <w:rPr>
          <w:rFonts w:ascii="Times New Roman" w:hAnsi="Times New Roman" w:cs="Times New Roman"/>
        </w:rPr>
        <w:t xml:space="preserve">We shall obtain a solution to the extended Blasius formulation of heat transfer from a flat plate for </w:t>
      </w:r>
      <w:proofErr w:type="spellStart"/>
      <w:r w:rsidRPr="00117E6E">
        <w:rPr>
          <w:rFonts w:ascii="Times New Roman" w:hAnsi="Times New Roman" w:cs="Times New Roman"/>
        </w:rPr>
        <w:t>Pr</w:t>
      </w:r>
      <w:proofErr w:type="spellEnd"/>
      <w:r w:rsidRPr="00117E6E">
        <w:rPr>
          <w:rFonts w:ascii="Times New Roman" w:hAnsi="Times New Roman" w:cs="Times New Roman"/>
        </w:rPr>
        <w:t xml:space="preserve"> = 0.07, 0.7, and 7.0.</w:t>
      </w:r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 xml:space="preserve">The solution is obtained with bvp4c, with the boundary conditions at </w:t>
      </w:r>
      <m:oMath>
        <m:r>
          <w:rPr>
            <w:rFonts w:ascii="Cambria Math" w:hAnsi="Cambria Math" w:cs="Times New Roman"/>
          </w:rPr>
          <m:t>η → ∞</m:t>
        </m:r>
      </m:oMath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 xml:space="preserve">being approximated by assuming a large value for </w:t>
      </w:r>
      <m:oMath>
        <m:r>
          <w:rPr>
            <w:rFonts w:ascii="Cambria Math" w:hAnsi="Cambria Math" w:cs="Times New Roman"/>
          </w:rPr>
          <m:t>η</m:t>
        </m:r>
      </m:oMath>
      <w:r w:rsidRPr="00117E6E">
        <w:rPr>
          <w:rFonts w:ascii="Times New Roman" w:hAnsi="Times New Roman" w:cs="Times New Roman"/>
        </w:rPr>
        <w:t xml:space="preserve"> called</w:t>
      </w:r>
      <w:r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Pr="00117E6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>The two coupled nonlinear equations given by Blasius equation and thermal energy equation for the fluid are</w:t>
      </w:r>
      <w:r>
        <w:rPr>
          <w:rFonts w:ascii="Times New Roman" w:hAnsi="Times New Roman" w:cs="Times New Roman"/>
        </w:rPr>
        <w:t xml:space="preserve"> </w:t>
      </w:r>
      <w:r w:rsidRPr="00117E6E">
        <w:rPr>
          <w:rFonts w:ascii="Times New Roman" w:hAnsi="Times New Roman" w:cs="Times New Roman"/>
        </w:rPr>
        <w:t>decomposed into a set of five coupled first-order ordinary differential equations by introducing the following set of dependent variables:</w:t>
      </w:r>
    </w:p>
    <w:p w14:paraId="729265BE" w14:textId="204BCB00" w:rsidR="005C423D" w:rsidRDefault="00D231DB" w:rsidP="005C423D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=f</m:t>
          </m:r>
        </m:oMath>
      </m:oMathPara>
    </w:p>
    <w:p w14:paraId="11198A44" w14:textId="77777777" w:rsidR="009C2E89" w:rsidRPr="009C2E89" w:rsidRDefault="00D231DB" w:rsidP="009C2E89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df</m:t>
              </m:r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</m:oMath>
      </m:oMathPara>
    </w:p>
    <w:p w14:paraId="245720EC" w14:textId="75BD8421" w:rsidR="009C2E89" w:rsidRPr="009C2E89" w:rsidRDefault="00D231DB" w:rsidP="00575D51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d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f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η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den>
          </m:f>
        </m:oMath>
      </m:oMathPara>
    </w:p>
    <w:p w14:paraId="0719FD13" w14:textId="2F8EB744" w:rsidR="009C2E89" w:rsidRPr="009C2E89" w:rsidRDefault="00D231DB" w:rsidP="009C2E89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T</m:t>
              </m:r>
            </m:e>
            <m:sup>
              <m:r>
                <w:rPr>
                  <w:rFonts w:ascii="Cambria Math" w:hAnsi="Cambria Math" w:cs="Times New Roman"/>
                </w:rPr>
                <m:t>*</m:t>
              </m:r>
            </m:sup>
          </m:sSup>
        </m:oMath>
      </m:oMathPara>
    </w:p>
    <w:p w14:paraId="015A2C18" w14:textId="4FB76E38" w:rsidR="009C2E89" w:rsidRPr="005114C5" w:rsidRDefault="00D231DB" w:rsidP="009C2E89">
      <w:pPr>
        <w:jc w:val="center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5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*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</m:oMath>
      </m:oMathPara>
    </w:p>
    <w:p w14:paraId="4F630879" w14:textId="0B57C21E" w:rsidR="005114C5" w:rsidRDefault="005114C5" w:rsidP="005114C5">
      <w:pPr>
        <w:rPr>
          <w:rFonts w:ascii="Times New Roman" w:hAnsi="Times New Roman" w:cs="Times New Roman"/>
        </w:rPr>
      </w:pPr>
      <w:r w:rsidRPr="005114C5">
        <w:rPr>
          <w:rFonts w:ascii="Times New Roman" w:hAnsi="Times New Roman" w:cs="Times New Roman"/>
        </w:rPr>
        <w:t xml:space="preserve">where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2A7A2B">
        <w:rPr>
          <w:rFonts w:ascii="Times New Roman" w:hAnsi="Times New Roman" w:cs="Times New Roman"/>
        </w:rPr>
        <w:t xml:space="preserve"> </w:t>
      </w:r>
      <w:r w:rsidRPr="005114C5">
        <w:rPr>
          <w:rFonts w:ascii="Times New Roman" w:hAnsi="Times New Roman" w:cs="Times New Roman"/>
        </w:rPr>
        <w:t xml:space="preserve">represents the stream function,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</m:oMath>
      <w:r w:rsidR="002A7A2B">
        <w:rPr>
          <w:rFonts w:ascii="Times New Roman" w:hAnsi="Times New Roman" w:cs="Times New Roman"/>
        </w:rPr>
        <w:t xml:space="preserve"> </w:t>
      </w:r>
      <w:r w:rsidRPr="005114C5">
        <w:rPr>
          <w:rFonts w:ascii="Times New Roman" w:hAnsi="Times New Roman" w:cs="Times New Roman"/>
        </w:rPr>
        <w:t xml:space="preserve">the velocity,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3</m:t>
            </m:r>
          </m:sub>
        </m:sSub>
      </m:oMath>
      <w:r w:rsidR="001C646E">
        <w:rPr>
          <w:rFonts w:ascii="Times New Roman" w:hAnsi="Times New Roman" w:cs="Times New Roman"/>
        </w:rPr>
        <w:t xml:space="preserve"> </w:t>
      </w:r>
      <w:r w:rsidRPr="005114C5">
        <w:rPr>
          <w:rFonts w:ascii="Times New Roman" w:hAnsi="Times New Roman" w:cs="Times New Roman"/>
        </w:rPr>
        <w:t xml:space="preserve">the shear,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4</m:t>
            </m:r>
          </m:sub>
        </m:sSub>
      </m:oMath>
      <w:r w:rsidR="003B0B61">
        <w:rPr>
          <w:rFonts w:ascii="Times New Roman" w:hAnsi="Times New Roman" w:cs="Times New Roman"/>
        </w:rPr>
        <w:t xml:space="preserve"> </w:t>
      </w:r>
      <w:r w:rsidRPr="005114C5">
        <w:rPr>
          <w:rFonts w:ascii="Times New Roman" w:hAnsi="Times New Roman" w:cs="Times New Roman"/>
        </w:rPr>
        <w:t>the temperature,</w:t>
      </w:r>
      <w:r w:rsidR="003B0B61">
        <w:rPr>
          <w:rFonts w:ascii="Times New Roman" w:hAnsi="Times New Roman" w:cs="Times New Roman"/>
        </w:rPr>
        <w:t xml:space="preserve"> </w:t>
      </w:r>
      <w:r w:rsidRPr="005114C5">
        <w:rPr>
          <w:rFonts w:ascii="Times New Roman" w:hAnsi="Times New Roman" w:cs="Times New Roman"/>
        </w:rPr>
        <w:t>and</w:t>
      </w:r>
      <w:r w:rsidR="00D82E31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</w:rPr>
              <m:t>5</m:t>
            </m:r>
          </m:sub>
        </m:sSub>
      </m:oMath>
      <w:r w:rsidRPr="005114C5">
        <w:rPr>
          <w:rFonts w:ascii="Times New Roman" w:hAnsi="Times New Roman" w:cs="Times New Roman"/>
        </w:rPr>
        <w:t xml:space="preserve"> the heat flux.</w:t>
      </w:r>
      <w:r w:rsidR="00D82E31">
        <w:rPr>
          <w:rFonts w:ascii="Times New Roman" w:hAnsi="Times New Roman" w:cs="Times New Roman"/>
        </w:rPr>
        <w:t xml:space="preserve"> </w:t>
      </w:r>
      <w:r w:rsidRPr="005114C5">
        <w:rPr>
          <w:rFonts w:ascii="Times New Roman" w:hAnsi="Times New Roman" w:cs="Times New Roman"/>
        </w:rPr>
        <w:t xml:space="preserve">These quantities are used in </w:t>
      </w:r>
      <w:r w:rsidR="00D82E31" w:rsidRPr="00117E6E">
        <w:rPr>
          <w:rFonts w:ascii="Times New Roman" w:hAnsi="Times New Roman" w:cs="Times New Roman"/>
        </w:rPr>
        <w:t>Blasius equation</w:t>
      </w:r>
      <w:r w:rsidRPr="005114C5">
        <w:rPr>
          <w:rFonts w:ascii="Times New Roman" w:hAnsi="Times New Roman" w:cs="Times New Roman"/>
        </w:rPr>
        <w:t xml:space="preserve"> and </w:t>
      </w:r>
      <w:r w:rsidR="00517233" w:rsidRPr="00117E6E">
        <w:rPr>
          <w:rFonts w:ascii="Times New Roman" w:hAnsi="Times New Roman" w:cs="Times New Roman"/>
        </w:rPr>
        <w:t>thermal energy equation for the fluid</w:t>
      </w:r>
      <w:r w:rsidRPr="005114C5">
        <w:rPr>
          <w:rFonts w:ascii="Times New Roman" w:hAnsi="Times New Roman" w:cs="Times New Roman"/>
        </w:rPr>
        <w:t xml:space="preserve"> to obtain the five first-order differential equations:</w:t>
      </w:r>
    </w:p>
    <w:p w14:paraId="177F1520" w14:textId="03806245" w:rsidR="009C2E89" w:rsidRPr="00922AB5" w:rsidRDefault="00F96350" w:rsidP="009C2E89">
      <w:pPr>
        <w:jc w:val="center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</m:oMath>
      </m:oMathPara>
    </w:p>
    <w:p w14:paraId="5AEE51BC" w14:textId="7819A909" w:rsidR="00922AB5" w:rsidRPr="00023C33" w:rsidRDefault="00922AB5" w:rsidP="00922AB5">
      <w:pPr>
        <w:jc w:val="center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</m:oMath>
      </m:oMathPara>
    </w:p>
    <w:p w14:paraId="1895EF31" w14:textId="44797AE9" w:rsidR="00023C33" w:rsidRPr="00505FA1" w:rsidRDefault="00023C33" w:rsidP="00023C33">
      <w:pPr>
        <w:jc w:val="center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</m:oMath>
      </m:oMathPara>
    </w:p>
    <w:p w14:paraId="72004166" w14:textId="531F1C64" w:rsidR="00505FA1" w:rsidRPr="007A3A7D" w:rsidRDefault="00505FA1" w:rsidP="00505FA1">
      <w:pPr>
        <w:jc w:val="center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5</m:t>
              </m:r>
            </m:sub>
          </m:sSub>
        </m:oMath>
      </m:oMathPara>
    </w:p>
    <w:p w14:paraId="6E00CD85" w14:textId="7BBDE4C8" w:rsidR="007A3A7D" w:rsidRPr="007A3A7D" w:rsidRDefault="007A3A7D" w:rsidP="007A3A7D">
      <w:pPr>
        <w:jc w:val="center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dη</m:t>
              </m:r>
            </m:den>
          </m:f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Pr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5</m:t>
              </m:r>
            </m:sub>
          </m:sSub>
        </m:oMath>
      </m:oMathPara>
    </w:p>
    <w:p w14:paraId="7E6EEA68" w14:textId="0FA36EF8" w:rsidR="007A3A7D" w:rsidRDefault="006F6CC7" w:rsidP="005E6855">
      <w:pPr>
        <w:jc w:val="both"/>
        <w:rPr>
          <w:rFonts w:ascii="Times New Roman" w:hAnsi="Times New Roman" w:cs="Times New Roman"/>
        </w:rPr>
      </w:pPr>
      <w:r w:rsidRPr="006F6CC7">
        <w:rPr>
          <w:rFonts w:ascii="Times New Roman" w:hAnsi="Times New Roman" w:cs="Times New Roman"/>
        </w:rPr>
        <w:lastRenderedPageBreak/>
        <w:t xml:space="preserve">The boundary conditions given by </w:t>
      </w:r>
      <w:r w:rsidR="00854106" w:rsidRPr="00854106">
        <w:rPr>
          <w:rFonts w:ascii="Times New Roman" w:hAnsi="Times New Roman" w:cs="Times New Roman"/>
        </w:rPr>
        <w:t>thermal boundary layer equation</w:t>
      </w:r>
      <w:r w:rsidRPr="006F6CC7">
        <w:rPr>
          <w:rFonts w:ascii="Times New Roman" w:hAnsi="Times New Roman" w:cs="Times New Roman"/>
        </w:rPr>
        <w:t xml:space="preserve"> can be expressed in terms of the new variables as</w:t>
      </w:r>
    </w:p>
    <w:p w14:paraId="1BD052A9" w14:textId="3BE1091C" w:rsidR="00567D09" w:rsidRPr="00567D09" w:rsidRDefault="00567D09" w:rsidP="005E6855">
      <w:pPr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(0)</m:t>
          </m:r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/>
            </w:rPr>
            <m:t>0</m:t>
          </m:r>
        </m:oMath>
      </m:oMathPara>
    </w:p>
    <w:p w14:paraId="39AF2083" w14:textId="3C32694F" w:rsidR="00567D09" w:rsidRPr="00603287" w:rsidRDefault="00567D09" w:rsidP="005E6855">
      <w:pPr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(0)=0</m:t>
          </m:r>
        </m:oMath>
      </m:oMathPara>
    </w:p>
    <w:p w14:paraId="2D3FCCF4" w14:textId="2B3A43E9" w:rsidR="00603287" w:rsidRPr="00603287" w:rsidRDefault="00603287" w:rsidP="005E6855">
      <w:pPr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(</m:t>
          </m:r>
          <m:r>
            <w:rPr>
              <w:rFonts w:ascii="Cambria Math" w:hAnsi="Cambria Math" w:cs="Times New Roman"/>
            </w:rPr>
            <m:t>η→∞</m:t>
          </m:r>
          <m:r>
            <w:rPr>
              <w:rFonts w:ascii="Cambria Math" w:hAnsi="Cambria Math" w:cs="Times New Roman"/>
            </w:rPr>
            <m:t>)→</m:t>
          </m:r>
          <m:r>
            <w:rPr>
              <w:rFonts w:ascii="Cambria Math" w:hAnsi="Cambria Math" w:cs="Times New Roman"/>
            </w:rPr>
            <m:t>1</m:t>
          </m:r>
        </m:oMath>
      </m:oMathPara>
    </w:p>
    <w:p w14:paraId="56A86047" w14:textId="69BED0F8" w:rsidR="001D7563" w:rsidRPr="00603287" w:rsidRDefault="001D7563" w:rsidP="005E6855">
      <w:pPr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(η→∞)→1</m:t>
          </m:r>
        </m:oMath>
      </m:oMathPara>
    </w:p>
    <w:p w14:paraId="008DB9B9" w14:textId="100D1003" w:rsidR="001D7563" w:rsidRPr="00603287" w:rsidRDefault="001D7563" w:rsidP="005E6855">
      <w:pPr>
        <w:jc w:val="both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(0)=0</m:t>
          </m:r>
        </m:oMath>
      </m:oMathPara>
    </w:p>
    <w:p w14:paraId="039657EC" w14:textId="29FD8FD9" w:rsidR="00603287" w:rsidRDefault="005E6855" w:rsidP="005E6855">
      <w:pPr>
        <w:jc w:val="both"/>
        <w:rPr>
          <w:rFonts w:ascii="Times New Roman" w:hAnsi="Times New Roman" w:cs="Times New Roman"/>
        </w:rPr>
      </w:pPr>
      <w:r w:rsidRPr="005E6855">
        <w:rPr>
          <w:rFonts w:ascii="Times New Roman" w:hAnsi="Times New Roman" w:cs="Times New Roman"/>
        </w:rPr>
        <w:t>We create the following program,</w:t>
      </w:r>
      <w:r>
        <w:rPr>
          <w:rFonts w:ascii="Times New Roman" w:hAnsi="Times New Roman" w:cs="Times New Roman"/>
        </w:rPr>
        <w:t xml:space="preserve"> </w:t>
      </w:r>
      <w:r w:rsidRPr="005E6855">
        <w:rPr>
          <w:rFonts w:ascii="Times New Roman" w:hAnsi="Times New Roman" w:cs="Times New Roman"/>
        </w:rPr>
        <w:t>which includes two subfunctions that support bvp4c. The function</w:t>
      </w:r>
      <w:r w:rsidR="00CE6D85">
        <w:rPr>
          <w:rFonts w:ascii="Times New Roman" w:hAnsi="Times New Roman" w:cs="Times New Roman"/>
        </w:rPr>
        <w:t xml:space="preserve"> </w:t>
      </w:r>
      <w:proofErr w:type="spellStart"/>
      <w:r w:rsidRPr="00CE6D85">
        <w:rPr>
          <w:rFonts w:ascii="Times New Roman" w:hAnsi="Times New Roman" w:cs="Times New Roman"/>
          <w:b/>
          <w:bCs/>
        </w:rPr>
        <w:t>BlasiusT</w:t>
      </w:r>
      <w:proofErr w:type="spellEnd"/>
      <w:r w:rsidR="00CE6D85">
        <w:rPr>
          <w:rFonts w:ascii="Times New Roman" w:hAnsi="Times New Roman" w:cs="Times New Roman"/>
        </w:rPr>
        <w:t xml:space="preserve"> </w:t>
      </w:r>
      <w:r w:rsidRPr="005E6855">
        <w:rPr>
          <w:rFonts w:ascii="Times New Roman" w:hAnsi="Times New Roman" w:cs="Times New Roman"/>
        </w:rPr>
        <w:t>defines the five first-order differential equations and the function</w:t>
      </w:r>
      <w:r w:rsidR="00CE6D85">
        <w:rPr>
          <w:rFonts w:ascii="Times New Roman" w:hAnsi="Times New Roman" w:cs="Times New Roman"/>
        </w:rPr>
        <w:t xml:space="preserve"> </w:t>
      </w:r>
      <w:proofErr w:type="spellStart"/>
      <w:r w:rsidRPr="00CE6D85">
        <w:rPr>
          <w:rFonts w:ascii="Times New Roman" w:hAnsi="Times New Roman" w:cs="Times New Roman"/>
          <w:b/>
          <w:bCs/>
        </w:rPr>
        <w:t>BlasiusTbc</w:t>
      </w:r>
      <w:proofErr w:type="spellEnd"/>
      <w:r w:rsidR="00CE6D85">
        <w:rPr>
          <w:rFonts w:ascii="Times New Roman" w:hAnsi="Times New Roman" w:cs="Times New Roman"/>
        </w:rPr>
        <w:t xml:space="preserve"> </w:t>
      </w:r>
      <w:r w:rsidRPr="005E6855">
        <w:rPr>
          <w:rFonts w:ascii="Times New Roman" w:hAnsi="Times New Roman" w:cs="Times New Roman"/>
        </w:rPr>
        <w:t>defines the boundary conditions.</w:t>
      </w:r>
      <w:r w:rsidR="000A62EA" w:rsidRPr="000A62EA">
        <w:t xml:space="preserve"> </w:t>
      </w:r>
      <w:r w:rsidR="000A62EA" w:rsidRPr="000A62EA">
        <w:rPr>
          <w:rFonts w:ascii="Times New Roman" w:hAnsi="Times New Roman" w:cs="Times New Roman"/>
        </w:rPr>
        <w:t>To approximate</w:t>
      </w:r>
      <w:r w:rsidR="000A62EA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η→∞</m:t>
        </m:r>
      </m:oMath>
      <w:r w:rsidR="000A62EA">
        <w:rPr>
          <w:rFonts w:ascii="Times New Roman" w:hAnsi="Times New Roman" w:cs="Times New Roman"/>
        </w:rPr>
        <w:t xml:space="preserve">, </w:t>
      </w:r>
      <w:r w:rsidR="0013722F" w:rsidRPr="0013722F">
        <w:rPr>
          <w:rFonts w:ascii="Times New Roman" w:hAnsi="Times New Roman" w:cs="Times New Roman"/>
        </w:rPr>
        <w:t>we</w:t>
      </w:r>
      <w:r w:rsidR="00931DD8">
        <w:rPr>
          <w:rFonts w:ascii="Times New Roman" w:hAnsi="Times New Roman" w:cs="Times New Roman"/>
        </w:rPr>
        <w:t xml:space="preserve"> </w:t>
      </w:r>
      <w:r w:rsidR="0013722F" w:rsidRPr="0013722F">
        <w:rPr>
          <w:rFonts w:ascii="Times New Roman" w:hAnsi="Times New Roman" w:cs="Times New Roman"/>
        </w:rPr>
        <w:t>use a value of</w:t>
      </w:r>
      <w:r w:rsidR="0013722F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="000A7B9A">
        <w:rPr>
          <w:rFonts w:ascii="Times New Roman" w:hAnsi="Times New Roman" w:cs="Times New Roman"/>
        </w:rPr>
        <w:t xml:space="preserve"> = 8 for </w:t>
      </w:r>
      <w:proofErr w:type="spellStart"/>
      <w:r w:rsidR="000A7B9A">
        <w:rPr>
          <w:rFonts w:ascii="Times New Roman" w:hAnsi="Times New Roman" w:cs="Times New Roman"/>
        </w:rPr>
        <w:t>Pr</w:t>
      </w:r>
      <w:proofErr w:type="spellEnd"/>
      <w:r w:rsidR="000A7B9A">
        <w:rPr>
          <w:rFonts w:ascii="Times New Roman" w:hAnsi="Times New Roman" w:cs="Times New Roman"/>
        </w:rPr>
        <w:t xml:space="preserve"> = 0.7 and 7.0</w:t>
      </w:r>
      <w:r w:rsidR="00CD32A7">
        <w:rPr>
          <w:rFonts w:ascii="Times New Roman" w:hAnsi="Times New Roman" w:cs="Times New Roman"/>
        </w:rPr>
        <w:t xml:space="preserve">, and a value of 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max</m:t>
            </m:r>
          </m:sub>
        </m:sSub>
      </m:oMath>
      <w:r w:rsidR="00CD32A7">
        <w:rPr>
          <w:rFonts w:ascii="Times New Roman" w:hAnsi="Times New Roman" w:cs="Times New Roman"/>
        </w:rPr>
        <w:t xml:space="preserve"> = 15 for </w:t>
      </w:r>
      <w:proofErr w:type="spellStart"/>
      <w:r w:rsidR="00CD32A7">
        <w:rPr>
          <w:rFonts w:ascii="Times New Roman" w:hAnsi="Times New Roman" w:cs="Times New Roman"/>
        </w:rPr>
        <w:t>Pr</w:t>
      </w:r>
      <w:proofErr w:type="spellEnd"/>
      <w:r w:rsidR="00CD32A7">
        <w:rPr>
          <w:rFonts w:ascii="Times New Roman" w:hAnsi="Times New Roman" w:cs="Times New Roman"/>
        </w:rPr>
        <w:t xml:space="preserve"> = </w:t>
      </w:r>
      <w:r w:rsidR="001E69BD">
        <w:rPr>
          <w:rFonts w:ascii="Times New Roman" w:hAnsi="Times New Roman" w:cs="Times New Roman"/>
        </w:rPr>
        <w:t>0.07.</w:t>
      </w:r>
    </w:p>
    <w:p w14:paraId="4C986EA6" w14:textId="77777777" w:rsidR="00AE4653" w:rsidRDefault="00AE4653" w:rsidP="005E6855">
      <w:pPr>
        <w:jc w:val="both"/>
        <w:rPr>
          <w:rFonts w:ascii="Times New Roman" w:hAnsi="Times New Roman" w:cs="Times New Roman"/>
        </w:rPr>
      </w:pPr>
    </w:p>
    <w:p w14:paraId="4F7296AF" w14:textId="533259C8" w:rsidR="00AE4653" w:rsidRDefault="00AE4653" w:rsidP="005E685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Solution</w:t>
      </w:r>
    </w:p>
    <w:p w14:paraId="389B95E1" w14:textId="77777777" w:rsidR="00AE4653" w:rsidRDefault="00AE4653" w:rsidP="005E6855">
      <w:pPr>
        <w:jc w:val="both"/>
        <w:rPr>
          <w:rFonts w:ascii="Times New Roman" w:hAnsi="Times New Roman" w:cs="Times New Roman"/>
        </w:rPr>
      </w:pPr>
    </w:p>
    <w:p w14:paraId="3B2DC5CD" w14:textId="77777777" w:rsidR="001E69BD" w:rsidRPr="00603287" w:rsidRDefault="001E69BD" w:rsidP="001E69BD">
      <w:pPr>
        <w:jc w:val="center"/>
        <w:rPr>
          <w:rFonts w:ascii="Times New Roman" w:hAnsi="Times New Roman" w:cs="Times New Roman"/>
        </w:rPr>
      </w:pPr>
    </w:p>
    <w:p w14:paraId="4BBD3854" w14:textId="77777777" w:rsidR="00603287" w:rsidRPr="00567D09" w:rsidRDefault="00603287" w:rsidP="00567D09">
      <w:pPr>
        <w:jc w:val="center"/>
        <w:rPr>
          <w:rFonts w:ascii="Times New Roman" w:hAnsi="Times New Roman" w:cs="Times New Roman"/>
        </w:rPr>
      </w:pPr>
    </w:p>
    <w:p w14:paraId="54228B5E" w14:textId="77777777" w:rsidR="00567D09" w:rsidRDefault="00567D09" w:rsidP="00567D09">
      <w:pPr>
        <w:jc w:val="center"/>
        <w:rPr>
          <w:rFonts w:ascii="Times New Roman" w:hAnsi="Times New Roman" w:cs="Times New Roman"/>
        </w:rPr>
      </w:pPr>
    </w:p>
    <w:p w14:paraId="0BAB89D4" w14:textId="77777777" w:rsidR="00854106" w:rsidRPr="00922AB5" w:rsidRDefault="00854106" w:rsidP="007937C4">
      <w:pPr>
        <w:jc w:val="center"/>
        <w:rPr>
          <w:rFonts w:ascii="Times New Roman" w:hAnsi="Times New Roman" w:cs="Times New Roman"/>
        </w:rPr>
      </w:pPr>
    </w:p>
    <w:p w14:paraId="0CF2CE7A" w14:textId="77777777" w:rsidR="00505FA1" w:rsidRDefault="00505FA1" w:rsidP="00023C33">
      <w:pPr>
        <w:jc w:val="center"/>
        <w:rPr>
          <w:rFonts w:ascii="Times New Roman" w:hAnsi="Times New Roman" w:cs="Times New Roman"/>
        </w:rPr>
      </w:pPr>
    </w:p>
    <w:p w14:paraId="35AF13C3" w14:textId="77777777" w:rsidR="00023C33" w:rsidRDefault="00023C33" w:rsidP="00922AB5">
      <w:pPr>
        <w:jc w:val="center"/>
        <w:rPr>
          <w:rFonts w:ascii="Times New Roman" w:hAnsi="Times New Roman" w:cs="Times New Roman"/>
        </w:rPr>
      </w:pPr>
    </w:p>
    <w:p w14:paraId="514EE685" w14:textId="77777777" w:rsidR="00922AB5" w:rsidRDefault="00922AB5" w:rsidP="009C2E89">
      <w:pPr>
        <w:jc w:val="center"/>
        <w:rPr>
          <w:rFonts w:ascii="Times New Roman" w:hAnsi="Times New Roman" w:cs="Times New Roman"/>
        </w:rPr>
      </w:pPr>
    </w:p>
    <w:p w14:paraId="7C53ED0D" w14:textId="16B791B9" w:rsidR="00117E6E" w:rsidRPr="00117E6E" w:rsidRDefault="00C17F95" w:rsidP="00A376D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</w:p>
    <w:sectPr w:rsidR="00117E6E" w:rsidRPr="00117E6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65A0"/>
    <w:rsid w:val="00023C33"/>
    <w:rsid w:val="000A62EA"/>
    <w:rsid w:val="000A7B9A"/>
    <w:rsid w:val="000C4D54"/>
    <w:rsid w:val="0011093D"/>
    <w:rsid w:val="00117E6E"/>
    <w:rsid w:val="0013722F"/>
    <w:rsid w:val="001940FB"/>
    <w:rsid w:val="001C646E"/>
    <w:rsid w:val="001D7563"/>
    <w:rsid w:val="001E69BD"/>
    <w:rsid w:val="002A7A2B"/>
    <w:rsid w:val="003B0B61"/>
    <w:rsid w:val="00505FA1"/>
    <w:rsid w:val="005114C5"/>
    <w:rsid w:val="005165A0"/>
    <w:rsid w:val="00517233"/>
    <w:rsid w:val="00567D09"/>
    <w:rsid w:val="00575D51"/>
    <w:rsid w:val="005C423D"/>
    <w:rsid w:val="005E6855"/>
    <w:rsid w:val="00603287"/>
    <w:rsid w:val="00636F88"/>
    <w:rsid w:val="006F6CC7"/>
    <w:rsid w:val="007937C4"/>
    <w:rsid w:val="007A3A7D"/>
    <w:rsid w:val="007E7244"/>
    <w:rsid w:val="00812192"/>
    <w:rsid w:val="00854106"/>
    <w:rsid w:val="00922AB5"/>
    <w:rsid w:val="00931DD8"/>
    <w:rsid w:val="009C2E89"/>
    <w:rsid w:val="00A376D2"/>
    <w:rsid w:val="00AE4653"/>
    <w:rsid w:val="00BA1AF0"/>
    <w:rsid w:val="00C17F95"/>
    <w:rsid w:val="00C86904"/>
    <w:rsid w:val="00CD32A7"/>
    <w:rsid w:val="00CE6D85"/>
    <w:rsid w:val="00D82E31"/>
    <w:rsid w:val="00F8144D"/>
    <w:rsid w:val="00F96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8A745"/>
  <w15:chartTrackingRefBased/>
  <w15:docId w15:val="{4BCA3F4A-2053-4CC6-82F2-85F32F4D4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5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65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65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65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65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65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65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65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65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65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65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65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65A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65A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65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65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65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65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65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65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65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65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65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65A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65A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65A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65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65A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65A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117E6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2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Rezky Putra Barens</dc:creator>
  <cp:keywords/>
  <dc:description/>
  <cp:lastModifiedBy>Rezky Putra Barens</cp:lastModifiedBy>
  <cp:revision>39</cp:revision>
  <dcterms:created xsi:type="dcterms:W3CDTF">2026-04-18T02:19:00Z</dcterms:created>
  <dcterms:modified xsi:type="dcterms:W3CDTF">2026-04-19T05:54:00Z</dcterms:modified>
</cp:coreProperties>
</file>