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61B7" w14:textId="3BFC2619" w:rsidR="00C0600C" w:rsidRDefault="00C0600C"/>
    <w:sectPr w:rsidR="00C06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88"/>
    <w:rsid w:val="000872C8"/>
    <w:rsid w:val="00103492"/>
    <w:rsid w:val="001E4188"/>
    <w:rsid w:val="003E4E53"/>
    <w:rsid w:val="005E0D92"/>
    <w:rsid w:val="007951F2"/>
    <w:rsid w:val="00AD2A18"/>
    <w:rsid w:val="00B6090C"/>
    <w:rsid w:val="00BA6CA8"/>
    <w:rsid w:val="00C0600C"/>
    <w:rsid w:val="00CC1F88"/>
    <w:rsid w:val="00F9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BA44"/>
  <w15:chartTrackingRefBased/>
  <w15:docId w15:val="{7B5BCC07-A759-44A8-836E-F2522DA1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41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41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41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41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41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41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41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41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41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41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Gachard</dc:creator>
  <cp:keywords/>
  <dc:description/>
  <cp:lastModifiedBy>Lionel Gachard</cp:lastModifiedBy>
  <cp:revision>4</cp:revision>
  <dcterms:created xsi:type="dcterms:W3CDTF">2025-11-20T00:39:00Z</dcterms:created>
  <dcterms:modified xsi:type="dcterms:W3CDTF">2025-11-20T01:07:00Z</dcterms:modified>
</cp:coreProperties>
</file>