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F172A"/>
        </w:rPr>
        <w:t>RPCI ERP — User Manual</w:t>
      </w:r>
    </w:p>
    <w:p>
      <w:r>
        <w:t>This manual is written for everyday users. It explains what each screen does, who is allowed to do what, and shows a complete example with real numbers you can follow along with.</w:t>
      </w:r>
    </w:p>
    <w:p>
      <w:pPr>
        <w:spacing w:before="40" w:after="160"/>
        <w:pBdr>
          <w:bottom w:val="single" w:sz="6" w:space="1" w:color="D6DBE2"/>
        </w:pBdr>
      </w:pPr>
    </w:p>
    <w:p>
      <w:pPr>
        <w:pStyle w:val="Heading1"/>
      </w:pPr>
      <w:r>
        <w:rPr>
          <w:color w:val="0F172A"/>
        </w:rPr>
        <w:t>1. What this software does</w:t>
      </w:r>
    </w:p>
    <w:p>
      <w:r>
        <w:t>It keeps the company's books and stock in one place.</w:t>
      </w:r>
    </w:p>
    <w:p>
      <w:r>
        <w:t>You record what you buy, what you make, and what you sell. The software then:</w:t>
      </w:r>
    </w:p>
    <w:p>
      <w:pPr>
        <w:pStyle w:val="ListBullet"/>
        <w:spacing w:after="40"/>
      </w:pPr>
      <w:r>
        <w:t>Works out the cost of your stock, automatically.</w:t>
      </w:r>
    </w:p>
    <w:p>
      <w:pPr>
        <w:pStyle w:val="ListBullet"/>
        <w:spacing w:after="40"/>
      </w:pPr>
      <w:r>
        <w:t>Writes the accounting entries for you.</w:t>
      </w:r>
    </w:p>
    <w:p>
      <w:pPr>
        <w:pStyle w:val="ListBullet"/>
        <w:spacing w:after="40"/>
      </w:pPr>
      <w:r>
        <w:t>Shows you reports like the Trial Balance and Balance Sheet.</w:t>
      </w:r>
    </w:p>
    <w:p>
      <w:r>
        <w:t>You do not need to know accounting to use it. The software does the accounting part. You just record what actually happened.</w:t>
      </w:r>
    </w:p>
    <w:p>
      <w:pPr>
        <w:spacing w:before="40" w:after="160"/>
        <w:pBdr>
          <w:bottom w:val="single" w:sz="6" w:space="1" w:color="D6DBE2"/>
        </w:pBdr>
      </w:pPr>
    </w:p>
    <w:p>
      <w:pPr>
        <w:pStyle w:val="Heading1"/>
      </w:pPr>
      <w:r>
        <w:rPr>
          <w:color w:val="0F172A"/>
        </w:rPr>
        <w:t>2. How to open it</w:t>
      </w:r>
    </w:p>
    <w:p>
      <w:r>
        <w:t>Open a web browser. Go to the address your administrator gives you.</w:t>
      </w:r>
    </w:p>
    <w:p>
      <w:r>
        <w:t xml:space="preserve">During the demo, the address is usually </w:t>
      </w:r>
      <w:r>
        <w:rPr>
          <w:b/>
        </w:rPr>
        <w:t>http://localhost:8000</w:t>
      </w:r>
      <w:r>
        <w:t>.</w:t>
      </w:r>
    </w:p>
    <w:p>
      <w:r>
        <w:t>The software works on a laptop, a tablet, and a mobile phone. The screen adjusts itself to fit.</w:t>
      </w:r>
    </w:p>
    <w:p>
      <w:pPr>
        <w:pStyle w:val="Heading2"/>
      </w:pPr>
      <w:r>
        <w:rPr>
          <w:color w:val="0F172A"/>
        </w:rPr>
        <w:t>A note about the demo</w:t>
      </w:r>
    </w:p>
    <w:p>
      <w:r>
        <w:t>This is a demo version. It does not have a login screen yet.</w:t>
      </w:r>
    </w:p>
    <w:p>
      <w:r>
        <w:t xml:space="preserve">Instead, look at the top bar. You will see a box called </w:t>
      </w:r>
      <w:r>
        <w:rPr>
          <w:b/>
        </w:rPr>
        <w:t>Acting role</w:t>
      </w:r>
      <w:r>
        <w:t>. Use that box to choose who you want to be. The whole system then behaves as if you are that person.</w:t>
      </w:r>
    </w:p>
    <w:p>
      <w:r>
        <w:t>The real version will have proper logins with passwords.</w:t>
      </w:r>
    </w:p>
    <w:p>
      <w:pPr>
        <w:pStyle w:val="Heading2"/>
      </w:pPr>
      <w:r>
        <w:rPr>
          <w:color w:val="0F172A"/>
        </w:rPr>
        <w:t>The two date boxes</w:t>
      </w:r>
    </w:p>
    <w:p>
      <w:r>
        <w:t>At the top of the screen there are two dates: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Box</w:t>
            </w:r>
          </w:p>
        </w:tc>
        <w:tc>
          <w:tcPr>
            <w:tcW w:type="dxa" w:w="4320"/>
            <w:shd w:val="clear" w:color="auto" w:fill="F1F5F9"/>
          </w:tcPr>
          <w:p>
            <w:r>
              <w:rPr>
                <w:b/>
                <w:sz w:val="19"/>
              </w:rPr>
            </w:r>
            <w:r>
              <w:rPr>
                <w:b/>
                <w:sz w:val="19"/>
              </w:rPr>
              <w:t>What it means</w:t>
            </w:r>
          </w:p>
        </w:tc>
      </w:tr>
      <w:tr>
        <w:tc>
          <w:tcPr>
            <w:tcW w:type="dxa" w:w="4320"/>
          </w:tcPr>
          <w:p>
            <w:r>
              <w:rPr>
                <w:sz w:val="19"/>
              </w:rPr>
            </w:r>
            <w:r>
              <w:rPr>
                <w:b/>
                <w:sz w:val="19"/>
              </w:rPr>
              <w:t>Period from</w:t>
            </w:r>
          </w:p>
        </w:tc>
        <w:tc>
          <w:tcPr>
            <w:tcW w:type="dxa" w:w="4320"/>
          </w:tcPr>
          <w:p>
            <w:r>
              <w:rPr>
                <w:sz w:val="19"/>
              </w:rPr>
            </w:r>
            <w:r>
              <w:rPr>
                <w:sz w:val="19"/>
              </w:rPr>
              <w:t>The report starts counting from this date</w:t>
            </w:r>
          </w:p>
        </w:tc>
      </w:tr>
      <w:tr>
        <w:tc>
          <w:tcPr>
            <w:tcW w:type="dxa" w:w="4320"/>
          </w:tcPr>
          <w:p>
            <w:r>
              <w:rPr>
                <w:sz w:val="19"/>
              </w:rPr>
            </w:r>
            <w:r>
              <w:rPr>
                <w:b/>
                <w:sz w:val="19"/>
              </w:rPr>
              <w:t>As of</w:t>
            </w:r>
          </w:p>
        </w:tc>
        <w:tc>
          <w:tcPr>
            <w:tcW w:type="dxa" w:w="4320"/>
          </w:tcPr>
          <w:p>
            <w:r>
              <w:rPr>
                <w:sz w:val="19"/>
              </w:rPr>
            </w:r>
            <w:r>
              <w:rPr>
                <w:sz w:val="19"/>
              </w:rPr>
              <w:t>The report counts up to this date</w:t>
            </w:r>
          </w:p>
        </w:tc>
      </w:tr>
    </w:tbl>
    <w:p/>
    <w:p>
      <w:r>
        <w:t xml:space="preserve">Change these to look at any period you like. The demo starts with </w:t>
      </w:r>
      <w:r>
        <w:rPr>
          <w:b/>
        </w:rPr>
        <w:t>1 January 2026</w:t>
      </w:r>
      <w:r>
        <w:t xml:space="preserve"> to </w:t>
      </w:r>
      <w:r>
        <w:rPr>
          <w:b/>
        </w:rPr>
        <w:t>31 October 2026</w:t>
      </w:r>
      <w:r>
        <w:t>.</w:t>
      </w:r>
    </w:p>
    <w:p>
      <w:pPr>
        <w:spacing w:before="40" w:after="160"/>
        <w:pBdr>
          <w:bottom w:val="single" w:sz="6" w:space="1" w:color="D6DBE2"/>
        </w:pBdr>
      </w:pPr>
    </w:p>
    <w:p>
      <w:pPr>
        <w:pStyle w:val="Heading1"/>
      </w:pPr>
      <w:r>
        <w:rPr>
          <w:color w:val="0F172A"/>
        </w:rPr>
        <w:t>3. The one rule you cannot break</w:t>
      </w:r>
    </w:p>
    <w:p>
      <w:r>
        <w:rPr>
          <w:b/>
        </w:rPr>
        <w:t>Money that goes out must equal money that comes in.</w:t>
      </w:r>
    </w:p>
    <w:p>
      <w:r>
        <w:t>Every entry must balance. If you put 1,000 on one side, you must put 1,000 on the other side.</w:t>
      </w:r>
    </w:p>
    <w:p>
      <w:r>
        <w:t>The software checks this for you. If an entry does not balance, it will not be saved. You will see a message instead.</w:t>
      </w:r>
    </w:p>
    <w:p>
      <w:r>
        <w:t>This rule protects you. It means the books can never quietly go wrong.</w:t>
      </w:r>
    </w:p>
    <w:p>
      <w:pPr>
        <w:spacing w:before="40" w:after="160"/>
        <w:pBdr>
          <w:bottom w:val="single" w:sz="6" w:space="1" w:color="D6DBE2"/>
        </w:pBdr>
      </w:pPr>
    </w:p>
    <w:p>
      <w:pPr>
        <w:pStyle w:val="Heading1"/>
      </w:pPr>
      <w:r>
        <w:rPr>
          <w:color w:val="0F172A"/>
        </w:rPr>
        <w:t>4. Who can do what</w:t>
      </w:r>
    </w:p>
    <w:p>
      <w:r>
        <w:t>There are five kinds of users. Each one sees and does different things.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Role</w:t>
            </w:r>
          </w:p>
        </w:tc>
        <w:tc>
          <w:tcPr>
            <w:tcW w:type="dxa" w:w="4320"/>
            <w:shd w:val="clear" w:color="auto" w:fill="F1F5F9"/>
          </w:tcPr>
          <w:p>
            <w:r>
              <w:rPr>
                <w:b/>
                <w:sz w:val="19"/>
              </w:rPr>
            </w:r>
            <w:r>
              <w:rPr>
                <w:b/>
                <w:sz w:val="19"/>
              </w:rPr>
              <w:t>What they are for</w:t>
            </w:r>
          </w:p>
        </w:tc>
      </w:tr>
      <w:tr>
        <w:tc>
          <w:tcPr>
            <w:tcW w:type="dxa" w:w="4320"/>
          </w:tcPr>
          <w:p>
            <w:r>
              <w:rPr>
                <w:sz w:val="19"/>
              </w:rPr>
            </w:r>
            <w:r>
              <w:rPr>
                <w:b/>
                <w:sz w:val="19"/>
              </w:rPr>
              <w:t>Admin</w:t>
            </w:r>
          </w:p>
        </w:tc>
        <w:tc>
          <w:tcPr>
            <w:tcW w:type="dxa" w:w="4320"/>
          </w:tcPr>
          <w:p>
            <w:r>
              <w:rPr>
                <w:sz w:val="19"/>
              </w:rPr>
            </w:r>
            <w:r>
              <w:rPr>
                <w:sz w:val="19"/>
              </w:rPr>
              <w:t>The manager. Can do everything.</w:t>
            </w:r>
          </w:p>
        </w:tc>
      </w:tr>
      <w:tr>
        <w:tc>
          <w:tcPr>
            <w:tcW w:type="dxa" w:w="4320"/>
          </w:tcPr>
          <w:p>
            <w:r>
              <w:rPr>
                <w:sz w:val="19"/>
              </w:rPr>
            </w:r>
            <w:r>
              <w:rPr>
                <w:b/>
                <w:sz w:val="19"/>
              </w:rPr>
              <w:t>Accountant</w:t>
            </w:r>
          </w:p>
        </w:tc>
        <w:tc>
          <w:tcPr>
            <w:tcW w:type="dxa" w:w="4320"/>
          </w:tcPr>
          <w:p>
            <w:r>
              <w:rPr>
                <w:sz w:val="19"/>
              </w:rPr>
            </w:r>
            <w:r>
              <w:rPr>
                <w:sz w:val="19"/>
              </w:rPr>
              <w:t>Keeps the accounts. Checks the numbers.</w:t>
            </w:r>
          </w:p>
        </w:tc>
      </w:tr>
      <w:tr>
        <w:tc>
          <w:tcPr>
            <w:tcW w:type="dxa" w:w="4320"/>
          </w:tcPr>
          <w:p>
            <w:r>
              <w:rPr>
                <w:sz w:val="19"/>
              </w:rPr>
            </w:r>
            <w:r>
              <w:rPr>
                <w:b/>
                <w:sz w:val="19"/>
              </w:rPr>
              <w:t>Store/Production Staff</w:t>
            </w:r>
          </w:p>
        </w:tc>
        <w:tc>
          <w:tcPr>
            <w:tcW w:type="dxa" w:w="4320"/>
          </w:tcPr>
          <w:p>
            <w:r>
              <w:rPr>
                <w:sz w:val="19"/>
              </w:rPr>
            </w:r>
            <w:r>
              <w:rPr>
                <w:sz w:val="19"/>
              </w:rPr>
              <w:t>Makes the goods. Handles stock.</w:t>
            </w:r>
          </w:p>
        </w:tc>
      </w:tr>
      <w:tr>
        <w:tc>
          <w:tcPr>
            <w:tcW w:type="dxa" w:w="4320"/>
          </w:tcPr>
          <w:p>
            <w:r>
              <w:rPr>
                <w:sz w:val="19"/>
              </w:rPr>
            </w:r>
            <w:r>
              <w:rPr>
                <w:b/>
                <w:sz w:val="19"/>
              </w:rPr>
              <w:t>Sales Staff</w:t>
            </w:r>
          </w:p>
        </w:tc>
        <w:tc>
          <w:tcPr>
            <w:tcW w:type="dxa" w:w="4320"/>
          </w:tcPr>
          <w:p>
            <w:r>
              <w:rPr>
                <w:sz w:val="19"/>
              </w:rPr>
            </w:r>
            <w:r>
              <w:rPr>
                <w:sz w:val="19"/>
              </w:rPr>
              <w:t>Sells the goods.</w:t>
            </w:r>
          </w:p>
        </w:tc>
      </w:tr>
      <w:tr>
        <w:tc>
          <w:tcPr>
            <w:tcW w:type="dxa" w:w="4320"/>
          </w:tcPr>
          <w:p>
            <w:r>
              <w:rPr>
                <w:sz w:val="19"/>
              </w:rPr>
            </w:r>
            <w:r>
              <w:rPr>
                <w:b/>
                <w:sz w:val="19"/>
              </w:rPr>
              <w:t>Owner/Viewer</w:t>
            </w:r>
          </w:p>
        </w:tc>
        <w:tc>
          <w:tcPr>
            <w:tcW w:type="dxa" w:w="4320"/>
          </w:tcPr>
          <w:p>
            <w:r>
              <w:rPr>
                <w:sz w:val="19"/>
              </w:rPr>
            </w:r>
            <w:r>
              <w:rPr>
                <w:sz w:val="19"/>
              </w:rPr>
              <w:t>Looks at reports. Cannot change anything.</w:t>
            </w:r>
          </w:p>
        </w:tc>
      </w:tr>
    </w:tbl>
    <w:p/>
    <w:p>
      <w:pPr>
        <w:pStyle w:val="Heading2"/>
      </w:pPr>
      <w:r>
        <w:rPr>
          <w:color w:val="0F172A"/>
        </w:rPr>
        <w:t>The detail</w:t>
      </w:r>
    </w:p>
    <w:p>
      <w:r>
        <w:t>Yes = allowed. No = blocked.</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c>
          <w:tcPr>
            <w:tcW w:type="dxa" w:w="1440"/>
            <w:shd w:val="clear" w:color="auto" w:fill="F1F5F9"/>
          </w:tcPr>
          <w:p>
            <w:r>
              <w:rPr>
                <w:b/>
                <w:sz w:val="19"/>
              </w:rPr>
            </w:r>
            <w:r>
              <w:rPr>
                <w:b/>
                <w:sz w:val="19"/>
              </w:rPr>
              <w:t>Action</w:t>
            </w:r>
          </w:p>
        </w:tc>
        <w:tc>
          <w:tcPr>
            <w:tcW w:type="dxa" w:w="1440"/>
            <w:shd w:val="clear" w:color="auto" w:fill="F1F5F9"/>
          </w:tcPr>
          <w:p>
            <w:r>
              <w:rPr>
                <w:b/>
                <w:sz w:val="19"/>
              </w:rPr>
            </w:r>
            <w:r>
              <w:rPr>
                <w:b/>
                <w:sz w:val="19"/>
              </w:rPr>
              <w:t>Admin</w:t>
            </w:r>
          </w:p>
        </w:tc>
        <w:tc>
          <w:tcPr>
            <w:tcW w:type="dxa" w:w="1440"/>
            <w:shd w:val="clear" w:color="auto" w:fill="F1F5F9"/>
          </w:tcPr>
          <w:p>
            <w:r>
              <w:rPr>
                <w:b/>
                <w:sz w:val="19"/>
              </w:rPr>
            </w:r>
            <w:r>
              <w:rPr>
                <w:b/>
                <w:sz w:val="19"/>
              </w:rPr>
              <w:t>Accountant</w:t>
            </w:r>
          </w:p>
        </w:tc>
        <w:tc>
          <w:tcPr>
            <w:tcW w:type="dxa" w:w="1440"/>
            <w:shd w:val="clear" w:color="auto" w:fill="F1F5F9"/>
          </w:tcPr>
          <w:p>
            <w:r>
              <w:rPr>
                <w:b/>
                <w:sz w:val="19"/>
              </w:rPr>
            </w:r>
            <w:r>
              <w:rPr>
                <w:b/>
                <w:sz w:val="19"/>
              </w:rPr>
              <w:t>Store / Production</w:t>
            </w:r>
          </w:p>
        </w:tc>
        <w:tc>
          <w:tcPr>
            <w:tcW w:type="dxa" w:w="1440"/>
            <w:shd w:val="clear" w:color="auto" w:fill="F1F5F9"/>
          </w:tcPr>
          <w:p>
            <w:r>
              <w:rPr>
                <w:b/>
                <w:sz w:val="19"/>
              </w:rPr>
            </w:r>
            <w:r>
              <w:rPr>
                <w:b/>
                <w:sz w:val="19"/>
              </w:rPr>
              <w:t>Sales</w:t>
            </w:r>
          </w:p>
        </w:tc>
        <w:tc>
          <w:tcPr>
            <w:tcW w:type="dxa" w:w="1440"/>
            <w:shd w:val="clear" w:color="auto" w:fill="F1F5F9"/>
          </w:tcPr>
          <w:p>
            <w:r>
              <w:rPr>
                <w:b/>
                <w:sz w:val="19"/>
              </w:rPr>
            </w:r>
            <w:r>
              <w:rPr>
                <w:b/>
                <w:sz w:val="19"/>
              </w:rPr>
              <w:t>Owner / Viewer</w:t>
            </w:r>
          </w:p>
        </w:tc>
      </w:tr>
      <w:tr>
        <w:tc>
          <w:tcPr>
            <w:tcW w:type="dxa" w:w="1440"/>
          </w:tcPr>
          <w:p>
            <w:r>
              <w:rPr>
                <w:sz w:val="19"/>
              </w:rPr>
            </w:r>
            <w:r>
              <w:rPr>
                <w:sz w:val="19"/>
              </w:rPr>
              <w:t>See Chart of Accounts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sz w:val="19"/>
              </w:rPr>
              <w:t>Yes</w:t>
            </w:r>
          </w:p>
        </w:tc>
      </w:tr>
      <w:tr>
        <w:tc>
          <w:tcPr>
            <w:tcW w:type="dxa" w:w="1440"/>
          </w:tcPr>
          <w:p>
            <w:r>
              <w:rPr>
                <w:sz w:val="19"/>
              </w:rPr>
            </w:r>
            <w:r>
              <w:rPr>
                <w:sz w:val="19"/>
              </w:rPr>
              <w:t>See Journal Entries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sz w:val="19"/>
              </w:rPr>
              <w:t>Yes</w:t>
            </w:r>
          </w:p>
        </w:tc>
      </w:tr>
      <w:tr>
        <w:tc>
          <w:tcPr>
            <w:tcW w:type="dxa" w:w="1440"/>
          </w:tcPr>
          <w:p>
            <w:r>
              <w:rPr>
                <w:sz w:val="19"/>
              </w:rPr>
            </w:r>
            <w:r>
              <w:rPr>
                <w:sz w:val="19"/>
              </w:rPr>
              <w:t>Add a Journal Entry</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b/>
                <w:sz w:val="19"/>
              </w:rPr>
              <w:t>No</w:t>
            </w:r>
          </w:p>
        </w:tc>
      </w:tr>
      <w:tr>
        <w:tc>
          <w:tcPr>
            <w:tcW w:type="dxa" w:w="1440"/>
          </w:tcPr>
          <w:p>
            <w:r>
              <w:rPr>
                <w:sz w:val="19"/>
              </w:rPr>
            </w:r>
            <w:r>
              <w:rPr>
                <w:sz w:val="19"/>
              </w:rPr>
              <w:t>See Items and BOM</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r>
      <w:tr>
        <w:tc>
          <w:tcPr>
            <w:tcW w:type="dxa" w:w="1440"/>
          </w:tcPr>
          <w:p>
            <w:r>
              <w:rPr>
                <w:sz w:val="19"/>
              </w:rPr>
            </w:r>
            <w:r>
              <w:rPr>
                <w:sz w:val="19"/>
              </w:rPr>
              <w:t>Do a Purchase</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sz w:val="19"/>
              </w:rPr>
              <w:t>Yes</w:t>
            </w:r>
          </w:p>
        </w:tc>
        <w:tc>
          <w:tcPr>
            <w:tcW w:type="dxa" w:w="1440"/>
          </w:tcPr>
          <w:p>
            <w:r>
              <w:rPr>
                <w:sz w:val="19"/>
              </w:rPr>
            </w:r>
            <w:r>
              <w:rPr>
                <w:b/>
                <w:sz w:val="19"/>
              </w:rPr>
              <w:t>No</w:t>
            </w:r>
          </w:p>
        </w:tc>
      </w:tr>
      <w:tr>
        <w:tc>
          <w:tcPr>
            <w:tcW w:type="dxa" w:w="1440"/>
          </w:tcPr>
          <w:p>
            <w:r>
              <w:rPr>
                <w:sz w:val="19"/>
              </w:rPr>
            </w:r>
            <w:r>
              <w:rPr>
                <w:sz w:val="19"/>
              </w:rPr>
              <w:t>Do a Production</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r>
      <w:tr>
        <w:tc>
          <w:tcPr>
            <w:tcW w:type="dxa" w:w="1440"/>
          </w:tcPr>
          <w:p>
            <w:r>
              <w:rPr>
                <w:sz w:val="19"/>
              </w:rPr>
            </w:r>
            <w:r>
              <w:rPr>
                <w:sz w:val="19"/>
              </w:rPr>
              <w:t>Do a Sale</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sz w:val="19"/>
              </w:rPr>
              <w:t>Yes</w:t>
            </w:r>
          </w:p>
        </w:tc>
        <w:tc>
          <w:tcPr>
            <w:tcW w:type="dxa" w:w="1440"/>
          </w:tcPr>
          <w:p>
            <w:r>
              <w:rPr>
                <w:sz w:val="19"/>
              </w:rPr>
            </w:r>
            <w:r>
              <w:rPr>
                <w:b/>
                <w:sz w:val="19"/>
              </w:rPr>
              <w:t>No</w:t>
            </w:r>
          </w:p>
        </w:tc>
      </w:tr>
      <w:tr>
        <w:tc>
          <w:tcPr>
            <w:tcW w:type="dxa" w:w="1440"/>
          </w:tcPr>
          <w:p>
            <w:r>
              <w:rPr>
                <w:sz w:val="19"/>
              </w:rPr>
            </w:r>
            <w:r>
              <w:rPr>
                <w:sz w:val="19"/>
              </w:rPr>
              <w:t>See Reports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r>
      <w:tr>
        <w:tc>
          <w:tcPr>
            <w:tcW w:type="dxa" w:w="1440"/>
          </w:tcPr>
          <w:p>
            <w:r>
              <w:rPr>
                <w:sz w:val="19"/>
              </w:rPr>
            </w:r>
            <w:r>
              <w:rPr>
                <w:sz w:val="19"/>
              </w:rPr>
              <w:t>Change Settings</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b/>
                <w:sz w:val="19"/>
              </w:rPr>
              <w:t>No</w:t>
            </w:r>
          </w:p>
        </w:tc>
      </w:tr>
    </w:tbl>
    <w:p/>
    <w:p>
      <w:pPr>
        <w:pStyle w:val="Heading2"/>
      </w:pPr>
      <w:r>
        <w:rPr>
          <w:color w:val="0F172A"/>
        </w:rPr>
        <w:t>Two things to check with the client</w:t>
      </w:r>
    </w:p>
    <w:p>
      <w:pPr>
        <w:pStyle w:val="ListNumber"/>
        <w:spacing w:after="40"/>
      </w:pPr>
      <w:r>
        <w:rPr>
          <w:b/>
        </w:rPr>
        <w:t>Store staff cannot do purchases.</w:t>
      </w:r>
      <w:r>
        <w:t xml:space="preserve"> They can record production, but they</w:t>
      </w:r>
    </w:p>
    <w:p>
      <w:r>
        <w:t>cannot record buying materials. This follows the permission table in the specification, where "Sales/Purchase Entry" is one combined permission. If the store keeper should also be able to buy, this needs to be changed.</w:t>
      </w:r>
    </w:p>
    <w:p>
      <w:pPr>
        <w:pStyle w:val="ListNumber"/>
        <w:spacing w:after="40"/>
      </w:pPr>
      <w:r>
        <w:rPr>
          <w:b/>
        </w:rPr>
        <w:t>Sales staff can do purchases.</w:t>
      </w:r>
      <w:r>
        <w:t xml:space="preserve"> For the same reason, the permission for</w:t>
      </w:r>
    </w:p>
    <w:p>
      <w:r>
        <w:t>purchases and sales is shared.</w:t>
      </w:r>
    </w:p>
    <w:p>
      <w:pPr>
        <w:pStyle w:val="Heading2"/>
      </w:pPr>
      <w:r>
        <w:rPr>
          <w:color w:val="0F172A"/>
        </w:rPr>
        <w:t>How the blocking works</w:t>
      </w:r>
    </w:p>
    <w:p>
      <w:r>
        <w:t>In the demo, the side menu shows every screen to everyone. The block happens when the screen asks the server for data.</w:t>
      </w:r>
    </w:p>
    <w:p>
      <w:r>
        <w:t>So if you are Store staff and you open the Chart of Accounts, you will see a red error box saying you do not have access. The screen does not hide itself — the server refuses to answer.</w:t>
      </w:r>
    </w:p>
    <w:p>
      <w:r>
        <w:t>This is on purpose. It proves the restriction is real and not just hidden in the menu. The real version will also hide the menu items.</w:t>
      </w:r>
    </w:p>
    <w:p>
      <w:pPr>
        <w:spacing w:before="40" w:after="160"/>
        <w:pBdr>
          <w:bottom w:val="single" w:sz="6" w:space="1" w:color="D6DBE2"/>
        </w:pBdr>
      </w:pPr>
    </w:p>
    <w:p>
      <w:pPr>
        <w:pStyle w:val="Heading1"/>
      </w:pPr>
      <w:r>
        <w:rPr>
          <w:color w:val="0F172A"/>
        </w:rPr>
        <w:t>5. The screens at a glance</w:t>
      </w:r>
    </w:p>
    <w:p>
      <w:r>
        <w:t>The menu on the left is grouped into five parts.</w:t>
      </w:r>
    </w:p>
    <w:p>
      <w:r>
        <w:rPr>
          <w:b/>
        </w:rPr>
        <w:t>Overview</w:t>
      </w:r>
    </w:p>
    <w:p>
      <w:pPr>
        <w:pStyle w:val="ListBullet"/>
        <w:spacing w:after="40"/>
      </w:pPr>
      <w:r>
        <w:rPr>
          <w:b/>
        </w:rPr>
        <w:t>Dashboard</w:t>
      </w:r>
      <w:r>
        <w:t xml:space="preserve"> — the main numbers on one page.</w:t>
      </w:r>
    </w:p>
    <w:p>
      <w:r>
        <w:rPr>
          <w:b/>
        </w:rPr>
        <w:t>Ledger</w:t>
      </w:r>
    </w:p>
    <w:p>
      <w:pPr>
        <w:pStyle w:val="ListBullet"/>
        <w:spacing w:after="40"/>
      </w:pPr>
      <w:r>
        <w:rPr>
          <w:b/>
        </w:rPr>
        <w:t>Chart of Accounts</w:t>
      </w:r>
      <w:r>
        <w:t xml:space="preserve"> — the list of all accounts.</w:t>
      </w:r>
    </w:p>
    <w:p>
      <w:pPr>
        <w:pStyle w:val="ListBullet"/>
        <w:spacing w:after="40"/>
      </w:pPr>
      <w:r>
        <w:rPr>
          <w:b/>
        </w:rPr>
        <w:t>Journal Entries</w:t>
      </w:r>
      <w:r>
        <w:t xml:space="preserve"> — every voucher the system has recorded.</w:t>
      </w:r>
    </w:p>
    <w:p>
      <w:r>
        <w:rPr>
          <w:b/>
        </w:rPr>
        <w:t>Operations</w:t>
      </w:r>
    </w:p>
    <w:p>
      <w:pPr>
        <w:pStyle w:val="ListBullet"/>
        <w:spacing w:after="40"/>
      </w:pPr>
      <w:r>
        <w:rPr>
          <w:b/>
        </w:rPr>
        <w:t>Inventory &amp; BOM</w:t>
      </w:r>
      <w:r>
        <w:t xml:space="preserve"> — stock, costs, and the recipe for each product.</w:t>
      </w:r>
    </w:p>
    <w:p>
      <w:pPr>
        <w:pStyle w:val="ListBullet"/>
        <w:spacing w:after="40"/>
      </w:pPr>
      <w:r>
        <w:rPr>
          <w:b/>
        </w:rPr>
        <w:t>Purchase Entry</w:t>
      </w:r>
      <w:r>
        <w:t xml:space="preserve"> — buying materials.</w:t>
      </w:r>
    </w:p>
    <w:p>
      <w:pPr>
        <w:pStyle w:val="ListBullet"/>
        <w:spacing w:after="40"/>
      </w:pPr>
      <w:r>
        <w:rPr>
          <w:b/>
        </w:rPr>
        <w:t>Production Entry</w:t>
      </w:r>
      <w:r>
        <w:t xml:space="preserve"> — making goods.</w:t>
      </w:r>
    </w:p>
    <w:p>
      <w:pPr>
        <w:pStyle w:val="ListBullet"/>
        <w:spacing w:after="40"/>
      </w:pPr>
      <w:r>
        <w:rPr>
          <w:b/>
        </w:rPr>
        <w:t>Sales Entry</w:t>
      </w:r>
      <w:r>
        <w:t xml:space="preserve"> — selling goods.</w:t>
      </w:r>
    </w:p>
    <w:p>
      <w:r>
        <w:rPr>
          <w:b/>
        </w:rPr>
        <w:t>Reports</w:t>
      </w:r>
    </w:p>
    <w:p>
      <w:pPr>
        <w:pStyle w:val="ListBullet"/>
        <w:spacing w:after="40"/>
      </w:pPr>
      <w:r>
        <w:rPr>
          <w:b/>
        </w:rPr>
        <w:t>Trial Balance</w:t>
      </w:r>
      <w:r>
        <w:t xml:space="preserve"> — every account balance on one page.</w:t>
      </w:r>
    </w:p>
    <w:p>
      <w:pPr>
        <w:pStyle w:val="ListBullet"/>
        <w:spacing w:after="40"/>
      </w:pPr>
      <w:r>
        <w:rPr>
          <w:b/>
        </w:rPr>
        <w:t>General Ledger</w:t>
      </w:r>
      <w:r>
        <w:t xml:space="preserve"> — the full detail, account by account.</w:t>
      </w:r>
    </w:p>
    <w:p>
      <w:pPr>
        <w:pStyle w:val="ListBullet"/>
        <w:spacing w:after="40"/>
      </w:pPr>
      <w:r>
        <w:rPr>
          <w:b/>
        </w:rPr>
        <w:t>Balance Sheet</w:t>
      </w:r>
      <w:r>
        <w:t xml:space="preserve"> — what the company owns and owes.</w:t>
      </w:r>
    </w:p>
    <w:p>
      <w:r>
        <w:rPr>
          <w:b/>
        </w:rPr>
        <w:t>Administration</w:t>
      </w:r>
    </w:p>
    <w:p>
      <w:pPr>
        <w:pStyle w:val="ListBullet"/>
        <w:spacing w:after="40"/>
      </w:pPr>
      <w:r>
        <w:rPr>
          <w:b/>
        </w:rPr>
        <w:t>Roles &amp; Access</w:t>
      </w:r>
      <w:r>
        <w:t xml:space="preserve"> — who can do what.</w:t>
      </w:r>
    </w:p>
    <w:p>
      <w:pPr>
        <w:pStyle w:val="ListBullet"/>
        <w:spacing w:after="40"/>
      </w:pPr>
      <w:r>
        <w:rPr>
          <w:b/>
        </w:rPr>
        <w:t>Configuration</w:t>
      </w:r>
      <w:r>
        <w:t xml:space="preserve"> — settings like VAT rates.</w:t>
      </w:r>
    </w:p>
    <w:p>
      <w:pPr>
        <w:spacing w:before="40" w:after="160"/>
        <w:pBdr>
          <w:bottom w:val="single" w:sz="6" w:space="1" w:color="D6DBE2"/>
        </w:pBdr>
      </w:pPr>
    </w:p>
    <w:p>
      <w:pPr>
        <w:pStyle w:val="Heading1"/>
      </w:pPr>
      <w:r>
        <w:rPr>
          <w:color w:val="0F172A"/>
        </w:rPr>
        <w:t>6. Screen-by-screen guide</w:t>
      </w:r>
    </w:p>
    <w:p>
      <w:pPr>
        <w:pStyle w:val="Heading2"/>
      </w:pPr>
      <w:r>
        <w:rPr>
          <w:color w:val="0F172A"/>
        </w:rPr>
        <w:t>6.1 Dashboard</w:t>
      </w:r>
    </w:p>
    <w:p>
      <w:r>
        <w:t>This is the first screen. It shows the health of the business at a glance.</w:t>
      </w:r>
    </w:p>
    <w:p>
      <w:r>
        <w:rPr>
          <w:b/>
        </w:rPr>
        <w:t>Top row — five boxes:</w:t>
      </w:r>
      <w:r>
        <w:t xml:space="preserve"> Revenue, COGS, Gross profit, Gross margin, and Net profit.</w:t>
      </w:r>
    </w:p>
    <w:p>
      <w:r>
        <w:t>COGS means "cost of goods sold" — what the goods you sold originally cost you. Gross profit is revenue minus COGS.</w:t>
      </w:r>
    </w:p>
    <w:p>
      <w:r>
        <w:rPr>
          <w:b/>
        </w:rPr>
        <w:t>Middle — Profit &amp; loss by segment:</w:t>
      </w:r>
    </w:p>
    <w:p>
      <w:r>
        <w:t>One row for each part of the business: Import, Manufacturing, Packaging, Trading, and Application. You can see which part is making money and which is not.</w:t>
      </w:r>
    </w:p>
    <w:p>
      <w:r>
        <w:rPr>
          <w:b/>
        </w:rPr>
        <w:t>Bottom left — Position at a glance:</w:t>
      </w:r>
    </w:p>
    <w:p>
      <w:r>
        <w:t>Total assets, total liabilities, owner's equity, and current period profit.</w:t>
      </w:r>
    </w:p>
    <w:p>
      <w:r>
        <w:rPr>
          <w:b/>
        </w:rPr>
        <w:t>Bottom right — Data integrity:</w:t>
      </w:r>
    </w:p>
    <w:p>
      <w:r>
        <w:t>This is the most important box on the screen. It runs four checks: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Check</w:t>
            </w:r>
          </w:p>
        </w:tc>
        <w:tc>
          <w:tcPr>
            <w:tcW w:type="dxa" w:w="4320"/>
            <w:shd w:val="clear" w:color="auto" w:fill="F1F5F9"/>
          </w:tcPr>
          <w:p>
            <w:r>
              <w:rPr>
                <w:b/>
                <w:sz w:val="19"/>
              </w:rPr>
            </w:r>
            <w:r>
              <w:rPr>
                <w:b/>
                <w:sz w:val="19"/>
              </w:rPr>
              <w:t>What it proves</w:t>
            </w:r>
          </w:p>
        </w:tc>
      </w:tr>
      <w:tr>
        <w:tc>
          <w:tcPr>
            <w:tcW w:type="dxa" w:w="4320"/>
          </w:tcPr>
          <w:p>
            <w:r>
              <w:rPr>
                <w:sz w:val="19"/>
              </w:rPr>
            </w:r>
            <w:r>
              <w:rPr>
                <w:sz w:val="19"/>
              </w:rPr>
              <w:t>Journal entries balance</w:t>
            </w:r>
          </w:p>
        </w:tc>
        <w:tc>
          <w:tcPr>
            <w:tcW w:type="dxa" w:w="4320"/>
          </w:tcPr>
          <w:p>
            <w:r>
              <w:rPr>
                <w:sz w:val="19"/>
              </w:rPr>
            </w:r>
            <w:r>
              <w:rPr>
                <w:sz w:val="19"/>
              </w:rPr>
              <w:t>Debits equal credits</w:t>
            </w:r>
          </w:p>
        </w:tc>
      </w:tr>
      <w:tr>
        <w:tc>
          <w:tcPr>
            <w:tcW w:type="dxa" w:w="4320"/>
          </w:tcPr>
          <w:p>
            <w:r>
              <w:rPr>
                <w:sz w:val="19"/>
              </w:rPr>
            </w:r>
            <w:r>
              <w:rPr>
                <w:sz w:val="19"/>
              </w:rPr>
              <w:t>Trial balance nets to zero</w:t>
            </w:r>
          </w:p>
        </w:tc>
        <w:tc>
          <w:tcPr>
            <w:tcW w:type="dxa" w:w="4320"/>
          </w:tcPr>
          <w:p>
            <w:r>
              <w:rPr>
                <w:sz w:val="19"/>
              </w:rPr>
            </w:r>
            <w:r>
              <w:rPr>
                <w:sz w:val="19"/>
              </w:rPr>
              <w:t>Nothing has gone missing</w:t>
            </w:r>
          </w:p>
        </w:tc>
      </w:tr>
      <w:tr>
        <w:tc>
          <w:tcPr>
            <w:tcW w:type="dxa" w:w="4320"/>
          </w:tcPr>
          <w:p>
            <w:r>
              <w:rPr>
                <w:sz w:val="19"/>
              </w:rPr>
            </w:r>
            <w:r>
              <w:rPr>
                <w:sz w:val="19"/>
              </w:rPr>
              <w:t>Balance sheet balances</w:t>
            </w:r>
          </w:p>
        </w:tc>
        <w:tc>
          <w:tcPr>
            <w:tcW w:type="dxa" w:w="4320"/>
          </w:tcPr>
          <w:p>
            <w:r>
              <w:rPr>
                <w:sz w:val="19"/>
              </w:rPr>
            </w:r>
            <w:r>
              <w:rPr>
                <w:sz w:val="19"/>
              </w:rPr>
              <w:t>What you own equals what you owe plus what is yours</w:t>
            </w:r>
          </w:p>
        </w:tc>
      </w:tr>
      <w:tr>
        <w:tc>
          <w:tcPr>
            <w:tcW w:type="dxa" w:w="4320"/>
          </w:tcPr>
          <w:p>
            <w:r>
              <w:rPr>
                <w:sz w:val="19"/>
              </w:rPr>
            </w:r>
            <w:r>
              <w:rPr>
                <w:sz w:val="19"/>
              </w:rPr>
              <w:t>GL inventory equals stock ledger</w:t>
            </w:r>
          </w:p>
        </w:tc>
        <w:tc>
          <w:tcPr>
            <w:tcW w:type="dxa" w:w="4320"/>
          </w:tcPr>
          <w:p>
            <w:r>
              <w:rPr>
                <w:sz w:val="19"/>
              </w:rPr>
            </w:r>
            <w:r>
              <w:rPr>
                <w:sz w:val="19"/>
              </w:rPr>
              <w:t>The accounts and the stock sheet agree</w:t>
            </w:r>
          </w:p>
        </w:tc>
      </w:tr>
    </w:tbl>
    <w:p/>
    <w:p>
      <w:r>
        <w:t>The first three should always say ✓. If any of them fails, something is wrong and you should tell your accountant.</w:t>
      </w:r>
    </w:p>
    <w:p>
      <w:r>
        <w:t xml:space="preserve">The fourth one is different. It compares your accounting records with your stock records. </w:t>
      </w:r>
      <w:r>
        <w:rPr>
          <w:b/>
        </w:rPr>
        <w:t>In the demo, this one shows a warning.</w:t>
      </w:r>
      <w:r>
        <w:t xml:space="preserve"> That is not a fault in the software — it is a real problem in the original spreadsheet. See section 9.</w:t>
      </w:r>
    </w:p>
    <w:p>
      <w:pPr>
        <w:spacing w:before="40" w:after="160"/>
        <w:pBdr>
          <w:bottom w:val="single" w:sz="6" w:space="1" w:color="D6DBE2"/>
        </w:pBdr>
      </w:pPr>
    </w:p>
    <w:p>
      <w:pPr>
        <w:pStyle w:val="Heading2"/>
      </w:pPr>
      <w:r>
        <w:rPr>
          <w:color w:val="0F172A"/>
        </w:rPr>
        <w:t>6.2 Chart of Accounts</w:t>
      </w:r>
    </w:p>
    <w:p>
      <w:r>
        <w:t>This screen lists every account in the company. The demo has 89 accounts.</w:t>
      </w:r>
    </w:p>
    <w:p>
      <w:r>
        <w:t>Each account has: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Field</w:t>
            </w:r>
          </w:p>
        </w:tc>
        <w:tc>
          <w:tcPr>
            <w:tcW w:type="dxa" w:w="2880"/>
            <w:shd w:val="clear" w:color="auto" w:fill="F1F5F9"/>
          </w:tcPr>
          <w:p>
            <w:r>
              <w:rPr>
                <w:b/>
                <w:sz w:val="19"/>
              </w:rPr>
            </w:r>
            <w:r>
              <w:rPr>
                <w:b/>
                <w:sz w:val="19"/>
              </w:rPr>
              <w:t>Meaning</w:t>
            </w:r>
          </w:p>
        </w:tc>
        <w:tc>
          <w:tcPr>
            <w:tcW w:type="dxa" w:w="2880"/>
            <w:shd w:val="clear" w:color="auto" w:fill="F1F5F9"/>
          </w:tcPr>
          <w:p>
            <w:r>
              <w:rPr>
                <w:b/>
                <w:sz w:val="19"/>
              </w:rPr>
            </w:r>
            <w:r>
              <w:rPr>
                <w:b/>
                <w:sz w:val="19"/>
              </w:rPr>
              <w:t>Example</w:t>
            </w:r>
          </w:p>
        </w:tc>
      </w:tr>
      <w:tr>
        <w:tc>
          <w:tcPr>
            <w:tcW w:type="dxa" w:w="2880"/>
          </w:tcPr>
          <w:p>
            <w:r>
              <w:rPr>
                <w:sz w:val="19"/>
              </w:rPr>
            </w:r>
            <w:r>
              <w:rPr>
                <w:sz w:val="19"/>
              </w:rPr>
              <w:t>Code</w:t>
            </w:r>
          </w:p>
        </w:tc>
        <w:tc>
          <w:tcPr>
            <w:tcW w:type="dxa" w:w="2880"/>
          </w:tcPr>
          <w:p>
            <w:r>
              <w:rPr>
                <w:sz w:val="19"/>
              </w:rPr>
            </w:r>
            <w:r>
              <w:rPr>
                <w:sz w:val="19"/>
              </w:rPr>
              <w:t>The account number</w:t>
            </w:r>
          </w:p>
        </w:tc>
        <w:tc>
          <w:tcPr>
            <w:tcW w:type="dxa" w:w="2880"/>
          </w:tcPr>
          <w:p>
            <w:r>
              <w:rPr>
                <w:sz w:val="19"/>
              </w:rPr>
            </w:r>
            <w:r>
              <w:rPr>
                <w:rFonts w:ascii="Consolas" w:hAnsi="Consolas"/>
                <w:color w:val="1D4ED8"/>
                <w:sz w:val="19"/>
              </w:rPr>
              <w:t>1210</w:t>
            </w:r>
          </w:p>
        </w:tc>
      </w:tr>
      <w:tr>
        <w:tc>
          <w:tcPr>
            <w:tcW w:type="dxa" w:w="2880"/>
          </w:tcPr>
          <w:p>
            <w:r>
              <w:rPr>
                <w:sz w:val="19"/>
              </w:rPr>
            </w:r>
            <w:r>
              <w:rPr>
                <w:sz w:val="19"/>
              </w:rPr>
              <w:t>Account name</w:t>
            </w:r>
          </w:p>
        </w:tc>
        <w:tc>
          <w:tcPr>
            <w:tcW w:type="dxa" w:w="2880"/>
          </w:tcPr>
          <w:p>
            <w:r>
              <w:rPr>
                <w:sz w:val="19"/>
              </w:rPr>
            </w:r>
            <w:r>
              <w:rPr>
                <w:sz w:val="19"/>
              </w:rPr>
              <w:t>The name</w:t>
            </w:r>
          </w:p>
        </w:tc>
        <w:tc>
          <w:tcPr>
            <w:tcW w:type="dxa" w:w="2880"/>
          </w:tcPr>
          <w:p>
            <w:r>
              <w:rPr>
                <w:sz w:val="19"/>
              </w:rPr>
            </w:r>
            <w:r>
              <w:rPr>
                <w:rFonts w:ascii="Consolas" w:hAnsi="Consolas"/>
                <w:color w:val="1D4ED8"/>
                <w:sz w:val="19"/>
              </w:rPr>
              <w:t>Inventory - Raw Materials</w:t>
            </w:r>
          </w:p>
        </w:tc>
      </w:tr>
      <w:tr>
        <w:tc>
          <w:tcPr>
            <w:tcW w:type="dxa" w:w="2880"/>
          </w:tcPr>
          <w:p>
            <w:r>
              <w:rPr>
                <w:sz w:val="19"/>
              </w:rPr>
            </w:r>
            <w:r>
              <w:rPr>
                <w:sz w:val="19"/>
              </w:rPr>
              <w:t>Type</w:t>
            </w:r>
          </w:p>
        </w:tc>
        <w:tc>
          <w:tcPr>
            <w:tcW w:type="dxa" w:w="2880"/>
          </w:tcPr>
          <w:p>
            <w:r>
              <w:rPr>
                <w:sz w:val="19"/>
              </w:rPr>
            </w:r>
            <w:r>
              <w:rPr>
                <w:sz w:val="19"/>
              </w:rPr>
              <w:t>What kind of account it is</w:t>
            </w:r>
          </w:p>
        </w:tc>
        <w:tc>
          <w:tcPr>
            <w:tcW w:type="dxa" w:w="2880"/>
          </w:tcPr>
          <w:p>
            <w:r>
              <w:rPr>
                <w:sz w:val="19"/>
              </w:rPr>
            </w:r>
            <w:r>
              <w:rPr>
                <w:sz w:val="19"/>
              </w:rPr>
              <w:t>Asset</w:t>
            </w:r>
          </w:p>
        </w:tc>
      </w:tr>
      <w:tr>
        <w:tc>
          <w:tcPr>
            <w:tcW w:type="dxa" w:w="2880"/>
          </w:tcPr>
          <w:p>
            <w:r>
              <w:rPr>
                <w:sz w:val="19"/>
              </w:rPr>
            </w:r>
            <w:r>
              <w:rPr>
                <w:sz w:val="19"/>
              </w:rPr>
              <w:t>Segment</w:t>
            </w:r>
          </w:p>
        </w:tc>
        <w:tc>
          <w:tcPr>
            <w:tcW w:type="dxa" w:w="2880"/>
          </w:tcPr>
          <w:p>
            <w:r>
              <w:rPr>
                <w:sz w:val="19"/>
              </w:rPr>
            </w:r>
            <w:r>
              <w:rPr>
                <w:sz w:val="19"/>
              </w:rPr>
              <w:t>Which part of the business</w:t>
            </w:r>
          </w:p>
        </w:tc>
        <w:tc>
          <w:tcPr>
            <w:tcW w:type="dxa" w:w="2880"/>
          </w:tcPr>
          <w:p>
            <w:r>
              <w:rPr>
                <w:sz w:val="19"/>
              </w:rPr>
            </w:r>
            <w:r>
              <w:rPr>
                <w:sz w:val="19"/>
              </w:rPr>
              <w:t>Manufacturing</w:t>
            </w:r>
          </w:p>
        </w:tc>
      </w:tr>
      <w:tr>
        <w:tc>
          <w:tcPr>
            <w:tcW w:type="dxa" w:w="2880"/>
          </w:tcPr>
          <w:p>
            <w:r>
              <w:rPr>
                <w:sz w:val="19"/>
              </w:rPr>
            </w:r>
            <w:r>
              <w:rPr>
                <w:sz w:val="19"/>
              </w:rPr>
              <w:t>Normal balance</w:t>
            </w:r>
          </w:p>
        </w:tc>
        <w:tc>
          <w:tcPr>
            <w:tcW w:type="dxa" w:w="2880"/>
          </w:tcPr>
          <w:p>
            <w:r>
              <w:rPr>
                <w:sz w:val="19"/>
              </w:rPr>
            </w:r>
            <w:r>
              <w:rPr>
                <w:sz w:val="19"/>
              </w:rPr>
              <w:t>Which side it grows on</w:t>
            </w:r>
          </w:p>
        </w:tc>
        <w:tc>
          <w:tcPr>
            <w:tcW w:type="dxa" w:w="2880"/>
          </w:tcPr>
          <w:p>
            <w:r>
              <w:rPr>
                <w:sz w:val="19"/>
              </w:rPr>
            </w:r>
            <w:r>
              <w:rPr>
                <w:sz w:val="19"/>
              </w:rPr>
              <w:t>Dr</w:t>
            </w:r>
          </w:p>
        </w:tc>
      </w:tr>
    </w:tbl>
    <w:p/>
    <w:p>
      <w:r>
        <w:rPr>
          <w:b/>
        </w:rPr>
        <w:t>You can filter</w:t>
      </w:r>
      <w:r>
        <w:t xml:space="preserve"> using the three boxes at the top:</w:t>
      </w:r>
    </w:p>
    <w:p>
      <w:pPr>
        <w:pStyle w:val="ListBullet"/>
        <w:spacing w:after="40"/>
      </w:pPr>
      <w:r>
        <w:rPr>
          <w:b/>
        </w:rPr>
        <w:t>Segment</w:t>
      </w:r>
      <w:r>
        <w:t xml:space="preserve"> — show only one part of the business.</w:t>
      </w:r>
    </w:p>
    <w:p>
      <w:pPr>
        <w:pStyle w:val="ListBullet"/>
        <w:spacing w:after="40"/>
      </w:pPr>
      <w:r>
        <w:rPr>
          <w:b/>
        </w:rPr>
        <w:t>Type</w:t>
      </w:r>
      <w:r>
        <w:t xml:space="preserve"> — show only assets, or only expenses, and so on.</w:t>
      </w:r>
    </w:p>
    <w:p>
      <w:pPr>
        <w:pStyle w:val="ListBullet"/>
        <w:spacing w:after="40"/>
      </w:pPr>
      <w:r>
        <w:rPr>
          <w:b/>
        </w:rPr>
        <w:t>Search</w:t>
      </w:r>
      <w:r>
        <w:t xml:space="preserve"> — type a code or a name.</w:t>
      </w:r>
    </w:p>
    <w:p>
      <w:r>
        <w:rPr>
          <w:b/>
        </w:rPr>
        <w:t>Who can use it:</w:t>
      </w:r>
      <w:r>
        <w:t xml:space="preserve"> Admin, Accountant, and Owner can see it. Store and Sales staff cannot.</w:t>
      </w:r>
    </w:p>
    <w:p>
      <w:r>
        <w:rPr>
          <w:b/>
        </w:rPr>
        <w:t>Note:</w:t>
      </w:r>
      <w:r>
        <w:t xml:space="preserve"> In the demo this screen is for looking only. There is no button to add a new account. All other screens pick accounts from this list — you can never type a free account name anywhere.</w:t>
      </w:r>
    </w:p>
    <w:p>
      <w:pPr>
        <w:spacing w:before="40" w:after="160"/>
        <w:pBdr>
          <w:bottom w:val="single" w:sz="6" w:space="1" w:color="D6DBE2"/>
        </w:pBdr>
      </w:pPr>
    </w:p>
    <w:p>
      <w:pPr>
        <w:pStyle w:val="Heading2"/>
      </w:pPr>
      <w:r>
        <w:rPr>
          <w:color w:val="0F172A"/>
        </w:rPr>
        <w:t>6.3 Journal Entries</w:t>
      </w:r>
    </w:p>
    <w:p>
      <w:r>
        <w:t>This screen shows every voucher in the system.</w:t>
      </w:r>
    </w:p>
    <w:p>
      <w:r>
        <w:t>A voucher is one complete accounting entry. It can have two lines or twenty.</w:t>
      </w:r>
    </w:p>
    <w:p>
      <w:r>
        <w:t>Each voucher box shows:</w:t>
      </w:r>
    </w:p>
    <w:p>
      <w:pPr>
        <w:pStyle w:val="ListBullet"/>
        <w:spacing w:after="40"/>
      </w:pPr>
      <w:r>
        <w:t>The voucher number and date</w:t>
      </w:r>
    </w:p>
    <w:p>
      <w:pPr>
        <w:pStyle w:val="ListBullet"/>
        <w:spacing w:after="40"/>
      </w:pPr>
      <w:r>
        <w:t>A badge telling you where it came from:</w:t>
      </w:r>
    </w:p>
    <w:p>
      <w:pPr>
        <w:pStyle w:val="ListBullet2"/>
        <w:spacing w:after="40"/>
      </w:pPr>
      <w:r>
        <w:rPr>
          <w:b/>
        </w:rPr>
        <w:t>Manual</w:t>
      </w:r>
      <w:r>
        <w:t xml:space="preserve"> — typed by a person</w:t>
      </w:r>
    </w:p>
    <w:p>
      <w:pPr>
        <w:pStyle w:val="ListBullet2"/>
        <w:spacing w:after="40"/>
      </w:pPr>
      <w:r>
        <w:rPr>
          <w:b/>
        </w:rPr>
        <w:t>Production</w:t>
      </w:r>
      <w:r>
        <w:t xml:space="preserve"> — made automatically when goods were produced</w:t>
      </w:r>
    </w:p>
    <w:p>
      <w:pPr>
        <w:pStyle w:val="ListBullet2"/>
        <w:spacing w:after="40"/>
      </w:pPr>
      <w:r>
        <w:rPr>
          <w:b/>
        </w:rPr>
        <w:t>Sales</w:t>
      </w:r>
      <w:r>
        <w:t xml:space="preserve"> — made automatically when goods were sold</w:t>
      </w:r>
    </w:p>
    <w:p>
      <w:pPr>
        <w:pStyle w:val="ListBullet2"/>
        <w:spacing w:after="40"/>
      </w:pPr>
      <w:r>
        <w:rPr>
          <w:b/>
        </w:rPr>
        <w:t>Purchase</w:t>
      </w:r>
      <w:r>
        <w:t xml:space="preserve"> — made automatically when goods were bought</w:t>
      </w:r>
    </w:p>
    <w:p>
      <w:pPr>
        <w:pStyle w:val="ListBullet"/>
        <w:spacing w:after="40"/>
      </w:pPr>
      <w:r>
        <w:t xml:space="preserve">A green </w:t>
      </w:r>
      <w:r>
        <w:rPr>
          <w:b/>
        </w:rPr>
        <w:t>balanced</w:t>
      </w:r>
      <w:r>
        <w:t xml:space="preserve"> badge</w:t>
      </w:r>
    </w:p>
    <w:p>
      <w:r>
        <w:t xml:space="preserve">Press </w:t>
      </w:r>
      <w:r>
        <w:rPr>
          <w:b/>
        </w:rPr>
        <w:t>Show lines</w:t>
      </w:r>
      <w:r>
        <w:t xml:space="preserve"> to see the detail.</w:t>
      </w:r>
    </w:p>
    <w:p>
      <w:r>
        <w:rPr>
          <w:b/>
        </w:rPr>
        <w:t>Example of what you will see:</w:t>
      </w:r>
    </w:p>
    <w:p>
      <w:pPr>
        <w:spacing w:before="120" w:after="200"/>
        <w:ind w:left="160"/>
        <w:shd w:val="clear" w:color="auto" w:fill="F4F6F8"/>
      </w:pPr>
      <w:r>
        <w:rPr>
          <w:rFonts w:ascii="Consolas" w:hAnsi="Consolas"/>
          <w:sz w:val="18"/>
        </w:rPr>
        <w:t>PROD-004 · 2026-10-20                        [Production] [balanced]</w:t>
      </w:r>
      <w:r>
        <w:br/>
      </w:r>
      <w:r>
        <w:rPr>
          <w:rFonts w:ascii="Consolas" w:hAnsi="Consolas"/>
          <w:sz w:val="18"/>
        </w:rPr>
        <w:t>Production Order PROD-004: TRD-018 output</w:t>
      </w:r>
      <w:r>
        <w:br/>
      </w:r>
      <w:r>
        <w:rPr>
          <w:rFonts w:ascii="Consolas" w:hAnsi="Consolas"/>
          <w:sz w:val="18"/>
        </w:rPr>
      </w:r>
      <w:r>
        <w:br/>
      </w:r>
      <w:r>
        <w:rPr>
          <w:rFonts w:ascii="Consolas" w:hAnsi="Consolas"/>
          <w:sz w:val="18"/>
        </w:rPr>
        <w:t>Account                          Segment        Debit      Credit</w:t>
      </w:r>
      <w:r>
        <w:br/>
      </w:r>
      <w:r>
        <w:rPr>
          <w:rFonts w:ascii="Consolas" w:hAnsi="Consolas"/>
          <w:sz w:val="18"/>
        </w:rPr>
        <w:t>1230 Inventory - Finished Goods  Manufacturing  3,368.60       —</w:t>
      </w:r>
      <w:r>
        <w:br/>
      </w:r>
      <w:r>
        <w:rPr>
          <w:rFonts w:ascii="Consolas" w:hAnsi="Consolas"/>
          <w:sz w:val="18"/>
        </w:rPr>
        <w:t>1210 Inventory - Raw Materials   Manufacturing       —     2,818.60</w:t>
      </w:r>
      <w:r>
        <w:br/>
      </w:r>
      <w:r>
        <w:rPr>
          <w:rFonts w:ascii="Consolas" w:hAnsi="Consolas"/>
          <w:sz w:val="18"/>
        </w:rPr>
        <w:t>1240 Inventory - Packaging       Packaging           —        50.00</w:t>
      </w:r>
      <w:r>
        <w:br/>
      </w:r>
      <w:r>
        <w:rPr>
          <w:rFonts w:ascii="Consolas" w:hAnsi="Consolas"/>
          <w:sz w:val="18"/>
        </w:rPr>
        <w:t>1010 Bank Account - Main         Shared              —       500.00</w:t>
      </w:r>
      <w:r>
        <w:br/>
      </w:r>
      <w:r>
        <w:rPr>
          <w:rFonts w:ascii="Consolas" w:hAnsi="Consolas"/>
          <w:sz w:val="18"/>
        </w:rPr>
        <w:t xml:space="preserve">                                        Total   3,368.60   3,368.60</w:t>
      </w:r>
    </w:p>
    <w:p>
      <w:r>
        <w:t>Notice the two totals are the same. That is what "balanced" means.</w:t>
      </w:r>
    </w:p>
    <w:p>
      <w:r>
        <w:rPr>
          <w:b/>
        </w:rPr>
        <w:t>Who can use it:</w:t>
      </w:r>
      <w:r>
        <w:t xml:space="preserve"> Admin, Accountant, and Owner can see it. Store and Sales staff cannot.</w:t>
      </w:r>
    </w:p>
    <w:p>
      <w:r>
        <w:rPr>
          <w:b/>
        </w:rPr>
        <w:t>Who can add one:</w:t>
      </w:r>
      <w:r>
        <w:t xml:space="preserve"> Admin and Accountant. (In the demo there is no button for it on this screen — it would be added in the full version.)</w:t>
      </w:r>
    </w:p>
    <w:p>
      <w:pPr>
        <w:spacing w:before="40" w:after="160"/>
        <w:pBdr>
          <w:bottom w:val="single" w:sz="6" w:space="1" w:color="D6DBE2"/>
        </w:pBdr>
      </w:pPr>
    </w:p>
    <w:p>
      <w:pPr>
        <w:pStyle w:val="Heading2"/>
      </w:pPr>
      <w:r>
        <w:rPr>
          <w:color w:val="0F172A"/>
        </w:rPr>
        <w:t>6.4 Inventory &amp; BOM</w:t>
      </w:r>
    </w:p>
    <w:p>
      <w:r>
        <w:t>This screen has two parts.</w:t>
      </w:r>
    </w:p>
    <w:p>
      <w:r>
        <w:rPr>
          <w:b/>
        </w:rPr>
        <w:t>Part 1 — the stock list</w:t>
      </w:r>
    </w:p>
    <w:p>
      <w:r>
        <w:t>Every item the company holds, with:</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Column</w:t>
            </w:r>
          </w:p>
        </w:tc>
        <w:tc>
          <w:tcPr>
            <w:tcW w:type="dxa" w:w="4320"/>
            <w:shd w:val="clear" w:color="auto" w:fill="F1F5F9"/>
          </w:tcPr>
          <w:p>
            <w:r>
              <w:rPr>
                <w:b/>
                <w:sz w:val="19"/>
              </w:rPr>
            </w:r>
            <w:r>
              <w:rPr>
                <w:b/>
                <w:sz w:val="19"/>
              </w:rPr>
              <w:t>Meaning</w:t>
            </w:r>
          </w:p>
        </w:tc>
      </w:tr>
      <w:tr>
        <w:tc>
          <w:tcPr>
            <w:tcW w:type="dxa" w:w="4320"/>
          </w:tcPr>
          <w:p>
            <w:r>
              <w:rPr>
                <w:sz w:val="19"/>
              </w:rPr>
            </w:r>
            <w:r>
              <w:rPr>
                <w:sz w:val="19"/>
              </w:rPr>
              <w:t>Code</w:t>
            </w:r>
          </w:p>
        </w:tc>
        <w:tc>
          <w:tcPr>
            <w:tcW w:type="dxa" w:w="4320"/>
          </w:tcPr>
          <w:p>
            <w:r>
              <w:rPr>
                <w:sz w:val="19"/>
              </w:rPr>
            </w:r>
            <w:r>
              <w:rPr>
                <w:sz w:val="19"/>
              </w:rPr>
              <w:t xml:space="preserve">The item code, e.g. </w:t>
            </w:r>
            <w:r>
              <w:rPr>
                <w:rFonts w:ascii="Consolas" w:hAnsi="Consolas"/>
                <w:color w:val="1D4ED8"/>
                <w:sz w:val="19"/>
              </w:rPr>
              <w:t>RMC-003</w:t>
            </w:r>
          </w:p>
        </w:tc>
      </w:tr>
      <w:tr>
        <w:tc>
          <w:tcPr>
            <w:tcW w:type="dxa" w:w="4320"/>
          </w:tcPr>
          <w:p>
            <w:r>
              <w:rPr>
                <w:sz w:val="19"/>
              </w:rPr>
            </w:r>
            <w:r>
              <w:rPr>
                <w:sz w:val="19"/>
              </w:rPr>
              <w:t>Item</w:t>
            </w:r>
          </w:p>
        </w:tc>
        <w:tc>
          <w:tcPr>
            <w:tcW w:type="dxa" w:w="4320"/>
          </w:tcPr>
          <w:p>
            <w:r>
              <w:rPr>
                <w:sz w:val="19"/>
              </w:rPr>
            </w:r>
            <w:r>
              <w:rPr>
                <w:sz w:val="19"/>
              </w:rPr>
              <w:t xml:space="preserve">The item name, e.g. </w:t>
            </w:r>
            <w:r>
              <w:rPr>
                <w:rFonts w:ascii="Consolas" w:hAnsi="Consolas"/>
                <w:color w:val="1D4ED8"/>
                <w:sz w:val="19"/>
              </w:rPr>
              <w:t>Elephent Cement</w:t>
            </w:r>
          </w:p>
        </w:tc>
      </w:tr>
      <w:tr>
        <w:tc>
          <w:tcPr>
            <w:tcW w:type="dxa" w:w="4320"/>
          </w:tcPr>
          <w:p>
            <w:r>
              <w:rPr>
                <w:sz w:val="19"/>
              </w:rPr>
            </w:r>
            <w:r>
              <w:rPr>
                <w:sz w:val="19"/>
              </w:rPr>
              <w:t>Category</w:t>
            </w:r>
          </w:p>
        </w:tc>
        <w:tc>
          <w:tcPr>
            <w:tcW w:type="dxa" w:w="4320"/>
          </w:tcPr>
          <w:p>
            <w:r>
              <w:rPr>
                <w:sz w:val="19"/>
              </w:rPr>
            </w:r>
            <w:r>
              <w:rPr>
                <w:sz w:val="19"/>
              </w:rPr>
              <w:t>Raw Material, WIP, Finished Good, Packaging, or Trading Stock</w:t>
            </w:r>
          </w:p>
        </w:tc>
      </w:tr>
      <w:tr>
        <w:tc>
          <w:tcPr>
            <w:tcW w:type="dxa" w:w="4320"/>
          </w:tcPr>
          <w:p>
            <w:r>
              <w:rPr>
                <w:sz w:val="19"/>
              </w:rPr>
            </w:r>
            <w:r>
              <w:rPr>
                <w:sz w:val="19"/>
              </w:rPr>
              <w:t>Qty on hand</w:t>
            </w:r>
          </w:p>
        </w:tc>
        <w:tc>
          <w:tcPr>
            <w:tcW w:type="dxa" w:w="4320"/>
          </w:tcPr>
          <w:p>
            <w:r>
              <w:rPr>
                <w:sz w:val="19"/>
              </w:rPr>
            </w:r>
            <w:r>
              <w:rPr>
                <w:sz w:val="19"/>
              </w:rPr>
              <w:t>How much you have</w:t>
            </w:r>
          </w:p>
        </w:tc>
      </w:tr>
      <w:tr>
        <w:tc>
          <w:tcPr>
            <w:tcW w:type="dxa" w:w="4320"/>
          </w:tcPr>
          <w:p>
            <w:r>
              <w:rPr>
                <w:sz w:val="19"/>
              </w:rPr>
            </w:r>
            <w:r>
              <w:rPr>
                <w:sz w:val="19"/>
              </w:rPr>
              <w:t>Avg cost</w:t>
            </w:r>
          </w:p>
        </w:tc>
        <w:tc>
          <w:tcPr>
            <w:tcW w:type="dxa" w:w="4320"/>
          </w:tcPr>
          <w:p>
            <w:r>
              <w:rPr>
                <w:sz w:val="19"/>
              </w:rPr>
            </w:r>
            <w:r>
              <w:rPr>
                <w:sz w:val="19"/>
              </w:rPr>
              <w:t>What one unit cost you on average</w:t>
            </w:r>
          </w:p>
        </w:tc>
      </w:tr>
      <w:tr>
        <w:tc>
          <w:tcPr>
            <w:tcW w:type="dxa" w:w="4320"/>
          </w:tcPr>
          <w:p>
            <w:r>
              <w:rPr>
                <w:sz w:val="19"/>
              </w:rPr>
            </w:r>
            <w:r>
              <w:rPr>
                <w:sz w:val="19"/>
              </w:rPr>
              <w:t>Value</w:t>
            </w:r>
          </w:p>
        </w:tc>
        <w:tc>
          <w:tcPr>
            <w:tcW w:type="dxa" w:w="4320"/>
          </w:tcPr>
          <w:p>
            <w:r>
              <w:rPr>
                <w:sz w:val="19"/>
              </w:rPr>
            </w:r>
            <w:r>
              <w:rPr>
                <w:sz w:val="19"/>
              </w:rPr>
              <w:t>Quantity × average cost</w:t>
            </w:r>
          </w:p>
        </w:tc>
      </w:tr>
    </w:tbl>
    <w:p/>
    <w:p>
      <w:r>
        <w:rPr>
          <w:b/>
        </w:rPr>
        <w:t>Qty on hand and average cost are calculated.</w:t>
      </w:r>
      <w:r>
        <w:t xml:space="preserve"> You cannot type them. They come from the record of every movement in and out.</w:t>
      </w:r>
    </w:p>
    <w:p>
      <w:r>
        <w:t>This is important. In a spreadsheet, someone can type a wrong number and nobody notices. Here the number is always the result of the movements.</w:t>
      </w:r>
    </w:p>
    <w:p>
      <w:r>
        <w:rPr>
          <w:b/>
        </w:rPr>
        <w:t>Part 2 — open one item</w:t>
      </w:r>
    </w:p>
    <w:p>
      <w:r>
        <w:t xml:space="preserve">Press the </w:t>
      </w:r>
      <w:r>
        <w:rPr>
          <w:b/>
        </w:rPr>
        <w:t>Ledger</w:t>
      </w:r>
      <w:r>
        <w:t xml:space="preserve"> button on any row. You will see:</w:t>
      </w:r>
    </w:p>
    <w:p>
      <w:pPr>
        <w:pStyle w:val="ListBullet"/>
        <w:spacing w:after="40"/>
      </w:pPr>
      <w:r>
        <w:t>Every movement for that item, oldest first</w:t>
      </w:r>
    </w:p>
    <w:p>
      <w:pPr>
        <w:pStyle w:val="ListBullet"/>
        <w:spacing w:after="40"/>
      </w:pPr>
      <w:r>
        <w:t>Quantity in and out, with the value</w:t>
      </w:r>
    </w:p>
    <w:p>
      <w:pPr>
        <w:pStyle w:val="ListBullet"/>
        <w:spacing w:after="40"/>
      </w:pPr>
      <w:r>
        <w:t>The running balance after each movement</w:t>
      </w:r>
    </w:p>
    <w:p>
      <w:pPr>
        <w:pStyle w:val="ListBullet"/>
        <w:spacing w:after="40"/>
      </w:pPr>
      <w:r>
        <w:t>The average cost at each point</w:t>
      </w:r>
    </w:p>
    <w:p>
      <w:r>
        <w:rPr>
          <w:b/>
        </w:rPr>
        <w:t>BOM explosion</w:t>
      </w:r>
    </w:p>
    <w:p>
      <w:r>
        <w:t>At the bottom of the item detail you can explode a Bill of Materials.</w:t>
      </w:r>
    </w:p>
    <w:p>
      <w:r>
        <w:t>A Bill of Materials (BOM) is a recipe. It says: to make one TRD-018, you need 6 kg of RMC-001, 1 kg of RMC-002, 4.2 kg of RMC-003, and so on.</w:t>
      </w:r>
    </w:p>
    <w:p>
      <w:r>
        <w:t xml:space="preserve">Type a quantity and press </w:t>
      </w:r>
      <w:r>
        <w:rPr>
          <w:b/>
        </w:rPr>
        <w:t>Explode BOM</w:t>
      </w:r>
      <w:r>
        <w:t>. The software shows the full shopping list. If a component is itself something you make, it opens that up too, all the way down to the raw materials you buy.</w:t>
      </w:r>
    </w:p>
    <w:p>
      <w:r>
        <w:t xml:space="preserve">*Example:* explode </w:t>
      </w:r>
      <w:r>
        <w:rPr>
          <w:rFonts w:ascii="Consolas" w:hAnsi="Consolas"/>
          <w:color w:val="1D4ED8"/>
          <w:sz w:val="19"/>
        </w:rPr>
        <w:t>TRD-018</w:t>
      </w:r>
      <w:r>
        <w:t xml:space="preserve"> for </w:t>
      </w:r>
      <w:r>
        <w:rPr>
          <w:b/>
        </w:rPr>
        <w:t>50</w:t>
      </w:r>
      <w:r>
        <w:t xml:space="preserve">. It shows you need </w:t>
      </w:r>
      <w:r>
        <w:rPr>
          <w:b/>
        </w:rPr>
        <w:t>210 kg</w:t>
      </w:r>
      <w:r>
        <w:t xml:space="preserve"> of Elephent Cement. That is the same number written in the client's own Production Entry sheet.</w:t>
      </w:r>
    </w:p>
    <w:p>
      <w:r>
        <w:rPr>
          <w:b/>
        </w:rPr>
        <w:t>Who can use it:</w:t>
      </w:r>
      <w:r>
        <w:t xml:space="preserve"> everyone except Store and Sales staff cannot see the accounts, but all five roles can see items.</w:t>
      </w:r>
    </w:p>
    <w:p>
      <w:pPr>
        <w:spacing w:before="40" w:after="160"/>
        <w:pBdr>
          <w:bottom w:val="single" w:sz="6" w:space="1" w:color="D6DBE2"/>
        </w:pBdr>
      </w:pPr>
    </w:p>
    <w:p>
      <w:pPr>
        <w:pStyle w:val="Heading2"/>
      </w:pPr>
      <w:r>
        <w:rPr>
          <w:color w:val="0F172A"/>
        </w:rPr>
        <w:t>6.5 Purchase Entry</w:t>
      </w:r>
    </w:p>
    <w:p>
      <w:r>
        <w:t>Use this screen when you buy materials from a supplier.</w:t>
      </w:r>
    </w:p>
    <w:p>
      <w:r>
        <w:rPr>
          <w:b/>
        </w:rPr>
        <w:t>The boxes at the top:</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Box</w:t>
            </w:r>
          </w:p>
        </w:tc>
        <w:tc>
          <w:tcPr>
            <w:tcW w:type="dxa" w:w="2880"/>
            <w:shd w:val="clear" w:color="auto" w:fill="F1F5F9"/>
          </w:tcPr>
          <w:p>
            <w:r>
              <w:rPr>
                <w:b/>
                <w:sz w:val="19"/>
              </w:rPr>
            </w:r>
            <w:r>
              <w:rPr>
                <w:b/>
                <w:sz w:val="19"/>
              </w:rPr>
              <w:t>What to put</w:t>
            </w:r>
          </w:p>
        </w:tc>
        <w:tc>
          <w:tcPr>
            <w:tcW w:type="dxa" w:w="2880"/>
            <w:shd w:val="clear" w:color="auto" w:fill="F1F5F9"/>
          </w:tcPr>
          <w:p>
            <w:r>
              <w:rPr>
                <w:b/>
                <w:sz w:val="19"/>
              </w:rPr>
            </w:r>
            <w:r>
              <w:rPr>
                <w:b/>
                <w:sz w:val="19"/>
              </w:rPr>
              <w:t>Example</w:t>
            </w:r>
          </w:p>
        </w:tc>
      </w:tr>
      <w:tr>
        <w:tc>
          <w:tcPr>
            <w:tcW w:type="dxa" w:w="2880"/>
          </w:tcPr>
          <w:p>
            <w:r>
              <w:rPr>
                <w:sz w:val="19"/>
              </w:rPr>
            </w:r>
            <w:r>
              <w:rPr>
                <w:sz w:val="19"/>
              </w:rPr>
              <w:t>Supplier</w:t>
            </w:r>
          </w:p>
        </w:tc>
        <w:tc>
          <w:tcPr>
            <w:tcW w:type="dxa" w:w="2880"/>
          </w:tcPr>
          <w:p>
            <w:r>
              <w:rPr>
                <w:sz w:val="19"/>
              </w:rPr>
            </w:r>
            <w:r>
              <w:rPr>
                <w:sz w:val="19"/>
              </w:rPr>
              <w:t>Who you bought from</w:t>
            </w:r>
          </w:p>
        </w:tc>
        <w:tc>
          <w:tcPr>
            <w:tcW w:type="dxa" w:w="2880"/>
          </w:tcPr>
          <w:p>
            <w:r>
              <w:rPr>
                <w:sz w:val="19"/>
              </w:rPr>
            </w:r>
            <w:r>
              <w:rPr>
                <w:rFonts w:ascii="Consolas" w:hAnsi="Consolas"/>
                <w:color w:val="1D4ED8"/>
                <w:sz w:val="19"/>
              </w:rPr>
              <w:t>Rahman Traders</w:t>
            </w:r>
          </w:p>
        </w:tc>
      </w:tr>
      <w:tr>
        <w:tc>
          <w:tcPr>
            <w:tcW w:type="dxa" w:w="2880"/>
          </w:tcPr>
          <w:p>
            <w:r>
              <w:rPr>
                <w:sz w:val="19"/>
              </w:rPr>
            </w:r>
            <w:r>
              <w:rPr>
                <w:sz w:val="19"/>
              </w:rPr>
              <w:t>Purchase date</w:t>
            </w:r>
          </w:p>
        </w:tc>
        <w:tc>
          <w:tcPr>
            <w:tcW w:type="dxa" w:w="2880"/>
          </w:tcPr>
          <w:p>
            <w:r>
              <w:rPr>
                <w:sz w:val="19"/>
              </w:rPr>
            </w:r>
            <w:r>
              <w:rPr>
                <w:sz w:val="19"/>
              </w:rPr>
              <w:t>The date on the bill</w:t>
            </w:r>
          </w:p>
        </w:tc>
        <w:tc>
          <w:tcPr>
            <w:tcW w:type="dxa" w:w="2880"/>
          </w:tcPr>
          <w:p>
            <w:r>
              <w:rPr>
                <w:sz w:val="19"/>
              </w:rPr>
            </w:r>
            <w:r>
              <w:rPr>
                <w:rFonts w:ascii="Consolas" w:hAnsi="Consolas"/>
                <w:color w:val="1D4ED8"/>
                <w:sz w:val="19"/>
              </w:rPr>
              <w:t>2026-10-18</w:t>
            </w:r>
          </w:p>
        </w:tc>
      </w:tr>
      <w:tr>
        <w:tc>
          <w:tcPr>
            <w:tcW w:type="dxa" w:w="2880"/>
          </w:tcPr>
          <w:p>
            <w:r>
              <w:rPr>
                <w:sz w:val="19"/>
              </w:rPr>
            </w:r>
            <w:r>
              <w:rPr>
                <w:sz w:val="19"/>
              </w:rPr>
              <w:t>Settlement</w:t>
            </w:r>
          </w:p>
        </w:tc>
        <w:tc>
          <w:tcPr>
            <w:tcW w:type="dxa" w:w="2880"/>
          </w:tcPr>
          <w:p>
            <w:r>
              <w:rPr>
                <w:sz w:val="19"/>
              </w:rPr>
            </w:r>
            <w:r>
              <w:rPr>
                <w:sz w:val="19"/>
              </w:rPr>
              <w:t>On credit or paid now</w:t>
            </w:r>
          </w:p>
        </w:tc>
        <w:tc>
          <w:tcPr>
            <w:tcW w:type="dxa" w:w="2880"/>
          </w:tcPr>
          <w:p>
            <w:r>
              <w:rPr>
                <w:sz w:val="19"/>
              </w:rPr>
            </w:r>
            <w:r>
              <w:rPr>
                <w:sz w:val="19"/>
              </w:rPr>
              <w:t>On credit</w:t>
            </w:r>
          </w:p>
        </w:tc>
      </w:tr>
    </w:tbl>
    <w:p/>
    <w:p>
      <w:pPr>
        <w:pStyle w:val="ListBullet"/>
        <w:spacing w:after="40"/>
      </w:pPr>
      <w:r>
        <w:rPr>
          <w:b/>
        </w:rPr>
        <w:t>On credit</w:t>
      </w:r>
      <w:r>
        <w:t xml:space="preserve"> means the supplier will be paid later. The software records a</w:t>
      </w:r>
    </w:p>
    <w:p>
      <w:r>
        <w:t>payable.</w:t>
      </w:r>
    </w:p>
    <w:p>
      <w:pPr>
        <w:pStyle w:val="ListBullet"/>
        <w:spacing w:after="40"/>
      </w:pPr>
      <w:r>
        <w:rPr>
          <w:b/>
        </w:rPr>
        <w:t>Paid immediately</w:t>
      </w:r>
      <w:r>
        <w:t xml:space="preserve"> means the money left the bank.</w:t>
      </w:r>
    </w:p>
    <w:p>
      <w:r>
        <w:rPr>
          <w:b/>
        </w:rPr>
        <w:t>The lines:</w:t>
      </w:r>
    </w:p>
    <w:p>
      <w:r>
        <w:t xml:space="preserve">Press </w:t>
      </w:r>
      <w:r>
        <w:rPr>
          <w:b/>
        </w:rPr>
        <w:t>Add line</w:t>
      </w:r>
      <w:r>
        <w:t xml:space="preserve"> for each item. For every line choose the item, the quantity, and the unit cost. The line value is worked out for you.</w:t>
      </w:r>
    </w:p>
    <w:p>
      <w:r>
        <w:rPr>
          <w:b/>
        </w:rPr>
        <w:t>Shortcut button:</w:t>
      </w:r>
      <w:r>
        <w:t xml:space="preserve"> press </w:t>
      </w:r>
      <w:r>
        <w:rPr>
          <w:b/>
        </w:rPr>
        <w:t>Load TRD-018 requirements</w:t>
      </w:r>
      <w:r>
        <w:t>. This fills the grid with everything needed to make 50 units of TRD-018. Change the quantities and prices to match your real bill. (If an item has no cost yet, the box shows 20 — replace it with your real price.)</w:t>
      </w:r>
    </w:p>
    <w:p>
      <w:r>
        <w:rPr>
          <w:b/>
        </w:rPr>
        <w:t>What happens when you post:</w:t>
      </w:r>
    </w:p>
    <w:p>
      <w:pPr>
        <w:pStyle w:val="ListNumber"/>
        <w:spacing w:after="40"/>
      </w:pPr>
      <w:r>
        <w:t>Stock goes up for each item.</w:t>
      </w:r>
    </w:p>
    <w:p>
      <w:pPr>
        <w:pStyle w:val="ListNumber"/>
        <w:spacing w:after="40"/>
      </w:pPr>
      <w:r>
        <w:t>The average cost is recalculated for each item.</w:t>
      </w:r>
    </w:p>
    <w:p>
      <w:pPr>
        <w:pStyle w:val="ListNumber"/>
        <w:spacing w:after="40"/>
      </w:pPr>
      <w:r>
        <w:t>A balanced journal entry is written automatically.</w:t>
      </w:r>
    </w:p>
    <w:p>
      <w:r>
        <w:rPr>
          <w:b/>
        </w:rPr>
        <w:t>Worked example:</w:t>
      </w:r>
      <w:r>
        <w:t xml:space="preserve"> see section 7.</w:t>
      </w:r>
    </w:p>
    <w:p>
      <w:r>
        <w:rPr>
          <w:b/>
        </w:rPr>
        <w:t>Who can use it:</w:t>
      </w:r>
      <w:r>
        <w:t xml:space="preserve"> Admin and Sales staff.</w:t>
      </w:r>
    </w:p>
    <w:p>
      <w:pPr>
        <w:spacing w:before="40" w:after="160"/>
        <w:pBdr>
          <w:bottom w:val="single" w:sz="6" w:space="1" w:color="D6DBE2"/>
        </w:pBdr>
      </w:pPr>
    </w:p>
    <w:p>
      <w:pPr>
        <w:pStyle w:val="Heading2"/>
      </w:pPr>
      <w:r>
        <w:rPr>
          <w:color w:val="0F172A"/>
        </w:rPr>
        <w:t>6.6 Production Entry</w:t>
      </w:r>
    </w:p>
    <w:p>
      <w:r>
        <w:t>Use this screen when you make goods.</w:t>
      </w:r>
    </w:p>
    <w:p>
      <w:r>
        <w:rPr>
          <w:b/>
        </w:rPr>
        <w:t>The boxes at the top:</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Box</w:t>
            </w:r>
          </w:p>
        </w:tc>
        <w:tc>
          <w:tcPr>
            <w:tcW w:type="dxa" w:w="2880"/>
            <w:shd w:val="clear" w:color="auto" w:fill="F1F5F9"/>
          </w:tcPr>
          <w:p>
            <w:r>
              <w:rPr>
                <w:b/>
                <w:sz w:val="19"/>
              </w:rPr>
            </w:r>
            <w:r>
              <w:rPr>
                <w:b/>
                <w:sz w:val="19"/>
              </w:rPr>
              <w:t>What to put</w:t>
            </w:r>
          </w:p>
        </w:tc>
        <w:tc>
          <w:tcPr>
            <w:tcW w:type="dxa" w:w="2880"/>
            <w:shd w:val="clear" w:color="auto" w:fill="F1F5F9"/>
          </w:tcPr>
          <w:p>
            <w:r>
              <w:rPr>
                <w:b/>
                <w:sz w:val="19"/>
              </w:rPr>
            </w:r>
            <w:r>
              <w:rPr>
                <w:b/>
                <w:sz w:val="19"/>
              </w:rPr>
              <w:t>Example</w:t>
            </w:r>
          </w:p>
        </w:tc>
      </w:tr>
      <w:tr>
        <w:tc>
          <w:tcPr>
            <w:tcW w:type="dxa" w:w="2880"/>
          </w:tcPr>
          <w:p>
            <w:r>
              <w:rPr>
                <w:sz w:val="19"/>
              </w:rPr>
            </w:r>
            <w:r>
              <w:rPr>
                <w:sz w:val="19"/>
              </w:rPr>
              <w:t>Item to produce</w:t>
            </w:r>
          </w:p>
        </w:tc>
        <w:tc>
          <w:tcPr>
            <w:tcW w:type="dxa" w:w="2880"/>
          </w:tcPr>
          <w:p>
            <w:r>
              <w:rPr>
                <w:sz w:val="19"/>
              </w:rPr>
            </w:r>
            <w:r>
              <w:rPr>
                <w:sz w:val="19"/>
              </w:rPr>
              <w:t>What you are making</w:t>
            </w:r>
          </w:p>
        </w:tc>
        <w:tc>
          <w:tcPr>
            <w:tcW w:type="dxa" w:w="2880"/>
          </w:tcPr>
          <w:p>
            <w:r>
              <w:rPr>
                <w:sz w:val="19"/>
              </w:rPr>
            </w:r>
            <w:r>
              <w:rPr>
                <w:rFonts w:ascii="Consolas" w:hAnsi="Consolas"/>
                <w:color w:val="1D4ED8"/>
                <w:sz w:val="19"/>
              </w:rPr>
              <w:t>TRD-018</w:t>
            </w:r>
          </w:p>
        </w:tc>
      </w:tr>
      <w:tr>
        <w:tc>
          <w:tcPr>
            <w:tcW w:type="dxa" w:w="2880"/>
          </w:tcPr>
          <w:p>
            <w:r>
              <w:rPr>
                <w:sz w:val="19"/>
              </w:rPr>
            </w:r>
            <w:r>
              <w:rPr>
                <w:sz w:val="19"/>
              </w:rPr>
              <w:t>Quantity produced</w:t>
            </w:r>
          </w:p>
        </w:tc>
        <w:tc>
          <w:tcPr>
            <w:tcW w:type="dxa" w:w="2880"/>
          </w:tcPr>
          <w:p>
            <w:r>
              <w:rPr>
                <w:sz w:val="19"/>
              </w:rPr>
            </w:r>
            <w:r>
              <w:rPr>
                <w:sz w:val="19"/>
              </w:rPr>
              <w:t>How many you made</w:t>
            </w:r>
          </w:p>
        </w:tc>
        <w:tc>
          <w:tcPr>
            <w:tcW w:type="dxa" w:w="2880"/>
          </w:tcPr>
          <w:p>
            <w:r>
              <w:rPr>
                <w:sz w:val="19"/>
              </w:rPr>
            </w:r>
            <w:r>
              <w:rPr>
                <w:rFonts w:ascii="Consolas" w:hAnsi="Consolas"/>
                <w:color w:val="1D4ED8"/>
                <w:sz w:val="19"/>
              </w:rPr>
              <w:t>10</w:t>
            </w:r>
          </w:p>
        </w:tc>
      </w:tr>
      <w:tr>
        <w:tc>
          <w:tcPr>
            <w:tcW w:type="dxa" w:w="2880"/>
          </w:tcPr>
          <w:p>
            <w:r>
              <w:rPr>
                <w:sz w:val="19"/>
              </w:rPr>
            </w:r>
            <w:r>
              <w:rPr>
                <w:sz w:val="19"/>
              </w:rPr>
              <w:t>Production date</w:t>
            </w:r>
          </w:p>
        </w:tc>
        <w:tc>
          <w:tcPr>
            <w:tcW w:type="dxa" w:w="2880"/>
          </w:tcPr>
          <w:p>
            <w:r>
              <w:rPr>
                <w:sz w:val="19"/>
              </w:rPr>
            </w:r>
            <w:r>
              <w:rPr>
                <w:sz w:val="19"/>
              </w:rPr>
              <w:t>The date you finished</w:t>
            </w:r>
          </w:p>
        </w:tc>
        <w:tc>
          <w:tcPr>
            <w:tcW w:type="dxa" w:w="2880"/>
          </w:tcPr>
          <w:p>
            <w:r>
              <w:rPr>
                <w:sz w:val="19"/>
              </w:rPr>
            </w:r>
            <w:r>
              <w:rPr>
                <w:rFonts w:ascii="Consolas" w:hAnsi="Consolas"/>
                <w:color w:val="1D4ED8"/>
                <w:sz w:val="19"/>
              </w:rPr>
              <w:t>2026-10-20</w:t>
            </w:r>
          </w:p>
        </w:tc>
      </w:tr>
      <w:tr>
        <w:tc>
          <w:tcPr>
            <w:tcW w:type="dxa" w:w="2880"/>
          </w:tcPr>
          <w:p>
            <w:r>
              <w:rPr>
                <w:sz w:val="19"/>
              </w:rPr>
            </w:r>
            <w:r>
              <w:rPr>
                <w:sz w:val="19"/>
              </w:rPr>
              <w:t>Labor cost</w:t>
            </w:r>
          </w:p>
        </w:tc>
        <w:tc>
          <w:tcPr>
            <w:tcW w:type="dxa" w:w="2880"/>
          </w:tcPr>
          <w:p>
            <w:r>
              <w:rPr>
                <w:sz w:val="19"/>
              </w:rPr>
            </w:r>
            <w:r>
              <w:rPr>
                <w:sz w:val="19"/>
              </w:rPr>
              <w:t>Wages for this run</w:t>
            </w:r>
          </w:p>
        </w:tc>
        <w:tc>
          <w:tcPr>
            <w:tcW w:type="dxa" w:w="2880"/>
          </w:tcPr>
          <w:p>
            <w:r>
              <w:rPr>
                <w:sz w:val="19"/>
              </w:rPr>
            </w:r>
            <w:r>
              <w:rPr>
                <w:rFonts w:ascii="Consolas" w:hAnsi="Consolas"/>
                <w:color w:val="1D4ED8"/>
                <w:sz w:val="19"/>
              </w:rPr>
              <w:t>500</w:t>
            </w:r>
          </w:p>
        </w:tc>
      </w:tr>
      <w:tr>
        <w:tc>
          <w:tcPr>
            <w:tcW w:type="dxa" w:w="2880"/>
          </w:tcPr>
          <w:p>
            <w:r>
              <w:rPr>
                <w:sz w:val="19"/>
              </w:rPr>
            </w:r>
            <w:r>
              <w:rPr>
                <w:sz w:val="19"/>
              </w:rPr>
              <w:t>Overhead cost</w:t>
            </w:r>
          </w:p>
        </w:tc>
        <w:tc>
          <w:tcPr>
            <w:tcW w:type="dxa" w:w="2880"/>
          </w:tcPr>
          <w:p>
            <w:r>
              <w:rPr>
                <w:sz w:val="19"/>
              </w:rPr>
            </w:r>
            <w:r>
              <w:rPr>
                <w:sz w:val="19"/>
              </w:rPr>
              <w:t>Power, machine time</w:t>
            </w:r>
          </w:p>
        </w:tc>
        <w:tc>
          <w:tcPr>
            <w:tcW w:type="dxa" w:w="2880"/>
          </w:tcPr>
          <w:p>
            <w:r>
              <w:rPr>
                <w:sz w:val="19"/>
              </w:rPr>
            </w:r>
            <w:r>
              <w:rPr>
                <w:rFonts w:ascii="Consolas" w:hAnsi="Consolas"/>
                <w:color w:val="1D4ED8"/>
                <w:sz w:val="19"/>
              </w:rPr>
              <w:t>0</w:t>
            </w:r>
          </w:p>
        </w:tc>
      </w:tr>
    </w:tbl>
    <w:p/>
    <w:p>
      <w:r>
        <w:rPr>
          <w:b/>
        </w:rPr>
        <w:t>The components list:</w:t>
      </w:r>
    </w:p>
    <w:p>
      <w:r>
        <w:t>You do not type these. The software reads the recipe (BOM) and fills them in, scaled to the quantity you are making.</w:t>
      </w:r>
    </w:p>
    <w:p>
      <w:r>
        <w:t>If you made more or less than the recipe expects, you can type over the quantity.</w:t>
      </w:r>
    </w:p>
    <w:p>
      <w:r>
        <w:t>Each line shows:</w:t>
      </w:r>
    </w:p>
    <w:p>
      <w:pPr>
        <w:pStyle w:val="ListBullet"/>
        <w:spacing w:after="40"/>
      </w:pPr>
      <w:r>
        <w:t>How much is needed</w:t>
      </w:r>
    </w:p>
    <w:p>
      <w:pPr>
        <w:pStyle w:val="ListBullet"/>
        <w:spacing w:after="40"/>
      </w:pPr>
      <w:r>
        <w:t>How much you have on hand</w:t>
      </w:r>
    </w:p>
    <w:p>
      <w:pPr>
        <w:pStyle w:val="ListBullet"/>
        <w:spacing w:after="40"/>
      </w:pPr>
      <w:r>
        <w:t xml:space="preserve">A green </w:t>
      </w:r>
      <w:r>
        <w:rPr>
          <w:b/>
        </w:rPr>
        <w:t>ok</w:t>
      </w:r>
      <w:r>
        <w:t xml:space="preserve"> badge, or a red </w:t>
      </w:r>
      <w:r>
        <w:rPr>
          <w:b/>
        </w:rPr>
        <w:t>short</w:t>
      </w:r>
      <w:r>
        <w:t xml:space="preserve"> badge if you do not have enough</w:t>
      </w:r>
    </w:p>
    <w:p>
      <w:r>
        <w:t>If anything is short, the Post button is disabled. You must buy the material first.</w:t>
      </w:r>
    </w:p>
    <w:p>
      <w:r>
        <w:rPr>
          <w:b/>
        </w:rPr>
        <w:t>The two boxes at the bottom:</w:t>
      </w:r>
    </w:p>
    <w:p>
      <w:r>
        <w:rPr>
          <w:b/>
        </w:rPr>
        <w:t>Cost build-up</w:t>
      </w:r>
      <w:r>
        <w:t xml:space="preserve"> shows you the arithmetic:</w:t>
      </w:r>
    </w:p>
    <w:p>
      <w:pPr>
        <w:spacing w:before="120" w:after="200"/>
        <w:ind w:left="160"/>
        <w:shd w:val="clear" w:color="auto" w:fill="F4F6F8"/>
      </w:pPr>
      <w:r>
        <w:rPr>
          <w:rFonts w:ascii="Consolas" w:hAnsi="Consolas"/>
          <w:sz w:val="18"/>
        </w:rPr>
        <w:t>Material cost          2,868.60</w:t>
      </w:r>
      <w:r>
        <w:br/>
      </w:r>
      <w:r>
        <w:rPr>
          <w:rFonts w:ascii="Consolas" w:hAnsi="Consolas"/>
          <w:sz w:val="18"/>
        </w:rPr>
        <w:t>Labor                    500.00</w:t>
      </w:r>
      <w:r>
        <w:br/>
      </w:r>
      <w:r>
        <w:rPr>
          <w:rFonts w:ascii="Consolas" w:hAnsi="Consolas"/>
          <w:sz w:val="18"/>
        </w:rPr>
        <w:t>Overhead                   0.00</w:t>
      </w:r>
      <w:r>
        <w:br/>
      </w:r>
      <w:r>
        <w:rPr>
          <w:rFonts w:ascii="Consolas" w:hAnsi="Consolas"/>
          <w:sz w:val="18"/>
        </w:rPr>
        <w:t>───────────────────────────────</w:t>
      </w:r>
      <w:r>
        <w:br/>
      </w:r>
      <w:r>
        <w:rPr>
          <w:rFonts w:ascii="Consolas" w:hAnsi="Consolas"/>
          <w:sz w:val="18"/>
        </w:rPr>
        <w:t>Total production cost  3,368.60</w:t>
      </w:r>
      <w:r>
        <w:br/>
      </w:r>
      <w:r>
        <w:rPr>
          <w:rFonts w:ascii="Consolas" w:hAnsi="Consolas"/>
          <w:sz w:val="18"/>
        </w:rPr>
        <w:t>Quantity produced           10</w:t>
      </w:r>
      <w:r>
        <w:br/>
      </w:r>
      <w:r>
        <w:rPr>
          <w:rFonts w:ascii="Consolas" w:hAnsi="Consolas"/>
          <w:sz w:val="18"/>
        </w:rPr>
        <w:t>───────────────────────────────</w:t>
      </w:r>
      <w:r>
        <w:br/>
      </w:r>
      <w:r>
        <w:rPr>
          <w:rFonts w:ascii="Consolas" w:hAnsi="Consolas"/>
          <w:sz w:val="18"/>
        </w:rPr>
        <w:t>Unit cost of output      336.8605</w:t>
      </w:r>
    </w:p>
    <w:p>
      <w:r>
        <w:rPr>
          <w:b/>
        </w:rPr>
        <w:t>Journal entry it will post</w:t>
      </w:r>
      <w:r>
        <w:t xml:space="preserve"> shows the accounting entry before you commit to it, with a green banner confirming it is balanced.</w:t>
      </w:r>
    </w:p>
    <w:p>
      <w:r>
        <w:rPr>
          <w:b/>
        </w:rPr>
        <w:t>The Post button</w:t>
      </w:r>
    </w:p>
    <w:p>
      <w:r>
        <w:t xml:space="preserve">Press </w:t>
      </w:r>
      <w:r>
        <w:rPr>
          <w:b/>
        </w:rPr>
        <w:t>Post production</w:t>
      </w:r>
      <w:r>
        <w:t xml:space="preserve"> to save. The software does all of this at once:</w:t>
      </w:r>
    </w:p>
    <w:p>
      <w:pPr>
        <w:pStyle w:val="ListNumber"/>
        <w:spacing w:after="40"/>
      </w:pPr>
      <w:r>
        <w:t>Takes the components out of stock at their average cost.</w:t>
      </w:r>
    </w:p>
    <w:p>
      <w:pPr>
        <w:pStyle w:val="ListNumber"/>
        <w:spacing w:after="40"/>
      </w:pPr>
      <w:r>
        <w:t>Adds up material, labour, and overhead.</w:t>
      </w:r>
    </w:p>
    <w:p>
      <w:pPr>
        <w:pStyle w:val="ListNumber"/>
        <w:spacing w:after="40"/>
      </w:pPr>
      <w:r>
        <w:t>Divides by the quantity to get the unit cost.</w:t>
      </w:r>
    </w:p>
    <w:p>
      <w:pPr>
        <w:pStyle w:val="ListNumber"/>
        <w:spacing w:after="40"/>
      </w:pPr>
      <w:r>
        <w:t>Puts the finished goods into stock at that cost.</w:t>
      </w:r>
    </w:p>
    <w:p>
      <w:pPr>
        <w:pStyle w:val="ListNumber"/>
        <w:spacing w:after="40"/>
      </w:pPr>
      <w:r>
        <w:t>Writes the balanced journal entry.</w:t>
      </w:r>
    </w:p>
    <w:p>
      <w:r>
        <w:t xml:space="preserve">If any one of these five steps fails, </w:t>
      </w:r>
      <w:r>
        <w:rPr>
          <w:b/>
        </w:rPr>
        <w:t>none of them happen.</w:t>
      </w:r>
      <w:r>
        <w:t xml:space="preserve"> Your stock and your books stay exactly as they were.</w:t>
      </w:r>
    </w:p>
    <w:p>
      <w:r>
        <w:rPr>
          <w:b/>
        </w:rPr>
        <w:t>Try it yourself:</w:t>
      </w:r>
      <w:r>
        <w:t xml:space="preserve"> tick the box </w:t>
      </w:r>
      <w:r>
        <w:rPr>
          <w:b/>
        </w:rPr>
        <w:t>"Inject a failure mid-transaction"</w:t>
      </w:r>
      <w:r>
        <w:t xml:space="preserve"> and press Post. You will see an error, and the numbers will not change. Untick it and post again to see it work. This is how you know the records can never end up half-done.</w:t>
      </w:r>
    </w:p>
    <w:p>
      <w:r>
        <w:rPr>
          <w:b/>
        </w:rPr>
        <w:t>A limitation to know about:</w:t>
      </w:r>
      <w:r>
        <w:t xml:space="preserve"> this screen needs an item to have a recipe (BOM). In the demo data, only </w:t>
      </w:r>
      <w:r>
        <w:rPr>
          <w:rFonts w:ascii="Consolas" w:hAnsi="Consolas"/>
          <w:color w:val="1D4ED8"/>
          <w:sz w:val="19"/>
        </w:rPr>
        <w:t>TRD-018</w:t>
      </w:r>
      <w:r>
        <w:t xml:space="preserve"> has one. If you choose an item with no recipe, there will be no components and the Post button will stay disabled.</w:t>
      </w:r>
    </w:p>
    <w:p>
      <w:r>
        <w:rPr>
          <w:b/>
        </w:rPr>
        <w:t>Who can use it:</w:t>
      </w:r>
      <w:r>
        <w:t xml:space="preserve"> Admin and Store/Production staff.</w:t>
      </w:r>
    </w:p>
    <w:p>
      <w:pPr>
        <w:spacing w:before="40" w:after="160"/>
        <w:pBdr>
          <w:bottom w:val="single" w:sz="6" w:space="1" w:color="D6DBE2"/>
        </w:pBdr>
      </w:pPr>
    </w:p>
    <w:p>
      <w:pPr>
        <w:pStyle w:val="Heading2"/>
      </w:pPr>
      <w:r>
        <w:rPr>
          <w:color w:val="0F172A"/>
        </w:rPr>
        <w:t>6.7 Sales Entry</w:t>
      </w:r>
    </w:p>
    <w:p>
      <w:r>
        <w:t>Use this screen when you sell goods.</w:t>
      </w:r>
    </w:p>
    <w:p>
      <w:r>
        <w:rPr>
          <w:b/>
        </w:rPr>
        <w:t>The boxes at the top:</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Box</w:t>
            </w:r>
          </w:p>
        </w:tc>
        <w:tc>
          <w:tcPr>
            <w:tcW w:type="dxa" w:w="2880"/>
            <w:shd w:val="clear" w:color="auto" w:fill="F1F5F9"/>
          </w:tcPr>
          <w:p>
            <w:r>
              <w:rPr>
                <w:b/>
                <w:sz w:val="19"/>
              </w:rPr>
            </w:r>
            <w:r>
              <w:rPr>
                <w:b/>
                <w:sz w:val="19"/>
              </w:rPr>
              <w:t>What to put</w:t>
            </w:r>
          </w:p>
        </w:tc>
        <w:tc>
          <w:tcPr>
            <w:tcW w:type="dxa" w:w="2880"/>
            <w:shd w:val="clear" w:color="auto" w:fill="F1F5F9"/>
          </w:tcPr>
          <w:p>
            <w:r>
              <w:rPr>
                <w:b/>
                <w:sz w:val="19"/>
              </w:rPr>
            </w:r>
            <w:r>
              <w:rPr>
                <w:b/>
                <w:sz w:val="19"/>
              </w:rPr>
              <w:t>Example</w:t>
            </w:r>
          </w:p>
        </w:tc>
      </w:tr>
      <w:tr>
        <w:tc>
          <w:tcPr>
            <w:tcW w:type="dxa" w:w="2880"/>
          </w:tcPr>
          <w:p>
            <w:r>
              <w:rPr>
                <w:sz w:val="19"/>
              </w:rPr>
            </w:r>
            <w:r>
              <w:rPr>
                <w:sz w:val="19"/>
              </w:rPr>
              <w:t>Customer</w:t>
            </w:r>
          </w:p>
        </w:tc>
        <w:tc>
          <w:tcPr>
            <w:tcW w:type="dxa" w:w="2880"/>
          </w:tcPr>
          <w:p>
            <w:r>
              <w:rPr>
                <w:sz w:val="19"/>
              </w:rPr>
            </w:r>
            <w:r>
              <w:rPr>
                <w:sz w:val="19"/>
              </w:rPr>
              <w:t>Who bought</w:t>
            </w:r>
          </w:p>
        </w:tc>
        <w:tc>
          <w:tcPr>
            <w:tcW w:type="dxa" w:w="2880"/>
          </w:tcPr>
          <w:p>
            <w:r>
              <w:rPr>
                <w:sz w:val="19"/>
              </w:rPr>
            </w:r>
            <w:r>
              <w:rPr>
                <w:rFonts w:ascii="Consolas" w:hAnsi="Consolas"/>
                <w:color w:val="1D4ED8"/>
                <w:sz w:val="19"/>
              </w:rPr>
              <w:t>Karim Enterprise</w:t>
            </w:r>
          </w:p>
        </w:tc>
      </w:tr>
      <w:tr>
        <w:tc>
          <w:tcPr>
            <w:tcW w:type="dxa" w:w="2880"/>
          </w:tcPr>
          <w:p>
            <w:r>
              <w:rPr>
                <w:sz w:val="19"/>
              </w:rPr>
            </w:r>
            <w:r>
              <w:rPr>
                <w:sz w:val="19"/>
              </w:rPr>
              <w:t>Sale date</w:t>
            </w:r>
          </w:p>
        </w:tc>
        <w:tc>
          <w:tcPr>
            <w:tcW w:type="dxa" w:w="2880"/>
          </w:tcPr>
          <w:p>
            <w:r>
              <w:rPr>
                <w:sz w:val="19"/>
              </w:rPr>
            </w:r>
            <w:r>
              <w:rPr>
                <w:sz w:val="19"/>
              </w:rPr>
              <w:t>Date of sale</w:t>
            </w:r>
          </w:p>
        </w:tc>
        <w:tc>
          <w:tcPr>
            <w:tcW w:type="dxa" w:w="2880"/>
          </w:tcPr>
          <w:p>
            <w:r>
              <w:rPr>
                <w:sz w:val="19"/>
              </w:rPr>
            </w:r>
            <w:r>
              <w:rPr>
                <w:rFonts w:ascii="Consolas" w:hAnsi="Consolas"/>
                <w:color w:val="1D4ED8"/>
                <w:sz w:val="19"/>
              </w:rPr>
              <w:t>2026-10-25</w:t>
            </w:r>
          </w:p>
        </w:tc>
      </w:tr>
    </w:tbl>
    <w:p/>
    <w:p>
      <w:r>
        <w:rPr>
          <w:b/>
        </w:rPr>
        <w:t>The lines:</w:t>
      </w:r>
    </w:p>
    <w:p>
      <w:r>
        <w:t>Choose the item, the quantity, and the sale price you charged.</w:t>
      </w:r>
    </w:p>
    <w:p>
      <w:r>
        <w:t>When you pick an item, the sale price box fills in with that item's average cost — what it cost you. Change it to the price you are actually charging. This way you are never left with a price from a different product.</w:t>
      </w:r>
    </w:p>
    <w:p>
      <w:r>
        <w:t>The screen shows you, for each line:</w:t>
      </w:r>
    </w:p>
    <w:p>
      <w:pPr>
        <w:pStyle w:val="ListBullet"/>
        <w:spacing w:after="40"/>
      </w:pPr>
      <w:r>
        <w:t>How much you have on hand</w:t>
      </w:r>
    </w:p>
    <w:p>
      <w:pPr>
        <w:pStyle w:val="ListBullet"/>
        <w:spacing w:after="40"/>
      </w:pPr>
      <w:r>
        <w:t>The average cost of the item</w:t>
      </w:r>
    </w:p>
    <w:p>
      <w:pPr>
        <w:pStyle w:val="ListBullet"/>
        <w:spacing w:after="40"/>
      </w:pPr>
      <w:r>
        <w:t xml:space="preserve">A red </w:t>
      </w:r>
      <w:r>
        <w:rPr>
          <w:b/>
        </w:rPr>
        <w:t>short</w:t>
      </w:r>
      <w:r>
        <w:t xml:space="preserve"> badge if you are selling more than you have</w:t>
      </w:r>
    </w:p>
    <w:p>
      <w:pPr>
        <w:pStyle w:val="ListBullet"/>
        <w:spacing w:after="40"/>
      </w:pPr>
      <w:r>
        <w:t xml:space="preserve">A red </w:t>
      </w:r>
      <w:r>
        <w:rPr>
          <w:b/>
        </w:rPr>
        <w:t>below cost</w:t>
      </w:r>
      <w:r>
        <w:t xml:space="preserve"> badge if your price is lower than the cost</w:t>
      </w:r>
    </w:p>
    <w:p>
      <w:r>
        <w:t>You cannot sell stock you do not have. The Post button is disabled if any line is short.</w:t>
      </w:r>
    </w:p>
    <w:p>
      <w:r>
        <w:rPr>
          <w:b/>
        </w:rPr>
        <w:t>If you price something below cost</w:t>
      </w:r>
    </w:p>
    <w:p>
      <w:r>
        <w:t>The software will not stop you. Selling at a loss is sometimes the right thing to do — clearing old stock, for example. But it will tell you plainly, in a yellow box under the form:</w:t>
      </w:r>
    </w:p>
    <w:p>
      <w:r>
        <w:t>&gt; TRD-018 is priced below cost (5 against a cost of 336.86047000), a loss of &gt; 1327.4419 on this line</w:t>
      </w:r>
    </w:p>
    <w:p>
      <w:r>
        <w:t>Check your price before posting when you see this. If the loss is not what you intended, the price box usually still holds a value from the item you selected before.</w:t>
      </w:r>
    </w:p>
    <w:p>
      <w:r>
        <w:rPr>
          <w:b/>
        </w:rPr>
        <w:t>The two boxes at the bottom:</w:t>
      </w:r>
    </w:p>
    <w:p>
      <w:r>
        <w:rPr>
          <w:b/>
        </w:rPr>
        <w:t>Revenue and margin</w:t>
      </w:r>
      <w:r>
        <w:t xml:space="preserve"> shows:</w:t>
      </w:r>
    </w:p>
    <w:p>
      <w:pPr>
        <w:spacing w:before="120" w:after="200"/>
        <w:ind w:left="160"/>
        <w:shd w:val="clear" w:color="auto" w:fill="F4F6F8"/>
      </w:pPr>
      <w:r>
        <w:rPr>
          <w:rFonts w:ascii="Consolas" w:hAnsi="Consolas"/>
          <w:sz w:val="18"/>
        </w:rPr>
        <w:t>Revenue                          2,400.00</w:t>
      </w:r>
      <w:r>
        <w:br/>
      </w:r>
      <w:r>
        <w:rPr>
          <w:rFonts w:ascii="Consolas" w:hAnsi="Consolas"/>
          <w:sz w:val="18"/>
        </w:rPr>
        <w:t>Cost of goods sold (at avg cost) 1,347.44</w:t>
      </w:r>
      <w:r>
        <w:br/>
      </w:r>
      <w:r>
        <w:rPr>
          <w:rFonts w:ascii="Consolas" w:hAnsi="Consolas"/>
          <w:sz w:val="18"/>
        </w:rPr>
        <w:t>──────────────────────────────────────────</w:t>
      </w:r>
      <w:r>
        <w:br/>
      </w:r>
      <w:r>
        <w:rPr>
          <w:rFonts w:ascii="Consolas" w:hAnsi="Consolas"/>
          <w:sz w:val="18"/>
        </w:rPr>
        <w:t>Gross profit                     1,052.56</w:t>
      </w:r>
      <w:r>
        <w:br/>
      </w:r>
      <w:r>
        <w:rPr>
          <w:rFonts w:ascii="Consolas" w:hAnsi="Consolas"/>
          <w:sz w:val="18"/>
        </w:rPr>
        <w:t>Gross margin                       43.86%</w:t>
      </w:r>
    </w:p>
    <w:p>
      <w:r>
        <w:rPr>
          <w:b/>
        </w:rPr>
        <w:t>Journal entry it will post</w:t>
      </w:r>
      <w:r>
        <w:t xml:space="preserve"> shows both halves of the accounting entry — the sales side and the cost side — in one balanced entry.</w:t>
      </w:r>
    </w:p>
    <w:p>
      <w:r>
        <w:rPr>
          <w:b/>
        </w:rPr>
        <w:t>What happens when you post:</w:t>
      </w:r>
    </w:p>
    <w:p>
      <w:pPr>
        <w:pStyle w:val="ListNumber"/>
        <w:spacing w:after="40"/>
      </w:pPr>
      <w:r>
        <w:t>Stock goes down at the average cost.</w:t>
      </w:r>
    </w:p>
    <w:p>
      <w:pPr>
        <w:pStyle w:val="ListNumber"/>
        <w:spacing w:after="40"/>
      </w:pPr>
      <w:r>
        <w:t>The sale is recorded as income.</w:t>
      </w:r>
    </w:p>
    <w:p>
      <w:pPr>
        <w:pStyle w:val="ListNumber"/>
        <w:spacing w:after="40"/>
      </w:pPr>
      <w:r>
        <w:t>The cost of what you sold is recorded as an expense.</w:t>
      </w:r>
    </w:p>
    <w:p>
      <w:pPr>
        <w:pStyle w:val="ListNumber"/>
        <w:spacing w:after="40"/>
      </w:pPr>
      <w:r>
        <w:t>Both go into one balanced journal entry.</w:t>
      </w:r>
    </w:p>
    <w:p>
      <w:r>
        <w:rPr>
          <w:b/>
        </w:rPr>
        <w:t>Who can use it:</w:t>
      </w:r>
      <w:r>
        <w:t xml:space="preserve"> Admin and Sales staff.</w:t>
      </w:r>
    </w:p>
    <w:p>
      <w:pPr>
        <w:spacing w:before="40" w:after="160"/>
        <w:pBdr>
          <w:bottom w:val="single" w:sz="6" w:space="1" w:color="D6DBE2"/>
        </w:pBdr>
      </w:pPr>
    </w:p>
    <w:p>
      <w:pPr>
        <w:pStyle w:val="Heading2"/>
      </w:pPr>
      <w:r>
        <w:rPr>
          <w:color w:val="0F172A"/>
        </w:rPr>
        <w:t>6.8 Trial Balance</w:t>
      </w:r>
    </w:p>
    <w:p>
      <w:r>
        <w:t>A list of every account that has a balance, as of the date you chose.</w:t>
      </w:r>
    </w:p>
    <w:p>
      <w:r>
        <w:rPr>
          <w:b/>
        </w:rPr>
        <w:t>The important line is the last one:</w:t>
      </w:r>
    </w:p>
    <w:p>
      <w:pPr>
        <w:spacing w:before="120" w:after="200"/>
        <w:ind w:left="160"/>
        <w:shd w:val="clear" w:color="auto" w:fill="F4F6F8"/>
      </w:pPr>
      <w:r>
        <w:rPr>
          <w:rFonts w:ascii="Consolas" w:hAnsi="Consolas"/>
          <w:sz w:val="18"/>
        </w:rPr>
        <w:t>Difference — must be zero        0.00</w:t>
      </w:r>
    </w:p>
    <w:p>
      <w:r>
        <w:t>If this is zero, your books are sound. If it is not zero, something is wrong.</w:t>
      </w:r>
    </w:p>
    <w:p>
      <w:r>
        <w:rPr>
          <w:b/>
        </w:rPr>
        <w:t>Who can use it:</w:t>
      </w:r>
      <w:r>
        <w:t xml:space="preserve"> everyone.</w:t>
      </w:r>
    </w:p>
    <w:p>
      <w:pPr>
        <w:spacing w:before="40" w:after="160"/>
        <w:pBdr>
          <w:bottom w:val="single" w:sz="6" w:space="1" w:color="D6DBE2"/>
        </w:pBdr>
      </w:pPr>
    </w:p>
    <w:p>
      <w:pPr>
        <w:pStyle w:val="Heading2"/>
      </w:pPr>
      <w:r>
        <w:rPr>
          <w:color w:val="0F172A"/>
        </w:rPr>
        <w:t>6.9 General Ledger</w:t>
      </w:r>
    </w:p>
    <w:p>
      <w:r>
        <w:t>The same idea, but with more detail. For each account you see: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Column</w:t>
            </w:r>
          </w:p>
        </w:tc>
        <w:tc>
          <w:tcPr>
            <w:tcW w:type="dxa" w:w="4320"/>
            <w:shd w:val="clear" w:color="auto" w:fill="F1F5F9"/>
          </w:tcPr>
          <w:p>
            <w:r>
              <w:rPr>
                <w:b/>
                <w:sz w:val="19"/>
              </w:rPr>
            </w:r>
            <w:r>
              <w:rPr>
                <w:b/>
                <w:sz w:val="19"/>
              </w:rPr>
              <w:t>Meaning</w:t>
            </w:r>
          </w:p>
        </w:tc>
      </w:tr>
      <w:tr>
        <w:tc>
          <w:tcPr>
            <w:tcW w:type="dxa" w:w="4320"/>
          </w:tcPr>
          <w:p>
            <w:r>
              <w:rPr>
                <w:sz w:val="19"/>
              </w:rPr>
            </w:r>
            <w:r>
              <w:rPr>
                <w:sz w:val="19"/>
              </w:rPr>
              <w:t>Opening Dr / Cr</w:t>
            </w:r>
          </w:p>
        </w:tc>
        <w:tc>
          <w:tcPr>
            <w:tcW w:type="dxa" w:w="4320"/>
          </w:tcPr>
          <w:p>
            <w:r>
              <w:rPr>
                <w:sz w:val="19"/>
              </w:rPr>
            </w:r>
            <w:r>
              <w:rPr>
                <w:sz w:val="19"/>
              </w:rPr>
              <w:t>The balance it started the period with</w:t>
            </w:r>
          </w:p>
        </w:tc>
      </w:tr>
      <w:tr>
        <w:tc>
          <w:tcPr>
            <w:tcW w:type="dxa" w:w="4320"/>
          </w:tcPr>
          <w:p>
            <w:r>
              <w:rPr>
                <w:sz w:val="19"/>
              </w:rPr>
            </w:r>
            <w:r>
              <w:rPr>
                <w:sz w:val="19"/>
              </w:rPr>
              <w:t>Period Dr / Cr</w:t>
            </w:r>
          </w:p>
        </w:tc>
        <w:tc>
          <w:tcPr>
            <w:tcW w:type="dxa" w:w="4320"/>
          </w:tcPr>
          <w:p>
            <w:r>
              <w:rPr>
                <w:sz w:val="19"/>
              </w:rPr>
            </w:r>
            <w:r>
              <w:rPr>
                <w:sz w:val="19"/>
              </w:rPr>
              <w:t>What moved during the period</w:t>
            </w:r>
          </w:p>
        </w:tc>
      </w:tr>
      <w:tr>
        <w:tc>
          <w:tcPr>
            <w:tcW w:type="dxa" w:w="4320"/>
          </w:tcPr>
          <w:p>
            <w:r>
              <w:rPr>
                <w:sz w:val="19"/>
              </w:rPr>
            </w:r>
            <w:r>
              <w:rPr>
                <w:sz w:val="19"/>
              </w:rPr>
              <w:t>Closing Dr / Cr</w:t>
            </w:r>
          </w:p>
        </w:tc>
        <w:tc>
          <w:tcPr>
            <w:tcW w:type="dxa" w:w="4320"/>
          </w:tcPr>
          <w:p>
            <w:r>
              <w:rPr>
                <w:sz w:val="19"/>
              </w:rPr>
            </w:r>
            <w:r>
              <w:rPr>
                <w:sz w:val="19"/>
              </w:rPr>
              <w:t>The balance at the end</w:t>
            </w:r>
          </w:p>
        </w:tc>
      </w:tr>
    </w:tbl>
    <w:p/>
    <w:p>
      <w:r>
        <w:t>This is the screen your accountant will use most.</w:t>
      </w:r>
    </w:p>
    <w:p>
      <w:r>
        <w:rPr>
          <w:b/>
        </w:rPr>
        <w:t>Who can use it:</w:t>
      </w:r>
      <w:r>
        <w:t xml:space="preserve"> everyone.</w:t>
      </w:r>
    </w:p>
    <w:p>
      <w:pPr>
        <w:spacing w:before="40" w:after="160"/>
        <w:pBdr>
          <w:bottom w:val="single" w:sz="6" w:space="1" w:color="D6DBE2"/>
        </w:pBdr>
      </w:pPr>
    </w:p>
    <w:p>
      <w:pPr>
        <w:pStyle w:val="Heading2"/>
      </w:pPr>
      <w:r>
        <w:rPr>
          <w:color w:val="0F172A"/>
        </w:rPr>
        <w:t>6.10 Balance Sheet</w:t>
      </w:r>
    </w:p>
    <w:p>
      <w:r>
        <w:t>What the company owns, what it owes, and what belongs to the owners.</w:t>
      </w:r>
    </w:p>
    <w:p>
      <w:r>
        <w:t>Three sections:</w:t>
      </w:r>
    </w:p>
    <w:p>
      <w:pPr>
        <w:pStyle w:val="ListBullet"/>
        <w:spacing w:after="40"/>
      </w:pPr>
      <w:r>
        <w:rPr>
          <w:b/>
        </w:rPr>
        <w:t>Assets</w:t>
      </w:r>
      <w:r>
        <w:t xml:space="preserve"> — what the company owns (cash, stock, machines).</w:t>
      </w:r>
    </w:p>
    <w:p>
      <w:pPr>
        <w:pStyle w:val="ListBullet"/>
        <w:spacing w:after="40"/>
      </w:pPr>
      <w:r>
        <w:rPr>
          <w:b/>
        </w:rPr>
        <w:t>Liabilities</w:t>
      </w:r>
      <w:r>
        <w:t xml:space="preserve"> — what the company owes (supplier bills, loans).</w:t>
      </w:r>
    </w:p>
    <w:p>
      <w:pPr>
        <w:pStyle w:val="ListBullet"/>
        <w:spacing w:after="40"/>
      </w:pPr>
      <w:r>
        <w:rPr>
          <w:b/>
        </w:rPr>
        <w:t>Equity</w:t>
      </w:r>
      <w:r>
        <w:t xml:space="preserve"> — what is left for the owners.</w:t>
      </w:r>
    </w:p>
    <w:p>
      <w:r>
        <w:t>At the bottom there is a check line:</w:t>
      </w:r>
    </w:p>
    <w:p>
      <w:pPr>
        <w:spacing w:before="120" w:after="200"/>
        <w:ind w:left="160"/>
        <w:shd w:val="clear" w:color="auto" w:fill="F4F6F8"/>
      </w:pPr>
      <w:r>
        <w:rPr>
          <w:rFonts w:ascii="Consolas" w:hAnsi="Consolas"/>
          <w:sz w:val="18"/>
        </w:rPr>
        <w:t>Check: assets − liabilities − equity — must be zero      0.00</w:t>
      </w:r>
    </w:p>
    <w:p>
      <w:r>
        <w:t>It will always be zero. If it is ever not zero, something has gone badly wrong.</w:t>
      </w:r>
    </w:p>
    <w:p>
      <w:r>
        <w:rPr>
          <w:b/>
        </w:rPr>
        <w:t>Who can use it:</w:t>
      </w:r>
      <w:r>
        <w:t xml:space="preserve"> everyone.</w:t>
      </w:r>
    </w:p>
    <w:p>
      <w:pPr>
        <w:spacing w:before="40" w:after="160"/>
        <w:pBdr>
          <w:bottom w:val="single" w:sz="6" w:space="1" w:color="D6DBE2"/>
        </w:pBdr>
      </w:pPr>
    </w:p>
    <w:p>
      <w:pPr>
        <w:pStyle w:val="Heading2"/>
      </w:pPr>
      <w:r>
        <w:rPr>
          <w:color w:val="0F172A"/>
        </w:rPr>
        <w:t>6.11 Roles &amp; Access</w:t>
      </w:r>
    </w:p>
    <w:p>
      <w:r>
        <w:t>This screen shows the permission table from section 4.</w:t>
      </w:r>
    </w:p>
    <w:p>
      <w:r>
        <w:t xml:space="preserve">It also has a </w:t>
      </w:r>
      <w:r>
        <w:rPr>
          <w:b/>
        </w:rPr>
        <w:t>Live permission probe</w:t>
      </w:r>
      <w:r>
        <w:t>. Press the button and the screen calls the server as whoever you are currently acting as.</w:t>
      </w:r>
    </w:p>
    <w:p>
      <w:pPr>
        <w:pStyle w:val="ListBullet"/>
        <w:spacing w:after="40"/>
      </w:pPr>
      <w:r>
        <w:t>If you are Admin, Accountant, or Owner, you will see a green message.</w:t>
      </w:r>
    </w:p>
    <w:p>
      <w:pPr>
        <w:pStyle w:val="ListBullet"/>
        <w:spacing w:after="40"/>
      </w:pPr>
      <w:r>
        <w:t>If you are Store or Sales staff, you will see a red message with the word</w:t>
      </w:r>
    </w:p>
    <w:p>
      <w:r>
        <w:rPr>
          <w:rFonts w:ascii="Consolas" w:hAnsi="Consolas"/>
          <w:color w:val="1D4ED8"/>
          <w:sz w:val="19"/>
        </w:rPr>
        <w:t>403</w:t>
      </w:r>
      <w:r>
        <w:t>.</w:t>
      </w:r>
    </w:p>
    <w:p>
      <w:r>
        <w:t>403 is the standard code for "you are not allowed". Seeing it proves the block is real.</w:t>
      </w:r>
    </w:p>
    <w:p>
      <w:r>
        <w:t xml:space="preserve">Try it: switch the Acting role box at the top to </w:t>
      </w:r>
      <w:r>
        <w:rPr>
          <w:b/>
        </w:rPr>
        <w:t>Sales Staff</w:t>
      </w:r>
      <w:r>
        <w:t>, come back to this screen, and press the button.</w:t>
      </w:r>
    </w:p>
    <w:p>
      <w:pPr>
        <w:spacing w:before="40" w:after="160"/>
        <w:pBdr>
          <w:bottom w:val="single" w:sz="6" w:space="1" w:color="D6DBE2"/>
        </w:pBdr>
      </w:pPr>
    </w:p>
    <w:p>
      <w:pPr>
        <w:pStyle w:val="Heading2"/>
      </w:pPr>
      <w:r>
        <w:rPr>
          <w:color w:val="0F172A"/>
        </w:rPr>
        <w:t>6.12 Configuration</w:t>
      </w:r>
    </w:p>
    <w:p>
      <w:r>
        <w:t>This screen holds the settings that the client has not yet decided.</w:t>
      </w:r>
    </w:p>
    <w:p>
      <w:r>
        <w:t>Each setting shows a badge:</w:t>
      </w:r>
    </w:p>
    <w:p>
      <w:pPr>
        <w:pStyle w:val="ListBullet"/>
        <w:spacing w:after="40"/>
      </w:pPr>
      <w:r>
        <w:rPr>
          <w:b/>
        </w:rPr>
        <w:t>pending client</w:t>
      </w:r>
      <w:r>
        <w:t xml:space="preserve"> — not confirmed yet. The value shown is a sensible default.</w:t>
      </w:r>
    </w:p>
    <w:p>
      <w:pPr>
        <w:pStyle w:val="ListBullet"/>
        <w:spacing w:after="40"/>
      </w:pPr>
      <w:r>
        <w:rPr>
          <w:b/>
        </w:rPr>
        <w:t>confirmed</w:t>
      </w:r>
      <w:r>
        <w:t xml:space="preserve"> — agreed.</w:t>
      </w:r>
    </w:p>
    <w:p>
      <w:r>
        <w:t>Examples: VAT rate, tax rates, payroll frequency, and whether a second person must approve postings.</w:t>
      </w:r>
    </w:p>
    <w:p>
      <w:r>
        <w:t>Nothing here is fixed in the code. When the client decides, the value is changed here and takes effect immediately.</w:t>
      </w:r>
    </w:p>
    <w:p>
      <w:pPr>
        <w:spacing w:before="40" w:after="160"/>
        <w:pBdr>
          <w:bottom w:val="single" w:sz="6" w:space="1" w:color="D6DBE2"/>
        </w:pBdr>
      </w:pPr>
    </w:p>
    <w:p>
      <w:pPr>
        <w:pStyle w:val="Heading1"/>
      </w:pPr>
      <w:r>
        <w:rPr>
          <w:color w:val="0F172A"/>
        </w:rPr>
        <w:t>7. A full example, step by step</w:t>
      </w:r>
    </w:p>
    <w:p>
      <w:r>
        <w:t>Follow this from a fresh demo. Every number below is real — you will see exactly these figures.</w:t>
      </w:r>
    </w:p>
    <w:p>
      <w:r>
        <w:t>We will buy materials, make 10 units, and sell 4.</w:t>
      </w:r>
    </w:p>
    <w:p>
      <w:pPr>
        <w:spacing w:before="40" w:after="160"/>
        <w:pBdr>
          <w:bottom w:val="single" w:sz="6" w:space="1" w:color="D6DBE2"/>
        </w:pBdr>
      </w:pPr>
    </w:p>
    <w:p>
      <w:pPr>
        <w:pStyle w:val="Heading2"/>
      </w:pPr>
      <w:r>
        <w:rPr>
          <w:color w:val="0F172A"/>
        </w:rPr>
        <w:t>Step 1 — Buy the materials</w:t>
      </w:r>
    </w:p>
    <w:p>
      <w:r>
        <w:t xml:space="preserve">Go to </w:t>
      </w:r>
      <w:r>
        <w:rPr>
          <w:b/>
        </w:rPr>
        <w:t>Purchase Entry</w:t>
      </w:r>
      <w:r>
        <w:t>. Fill in:</w:t>
      </w:r>
    </w:p>
    <w:p>
      <w:pPr>
        <w:pStyle w:val="ListBullet"/>
        <w:spacing w:after="40"/>
      </w:pPr>
      <w:r>
        <w:t xml:space="preserve">Supplier: </w:t>
      </w:r>
      <w:r>
        <w:rPr>
          <w:rFonts w:ascii="Consolas" w:hAnsi="Consolas"/>
          <w:color w:val="1D4ED8"/>
          <w:sz w:val="19"/>
        </w:rPr>
        <w:t>Rahman Traders</w:t>
      </w:r>
    </w:p>
    <w:p>
      <w:pPr>
        <w:pStyle w:val="ListBullet"/>
        <w:spacing w:after="40"/>
      </w:pPr>
      <w:r>
        <w:t xml:space="preserve">Purchase date: </w:t>
      </w:r>
      <w:r>
        <w:rPr>
          <w:rFonts w:ascii="Consolas" w:hAnsi="Consolas"/>
          <w:color w:val="1D4ED8"/>
          <w:sz w:val="19"/>
        </w:rPr>
        <w:t>2026-10-18</w:t>
      </w:r>
    </w:p>
    <w:p>
      <w:pPr>
        <w:pStyle w:val="ListBullet"/>
        <w:spacing w:after="40"/>
      </w:pPr>
      <w:r>
        <w:t xml:space="preserve">Settlement: </w:t>
      </w:r>
      <w:r>
        <w:rPr>
          <w:rFonts w:ascii="Consolas" w:hAnsi="Consolas"/>
          <w:color w:val="1D4ED8"/>
          <w:sz w:val="19"/>
        </w:rPr>
        <w:t>On credit</w:t>
      </w:r>
    </w:p>
    <w:p>
      <w:r>
        <w:t xml:space="preserve">Press </w:t>
      </w:r>
      <w:r>
        <w:rPr>
          <w:b/>
        </w:rPr>
        <w:t>Add line</w:t>
      </w:r>
      <w:r>
        <w:t xml:space="preserve"> until you have six lines, and enter:</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Item</w:t>
            </w:r>
          </w:p>
        </w:tc>
        <w:tc>
          <w:tcPr>
            <w:tcW w:type="dxa" w:w="2160"/>
            <w:shd w:val="clear" w:color="auto" w:fill="F1F5F9"/>
          </w:tcPr>
          <w:p>
            <w:r>
              <w:rPr>
                <w:b/>
                <w:sz w:val="19"/>
              </w:rPr>
            </w:r>
            <w:r>
              <w:rPr>
                <w:b/>
                <w:sz w:val="19"/>
              </w:rPr>
              <w:t>Quantity</w:t>
            </w:r>
          </w:p>
        </w:tc>
        <w:tc>
          <w:tcPr>
            <w:tcW w:type="dxa" w:w="2160"/>
            <w:shd w:val="clear" w:color="auto" w:fill="F1F5F9"/>
          </w:tcPr>
          <w:p>
            <w:r>
              <w:rPr>
                <w:b/>
                <w:sz w:val="19"/>
              </w:rPr>
            </w:r>
            <w:r>
              <w:rPr>
                <w:b/>
                <w:sz w:val="19"/>
              </w:rPr>
              <w:t>Unit cost</w:t>
            </w:r>
          </w:p>
        </w:tc>
        <w:tc>
          <w:tcPr>
            <w:tcW w:type="dxa" w:w="2160"/>
            <w:shd w:val="clear" w:color="auto" w:fill="F1F5F9"/>
          </w:tcPr>
          <w:p>
            <w:r>
              <w:rPr>
                <w:b/>
                <w:sz w:val="19"/>
              </w:rPr>
            </w:r>
            <w:r>
              <w:rPr>
                <w:b/>
                <w:sz w:val="19"/>
              </w:rPr>
              <w:t>Line value</w:t>
            </w:r>
          </w:p>
        </w:tc>
      </w:tr>
      <w:tr>
        <w:tc>
          <w:tcPr>
            <w:tcW w:type="dxa" w:w="2160"/>
          </w:tcPr>
          <w:p>
            <w:r>
              <w:rPr>
                <w:sz w:val="19"/>
              </w:rPr>
            </w:r>
            <w:r>
              <w:rPr>
                <w:sz w:val="19"/>
              </w:rPr>
              <w:t>RMC-001 Sand 30/80</w:t>
            </w:r>
          </w:p>
        </w:tc>
        <w:tc>
          <w:tcPr>
            <w:tcW w:type="dxa" w:w="2160"/>
          </w:tcPr>
          <w:p>
            <w:r>
              <w:rPr>
                <w:sz w:val="19"/>
              </w:rPr>
            </w:r>
            <w:r>
              <w:rPr>
                <w:sz w:val="19"/>
              </w:rPr>
              <w:t>400</w:t>
            </w:r>
          </w:p>
        </w:tc>
        <w:tc>
          <w:tcPr>
            <w:tcW w:type="dxa" w:w="2160"/>
          </w:tcPr>
          <w:p>
            <w:r>
              <w:rPr>
                <w:sz w:val="19"/>
              </w:rPr>
            </w:r>
            <w:r>
              <w:rPr>
                <w:sz w:val="19"/>
              </w:rPr>
              <w:t>10</w:t>
            </w:r>
          </w:p>
        </w:tc>
        <w:tc>
          <w:tcPr>
            <w:tcW w:type="dxa" w:w="2160"/>
          </w:tcPr>
          <w:p>
            <w:r>
              <w:rPr>
                <w:sz w:val="19"/>
              </w:rPr>
            </w:r>
            <w:r>
              <w:rPr>
                <w:sz w:val="19"/>
              </w:rPr>
              <w:t>4,000.00</w:t>
            </w:r>
          </w:p>
        </w:tc>
      </w:tr>
      <w:tr>
        <w:tc>
          <w:tcPr>
            <w:tcW w:type="dxa" w:w="2160"/>
          </w:tcPr>
          <w:p>
            <w:r>
              <w:rPr>
                <w:sz w:val="19"/>
              </w:rPr>
            </w:r>
            <w:r>
              <w:rPr>
                <w:sz w:val="19"/>
              </w:rPr>
              <w:t>RMC-002 Lime 200</w:t>
            </w:r>
          </w:p>
        </w:tc>
        <w:tc>
          <w:tcPr>
            <w:tcW w:type="dxa" w:w="2160"/>
          </w:tcPr>
          <w:p>
            <w:r>
              <w:rPr>
                <w:sz w:val="19"/>
              </w:rPr>
            </w:r>
            <w:r>
              <w:rPr>
                <w:sz w:val="19"/>
              </w:rPr>
              <w:t>100</w:t>
            </w:r>
          </w:p>
        </w:tc>
        <w:tc>
          <w:tcPr>
            <w:tcW w:type="dxa" w:w="2160"/>
          </w:tcPr>
          <w:p>
            <w:r>
              <w:rPr>
                <w:sz w:val="19"/>
              </w:rPr>
            </w:r>
            <w:r>
              <w:rPr>
                <w:sz w:val="19"/>
              </w:rPr>
              <w:t>20</w:t>
            </w:r>
          </w:p>
        </w:tc>
        <w:tc>
          <w:tcPr>
            <w:tcW w:type="dxa" w:w="2160"/>
          </w:tcPr>
          <w:p>
            <w:r>
              <w:rPr>
                <w:sz w:val="19"/>
              </w:rPr>
            </w:r>
            <w:r>
              <w:rPr>
                <w:sz w:val="19"/>
              </w:rPr>
              <w:t>2,000.00</w:t>
            </w:r>
          </w:p>
        </w:tc>
      </w:tr>
      <w:tr>
        <w:tc>
          <w:tcPr>
            <w:tcW w:type="dxa" w:w="2160"/>
          </w:tcPr>
          <w:p>
            <w:r>
              <w:rPr>
                <w:sz w:val="19"/>
              </w:rPr>
            </w:r>
            <w:r>
              <w:rPr>
                <w:sz w:val="19"/>
              </w:rPr>
              <w:t>RMC-003 Elephent Cement</w:t>
            </w:r>
          </w:p>
        </w:tc>
        <w:tc>
          <w:tcPr>
            <w:tcW w:type="dxa" w:w="2160"/>
          </w:tcPr>
          <w:p>
            <w:r>
              <w:rPr>
                <w:sz w:val="19"/>
              </w:rPr>
            </w:r>
            <w:r>
              <w:rPr>
                <w:sz w:val="19"/>
              </w:rPr>
              <w:t>500</w:t>
            </w:r>
          </w:p>
        </w:tc>
        <w:tc>
          <w:tcPr>
            <w:tcW w:type="dxa" w:w="2160"/>
          </w:tcPr>
          <w:p>
            <w:r>
              <w:rPr>
                <w:sz w:val="19"/>
              </w:rPr>
            </w:r>
            <w:r>
              <w:rPr>
                <w:sz w:val="19"/>
              </w:rPr>
              <w:t>30</w:t>
            </w:r>
          </w:p>
        </w:tc>
        <w:tc>
          <w:tcPr>
            <w:tcW w:type="dxa" w:w="2160"/>
          </w:tcPr>
          <w:p>
            <w:r>
              <w:rPr>
                <w:sz w:val="19"/>
              </w:rPr>
            </w:r>
            <w:r>
              <w:rPr>
                <w:sz w:val="19"/>
              </w:rPr>
              <w:t>15,000.00</w:t>
            </w:r>
          </w:p>
        </w:tc>
      </w:tr>
      <w:tr>
        <w:tc>
          <w:tcPr>
            <w:tcW w:type="dxa" w:w="2160"/>
          </w:tcPr>
          <w:p>
            <w:r>
              <w:rPr>
                <w:sz w:val="19"/>
              </w:rPr>
            </w:r>
            <w:r>
              <w:rPr>
                <w:sz w:val="19"/>
              </w:rPr>
              <w:t>RMC-004 H.Lime</w:t>
            </w:r>
          </w:p>
        </w:tc>
        <w:tc>
          <w:tcPr>
            <w:tcW w:type="dxa" w:w="2160"/>
          </w:tcPr>
          <w:p>
            <w:r>
              <w:rPr>
                <w:sz w:val="19"/>
              </w:rPr>
            </w:r>
            <w:r>
              <w:rPr>
                <w:sz w:val="19"/>
              </w:rPr>
              <w:t>150</w:t>
            </w:r>
          </w:p>
        </w:tc>
        <w:tc>
          <w:tcPr>
            <w:tcW w:type="dxa" w:w="2160"/>
          </w:tcPr>
          <w:p>
            <w:r>
              <w:rPr>
                <w:sz w:val="19"/>
              </w:rPr>
            </w:r>
            <w:r>
              <w:rPr>
                <w:sz w:val="19"/>
              </w:rPr>
              <w:t>10</w:t>
            </w:r>
          </w:p>
        </w:tc>
        <w:tc>
          <w:tcPr>
            <w:tcW w:type="dxa" w:w="2160"/>
          </w:tcPr>
          <w:p>
            <w:r>
              <w:rPr>
                <w:sz w:val="19"/>
              </w:rPr>
            </w:r>
            <w:r>
              <w:rPr>
                <w:sz w:val="19"/>
              </w:rPr>
              <w:t>1,500.00</w:t>
            </w:r>
          </w:p>
        </w:tc>
      </w:tr>
      <w:tr>
        <w:tc>
          <w:tcPr>
            <w:tcW w:type="dxa" w:w="2160"/>
          </w:tcPr>
          <w:p>
            <w:r>
              <w:rPr>
                <w:sz w:val="19"/>
              </w:rPr>
            </w:r>
            <w:r>
              <w:rPr>
                <w:sz w:val="19"/>
              </w:rPr>
              <w:t>RMCD-005 T2 C/D</w:t>
            </w:r>
          </w:p>
        </w:tc>
        <w:tc>
          <w:tcPr>
            <w:tcW w:type="dxa" w:w="2160"/>
          </w:tcPr>
          <w:p>
            <w:r>
              <w:rPr>
                <w:sz w:val="19"/>
              </w:rPr>
            </w:r>
            <w:r>
              <w:rPr>
                <w:sz w:val="19"/>
              </w:rPr>
              <w:t>100</w:t>
            </w:r>
          </w:p>
        </w:tc>
        <w:tc>
          <w:tcPr>
            <w:tcW w:type="dxa" w:w="2160"/>
          </w:tcPr>
          <w:p>
            <w:r>
              <w:rPr>
                <w:sz w:val="19"/>
              </w:rPr>
            </w:r>
            <w:r>
              <w:rPr>
                <w:sz w:val="19"/>
              </w:rPr>
              <w:t>50</w:t>
            </w:r>
          </w:p>
        </w:tc>
        <w:tc>
          <w:tcPr>
            <w:tcW w:type="dxa" w:w="2160"/>
          </w:tcPr>
          <w:p>
            <w:r>
              <w:rPr>
                <w:sz w:val="19"/>
              </w:rPr>
            </w:r>
            <w:r>
              <w:rPr>
                <w:sz w:val="19"/>
              </w:rPr>
              <w:t>5,000.00</w:t>
            </w:r>
          </w:p>
        </w:tc>
      </w:tr>
      <w:tr>
        <w:tc>
          <w:tcPr>
            <w:tcW w:type="dxa" w:w="2160"/>
          </w:tcPr>
          <w:p>
            <w:r>
              <w:rPr>
                <w:sz w:val="19"/>
              </w:rPr>
            </w:r>
            <w:r>
              <w:rPr>
                <w:sz w:val="19"/>
              </w:rPr>
              <w:t>PKC-026 Filler Bag C Printed</w:t>
            </w:r>
          </w:p>
        </w:tc>
        <w:tc>
          <w:tcPr>
            <w:tcW w:type="dxa" w:w="2160"/>
          </w:tcPr>
          <w:p>
            <w:r>
              <w:rPr>
                <w:sz w:val="19"/>
              </w:rPr>
            </w:r>
            <w:r>
              <w:rPr>
                <w:sz w:val="19"/>
              </w:rPr>
              <w:t>100</w:t>
            </w:r>
          </w:p>
        </w:tc>
        <w:tc>
          <w:tcPr>
            <w:tcW w:type="dxa" w:w="2160"/>
          </w:tcPr>
          <w:p>
            <w:r>
              <w:rPr>
                <w:sz w:val="19"/>
              </w:rPr>
            </w:r>
            <w:r>
              <w:rPr>
                <w:sz w:val="19"/>
              </w:rPr>
              <w:t>5</w:t>
            </w:r>
          </w:p>
        </w:tc>
        <w:tc>
          <w:tcPr>
            <w:tcW w:type="dxa" w:w="2160"/>
          </w:tcPr>
          <w:p>
            <w:r>
              <w:rPr>
                <w:sz w:val="19"/>
              </w:rPr>
            </w:r>
            <w:r>
              <w:rPr>
                <w:sz w:val="19"/>
              </w:rPr>
              <w:t>500.00</w:t>
            </w:r>
          </w:p>
        </w:tc>
      </w:tr>
      <w:tr>
        <w:tc>
          <w:tcPr>
            <w:tcW w:type="dxa" w:w="2160"/>
          </w:tcPr>
          <w:p>
            <w:r>
              <w:rPr>
                <w:sz w:val="19"/>
              </w:rPr>
            </w:r>
          </w:p>
        </w:tc>
        <w:tc>
          <w:tcPr>
            <w:tcW w:type="dxa" w:w="2160"/>
          </w:tcPr>
          <w:p>
            <w:r>
              <w:rPr>
                <w:sz w:val="19"/>
              </w:rPr>
            </w:r>
          </w:p>
        </w:tc>
        <w:tc>
          <w:tcPr>
            <w:tcW w:type="dxa" w:w="2160"/>
          </w:tcPr>
          <w:p>
            <w:r>
              <w:rPr>
                <w:sz w:val="19"/>
              </w:rPr>
            </w:r>
            <w:r>
              <w:rPr>
                <w:b/>
                <w:sz w:val="19"/>
              </w:rPr>
              <w:t>Total</w:t>
            </w:r>
          </w:p>
        </w:tc>
        <w:tc>
          <w:tcPr>
            <w:tcW w:type="dxa" w:w="2160"/>
          </w:tcPr>
          <w:p>
            <w:r>
              <w:rPr>
                <w:sz w:val="19"/>
              </w:rPr>
            </w:r>
            <w:r>
              <w:rPr>
                <w:b/>
                <w:sz w:val="19"/>
              </w:rPr>
              <w:t>28,000.00</w:t>
            </w:r>
          </w:p>
        </w:tc>
      </w:tr>
    </w:tbl>
    <w:p/>
    <w:p>
      <w:r>
        <w:t xml:space="preserve">Press </w:t>
      </w:r>
      <w:r>
        <w:rPr>
          <w:b/>
        </w:rPr>
        <w:t>Post purchase</w:t>
      </w:r>
      <w:r>
        <w:t>.</w:t>
      </w:r>
    </w:p>
    <w:p>
      <w:r>
        <w:rPr>
          <w:b/>
        </w:rPr>
        <w:t>Result:</w:t>
      </w:r>
      <w:r>
        <w:t xml:space="preserve"> voucher </w:t>
      </w:r>
      <w:r>
        <w:rPr>
          <w:rFonts w:ascii="Consolas" w:hAnsi="Consolas"/>
          <w:color w:val="1D4ED8"/>
          <w:sz w:val="19"/>
        </w:rPr>
        <w:t>PUR-001</w:t>
      </w:r>
      <w:r>
        <w:t>, total 28,000.00, balanced.</w:t>
      </w:r>
    </w:p>
    <w:p>
      <w:r>
        <w:rPr>
          <w:b/>
        </w:rPr>
        <w:t>The journal entry created:</w:t>
      </w:r>
    </w:p>
    <w:p>
      <w:pPr>
        <w:spacing w:before="120" w:after="200"/>
        <w:ind w:left="160"/>
        <w:shd w:val="clear" w:color="auto" w:fill="F4F6F8"/>
      </w:pPr>
      <w:r>
        <w:rPr>
          <w:rFonts w:ascii="Consolas" w:hAnsi="Consolas"/>
          <w:sz w:val="18"/>
        </w:rPr>
        <w:t>1210 Inventory - Raw Materials        Dr   4,000.00</w:t>
      </w:r>
      <w:r>
        <w:br/>
      </w:r>
      <w:r>
        <w:rPr>
          <w:rFonts w:ascii="Consolas" w:hAnsi="Consolas"/>
          <w:sz w:val="18"/>
        </w:rPr>
        <w:t>1210 Inventory - Raw Materials        Dr   2,000.00</w:t>
      </w:r>
      <w:r>
        <w:br/>
      </w:r>
      <w:r>
        <w:rPr>
          <w:rFonts w:ascii="Consolas" w:hAnsi="Consolas"/>
          <w:sz w:val="18"/>
        </w:rPr>
        <w:t>1210 Inventory - Raw Materials        Dr  15,000.00</w:t>
      </w:r>
      <w:r>
        <w:br/>
      </w:r>
      <w:r>
        <w:rPr>
          <w:rFonts w:ascii="Consolas" w:hAnsi="Consolas"/>
          <w:sz w:val="18"/>
        </w:rPr>
        <w:t>1210 Inventory - Raw Materials        Dr   1,500.00</w:t>
      </w:r>
      <w:r>
        <w:br/>
      </w:r>
      <w:r>
        <w:rPr>
          <w:rFonts w:ascii="Consolas" w:hAnsi="Consolas"/>
          <w:sz w:val="18"/>
        </w:rPr>
        <w:t>1210 Inventory - Raw Materials        Dr   5,000.00</w:t>
      </w:r>
      <w:r>
        <w:br/>
      </w:r>
      <w:r>
        <w:rPr>
          <w:rFonts w:ascii="Consolas" w:hAnsi="Consolas"/>
          <w:sz w:val="18"/>
        </w:rPr>
        <w:t>1240 Inventory - Packaging Materials  Dr     500.00</w:t>
      </w:r>
      <w:r>
        <w:br/>
      </w:r>
      <w:r>
        <w:rPr>
          <w:rFonts w:ascii="Consolas" w:hAnsi="Consolas"/>
          <w:sz w:val="18"/>
        </w:rPr>
        <w:t>2010 Accounts Payable - Local         Cr  28,000.00</w:t>
      </w:r>
      <w:r>
        <w:br/>
      </w:r>
      <w:r>
        <w:rPr>
          <w:rFonts w:ascii="Consolas" w:hAnsi="Consolas"/>
          <w:sz w:val="18"/>
        </w:rPr>
        <w:t xml:space="preserve">                            Total     Dr  28,000.00  =  Cr  28,000.00</w:t>
      </w:r>
    </w:p>
    <w:p>
      <w:r>
        <w:t>In plain words: the stock went up by 28,000, and we owe the supplier 28,000.</w:t>
      </w:r>
    </w:p>
    <w:p>
      <w:r>
        <w:rPr>
          <w:b/>
        </w:rPr>
        <w:t>One thing to notice.</w:t>
      </w:r>
      <w:r>
        <w:t xml:space="preserve"> Look at Elephent Cement's average cost. Before the purchase it was </w:t>
      </w:r>
      <w:r>
        <w:rPr>
          <w:b/>
        </w:rPr>
        <w:t>32.27848101</w:t>
      </w:r>
      <w:r>
        <w:t xml:space="preserve">. After buying 500 kg at 30, it becomes </w:t>
      </w:r>
      <w:r>
        <w:rPr>
          <w:b/>
        </w:rPr>
        <w:t>31.3953</w:t>
      </w:r>
      <w:r>
        <w:t>.</w:t>
      </w:r>
    </w:p>
    <w:p>
      <w:r>
        <w:t>Why? Because it now blends the old stock with the new:</w:t>
      </w:r>
    </w:p>
    <w:p>
      <w:pPr>
        <w:spacing w:before="120" w:after="200"/>
        <w:ind w:left="160"/>
        <w:shd w:val="clear" w:color="auto" w:fill="F4F6F8"/>
      </w:pPr>
      <w:r>
        <w:rPr>
          <w:rFonts w:ascii="Consolas" w:hAnsi="Consolas"/>
          <w:sz w:val="18"/>
        </w:rPr>
        <w:t>Old:  790 kg costing 25,500</w:t>
      </w:r>
      <w:r>
        <w:br/>
      </w:r>
      <w:r>
        <w:rPr>
          <w:rFonts w:ascii="Consolas" w:hAnsi="Consolas"/>
          <w:sz w:val="18"/>
        </w:rPr>
        <w:t>New:  500 kg costing 15,000</w:t>
      </w:r>
      <w:r>
        <w:br/>
      </w:r>
      <w:r>
        <w:rPr>
          <w:rFonts w:ascii="Consolas" w:hAnsi="Consolas"/>
          <w:sz w:val="18"/>
        </w:rPr>
        <w:t>All: 1,290 kg costing 40,500</w:t>
      </w:r>
      <w:r>
        <w:br/>
      </w:r>
      <w:r>
        <w:rPr>
          <w:rFonts w:ascii="Consolas" w:hAnsi="Consolas"/>
          <w:sz w:val="18"/>
        </w:rPr>
        <w:t>40,500 ÷ 1,290 = 31.39534884 per kg</w:t>
      </w:r>
    </w:p>
    <w:p>
      <w:r>
        <w:t>The software does this for you every time. You never have to work it out.</w:t>
      </w:r>
    </w:p>
    <w:p>
      <w:pPr>
        <w:spacing w:before="40" w:after="160"/>
        <w:pBdr>
          <w:bottom w:val="single" w:sz="6" w:space="1" w:color="D6DBE2"/>
        </w:pBdr>
      </w:pPr>
    </w:p>
    <w:p>
      <w:pPr>
        <w:pStyle w:val="Heading2"/>
      </w:pPr>
      <w:r>
        <w:rPr>
          <w:color w:val="0F172A"/>
        </w:rPr>
        <w:t>Step 2 — Make 10 units</w:t>
      </w:r>
    </w:p>
    <w:p>
      <w:r>
        <w:t xml:space="preserve">Go to </w:t>
      </w:r>
      <w:r>
        <w:rPr>
          <w:b/>
        </w:rPr>
        <w:t>Production Entry</w:t>
      </w:r>
      <w:r>
        <w:t>. Fill in:</w:t>
      </w:r>
    </w:p>
    <w:p>
      <w:pPr>
        <w:pStyle w:val="ListBullet"/>
        <w:spacing w:after="40"/>
      </w:pPr>
      <w:r>
        <w:t xml:space="preserve">Item to produce: </w:t>
      </w:r>
      <w:r>
        <w:rPr>
          <w:rFonts w:ascii="Consolas" w:hAnsi="Consolas"/>
          <w:color w:val="1D4ED8"/>
          <w:sz w:val="19"/>
        </w:rPr>
        <w:t>TRD-018 NovaCrete PU-MF-C-Filler</w:t>
      </w:r>
    </w:p>
    <w:p>
      <w:pPr>
        <w:pStyle w:val="ListBullet"/>
        <w:spacing w:after="40"/>
      </w:pPr>
      <w:r>
        <w:t xml:space="preserve">Quantity produced: </w:t>
      </w:r>
      <w:r>
        <w:rPr>
          <w:rFonts w:ascii="Consolas" w:hAnsi="Consolas"/>
          <w:color w:val="1D4ED8"/>
          <w:sz w:val="19"/>
        </w:rPr>
        <w:t>10</w:t>
      </w:r>
    </w:p>
    <w:p>
      <w:pPr>
        <w:pStyle w:val="ListBullet"/>
        <w:spacing w:after="40"/>
      </w:pPr>
      <w:r>
        <w:t xml:space="preserve">Production date: </w:t>
      </w:r>
      <w:r>
        <w:rPr>
          <w:rFonts w:ascii="Consolas" w:hAnsi="Consolas"/>
          <w:color w:val="1D4ED8"/>
          <w:sz w:val="19"/>
        </w:rPr>
        <w:t>2026-10-20</w:t>
      </w:r>
    </w:p>
    <w:p>
      <w:pPr>
        <w:pStyle w:val="ListBullet"/>
        <w:spacing w:after="40"/>
      </w:pPr>
      <w:r>
        <w:t xml:space="preserve">Labor cost: </w:t>
      </w:r>
      <w:r>
        <w:rPr>
          <w:rFonts w:ascii="Consolas" w:hAnsi="Consolas"/>
          <w:color w:val="1D4ED8"/>
          <w:sz w:val="19"/>
        </w:rPr>
        <w:t>500</w:t>
      </w:r>
    </w:p>
    <w:p>
      <w:pPr>
        <w:pStyle w:val="ListBullet"/>
        <w:spacing w:after="40"/>
      </w:pPr>
      <w:r>
        <w:t xml:space="preserve">Overhead cost: </w:t>
      </w:r>
      <w:r>
        <w:rPr>
          <w:rFonts w:ascii="Consolas" w:hAnsi="Consolas"/>
          <w:color w:val="1D4ED8"/>
          <w:sz w:val="19"/>
        </w:rPr>
        <w:t>0</w:t>
      </w:r>
    </w:p>
    <w:p>
      <w:r>
        <w:t>The components fill in by themselves from the recipe: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Component</w:t>
            </w:r>
          </w:p>
        </w:tc>
        <w:tc>
          <w:tcPr>
            <w:tcW w:type="dxa" w:w="2160"/>
            <w:shd w:val="clear" w:color="auto" w:fill="F1F5F9"/>
          </w:tcPr>
          <w:p>
            <w:r>
              <w:rPr>
                <w:b/>
                <w:sz w:val="19"/>
              </w:rPr>
            </w:r>
            <w:r>
              <w:rPr>
                <w:b/>
                <w:sz w:val="19"/>
              </w:rPr>
              <w:t>Needed</w:t>
            </w:r>
          </w:p>
        </w:tc>
        <w:tc>
          <w:tcPr>
            <w:tcW w:type="dxa" w:w="2160"/>
            <w:shd w:val="clear" w:color="auto" w:fill="F1F5F9"/>
          </w:tcPr>
          <w:p>
            <w:r>
              <w:rPr>
                <w:b/>
                <w:sz w:val="19"/>
              </w:rPr>
            </w:r>
            <w:r>
              <w:rPr>
                <w:b/>
                <w:sz w:val="19"/>
              </w:rPr>
              <w:t>Avg cost</w:t>
            </w:r>
          </w:p>
        </w:tc>
        <w:tc>
          <w:tcPr>
            <w:tcW w:type="dxa" w:w="2160"/>
            <w:shd w:val="clear" w:color="auto" w:fill="F1F5F9"/>
          </w:tcPr>
          <w:p>
            <w:r>
              <w:rPr>
                <w:b/>
                <w:sz w:val="19"/>
              </w:rPr>
            </w:r>
            <w:r>
              <w:rPr>
                <w:b/>
                <w:sz w:val="19"/>
              </w:rPr>
              <w:t>Cost</w:t>
            </w:r>
          </w:p>
        </w:tc>
      </w:tr>
      <w:tr>
        <w:tc>
          <w:tcPr>
            <w:tcW w:type="dxa" w:w="2160"/>
          </w:tcPr>
          <w:p>
            <w:r>
              <w:rPr>
                <w:sz w:val="19"/>
              </w:rPr>
            </w:r>
            <w:r>
              <w:rPr>
                <w:sz w:val="19"/>
              </w:rPr>
              <w:t>RMC-001 Sand 30/80</w:t>
            </w:r>
          </w:p>
        </w:tc>
        <w:tc>
          <w:tcPr>
            <w:tcW w:type="dxa" w:w="2160"/>
          </w:tcPr>
          <w:p>
            <w:r>
              <w:rPr>
                <w:sz w:val="19"/>
              </w:rPr>
            </w:r>
            <w:r>
              <w:rPr>
                <w:sz w:val="19"/>
              </w:rPr>
              <w:t>60</w:t>
            </w:r>
          </w:p>
        </w:tc>
        <w:tc>
          <w:tcPr>
            <w:tcW w:type="dxa" w:w="2160"/>
          </w:tcPr>
          <w:p>
            <w:r>
              <w:rPr>
                <w:sz w:val="19"/>
              </w:rPr>
            </w:r>
            <w:r>
              <w:rPr>
                <w:sz w:val="19"/>
              </w:rPr>
              <w:t>10.00000000</w:t>
            </w:r>
          </w:p>
        </w:tc>
        <w:tc>
          <w:tcPr>
            <w:tcW w:type="dxa" w:w="2160"/>
          </w:tcPr>
          <w:p>
            <w:r>
              <w:rPr>
                <w:sz w:val="19"/>
              </w:rPr>
            </w:r>
            <w:r>
              <w:rPr>
                <w:sz w:val="19"/>
              </w:rPr>
              <w:t>600.00</w:t>
            </w:r>
          </w:p>
        </w:tc>
      </w:tr>
      <w:tr>
        <w:tc>
          <w:tcPr>
            <w:tcW w:type="dxa" w:w="2160"/>
          </w:tcPr>
          <w:p>
            <w:r>
              <w:rPr>
                <w:sz w:val="19"/>
              </w:rPr>
            </w:r>
            <w:r>
              <w:rPr>
                <w:sz w:val="19"/>
              </w:rPr>
              <w:t>RMC-002 Lime 200</w:t>
            </w:r>
          </w:p>
        </w:tc>
        <w:tc>
          <w:tcPr>
            <w:tcW w:type="dxa" w:w="2160"/>
          </w:tcPr>
          <w:p>
            <w:r>
              <w:rPr>
                <w:sz w:val="19"/>
              </w:rPr>
            </w:r>
            <w:r>
              <w:rPr>
                <w:sz w:val="19"/>
              </w:rPr>
              <w:t>10</w:t>
            </w:r>
          </w:p>
        </w:tc>
        <w:tc>
          <w:tcPr>
            <w:tcW w:type="dxa" w:w="2160"/>
          </w:tcPr>
          <w:p>
            <w:r>
              <w:rPr>
                <w:sz w:val="19"/>
              </w:rPr>
            </w:r>
            <w:r>
              <w:rPr>
                <w:sz w:val="19"/>
              </w:rPr>
              <w:t>20.00000000</w:t>
            </w:r>
          </w:p>
        </w:tc>
        <w:tc>
          <w:tcPr>
            <w:tcW w:type="dxa" w:w="2160"/>
          </w:tcPr>
          <w:p>
            <w:r>
              <w:rPr>
                <w:sz w:val="19"/>
              </w:rPr>
            </w:r>
            <w:r>
              <w:rPr>
                <w:sz w:val="19"/>
              </w:rPr>
              <w:t>200.00</w:t>
            </w:r>
          </w:p>
        </w:tc>
      </w:tr>
      <w:tr>
        <w:tc>
          <w:tcPr>
            <w:tcW w:type="dxa" w:w="2160"/>
          </w:tcPr>
          <w:p>
            <w:r>
              <w:rPr>
                <w:sz w:val="19"/>
              </w:rPr>
            </w:r>
            <w:r>
              <w:rPr>
                <w:sz w:val="19"/>
              </w:rPr>
              <w:t>RMC-003 Elephent Cement</w:t>
            </w:r>
          </w:p>
        </w:tc>
        <w:tc>
          <w:tcPr>
            <w:tcW w:type="dxa" w:w="2160"/>
          </w:tcPr>
          <w:p>
            <w:r>
              <w:rPr>
                <w:sz w:val="19"/>
              </w:rPr>
            </w:r>
            <w:r>
              <w:rPr>
                <w:sz w:val="19"/>
              </w:rPr>
              <w:t>42</w:t>
            </w:r>
          </w:p>
        </w:tc>
        <w:tc>
          <w:tcPr>
            <w:tcW w:type="dxa" w:w="2160"/>
          </w:tcPr>
          <w:p>
            <w:r>
              <w:rPr>
                <w:sz w:val="19"/>
              </w:rPr>
            </w:r>
            <w:r>
              <w:rPr>
                <w:sz w:val="19"/>
              </w:rPr>
              <w:t>31.39534884</w:t>
            </w:r>
          </w:p>
        </w:tc>
        <w:tc>
          <w:tcPr>
            <w:tcW w:type="dxa" w:w="2160"/>
          </w:tcPr>
          <w:p>
            <w:r>
              <w:rPr>
                <w:sz w:val="19"/>
              </w:rPr>
            </w:r>
            <w:r>
              <w:rPr>
                <w:sz w:val="19"/>
              </w:rPr>
              <w:t>1,318.60</w:t>
            </w:r>
          </w:p>
        </w:tc>
      </w:tr>
      <w:tr>
        <w:tc>
          <w:tcPr>
            <w:tcW w:type="dxa" w:w="2160"/>
          </w:tcPr>
          <w:p>
            <w:r>
              <w:rPr>
                <w:sz w:val="19"/>
              </w:rPr>
            </w:r>
            <w:r>
              <w:rPr>
                <w:sz w:val="19"/>
              </w:rPr>
              <w:t>RMC-004 H.Lime</w:t>
            </w:r>
          </w:p>
        </w:tc>
        <w:tc>
          <w:tcPr>
            <w:tcW w:type="dxa" w:w="2160"/>
          </w:tcPr>
          <w:p>
            <w:r>
              <w:rPr>
                <w:sz w:val="19"/>
              </w:rPr>
            </w:r>
            <w:r>
              <w:rPr>
                <w:sz w:val="19"/>
              </w:rPr>
              <w:t>20</w:t>
            </w:r>
          </w:p>
        </w:tc>
        <w:tc>
          <w:tcPr>
            <w:tcW w:type="dxa" w:w="2160"/>
          </w:tcPr>
          <w:p>
            <w:r>
              <w:rPr>
                <w:sz w:val="19"/>
              </w:rPr>
            </w:r>
            <w:r>
              <w:rPr>
                <w:sz w:val="19"/>
              </w:rPr>
              <w:t>10.00000000</w:t>
            </w:r>
          </w:p>
        </w:tc>
        <w:tc>
          <w:tcPr>
            <w:tcW w:type="dxa" w:w="2160"/>
          </w:tcPr>
          <w:p>
            <w:r>
              <w:rPr>
                <w:sz w:val="19"/>
              </w:rPr>
            </w:r>
            <w:r>
              <w:rPr>
                <w:sz w:val="19"/>
              </w:rPr>
              <w:t>200.00</w:t>
            </w:r>
          </w:p>
        </w:tc>
      </w:tr>
      <w:tr>
        <w:tc>
          <w:tcPr>
            <w:tcW w:type="dxa" w:w="2160"/>
          </w:tcPr>
          <w:p>
            <w:r>
              <w:rPr>
                <w:sz w:val="19"/>
              </w:rPr>
            </w:r>
            <w:r>
              <w:rPr>
                <w:sz w:val="19"/>
              </w:rPr>
              <w:t>RMCD-005 T2 C/D</w:t>
            </w:r>
          </w:p>
        </w:tc>
        <w:tc>
          <w:tcPr>
            <w:tcW w:type="dxa" w:w="2160"/>
          </w:tcPr>
          <w:p>
            <w:r>
              <w:rPr>
                <w:sz w:val="19"/>
              </w:rPr>
            </w:r>
            <w:r>
              <w:rPr>
                <w:sz w:val="19"/>
              </w:rPr>
              <w:t>10</w:t>
            </w:r>
          </w:p>
        </w:tc>
        <w:tc>
          <w:tcPr>
            <w:tcW w:type="dxa" w:w="2160"/>
          </w:tcPr>
          <w:p>
            <w:r>
              <w:rPr>
                <w:sz w:val="19"/>
              </w:rPr>
            </w:r>
            <w:r>
              <w:rPr>
                <w:sz w:val="19"/>
              </w:rPr>
              <w:t>50.00000000</w:t>
            </w:r>
          </w:p>
        </w:tc>
        <w:tc>
          <w:tcPr>
            <w:tcW w:type="dxa" w:w="2160"/>
          </w:tcPr>
          <w:p>
            <w:r>
              <w:rPr>
                <w:sz w:val="19"/>
              </w:rPr>
            </w:r>
            <w:r>
              <w:rPr>
                <w:sz w:val="19"/>
              </w:rPr>
              <w:t>500.00</w:t>
            </w:r>
          </w:p>
        </w:tc>
      </w:tr>
      <w:tr>
        <w:tc>
          <w:tcPr>
            <w:tcW w:type="dxa" w:w="2160"/>
          </w:tcPr>
          <w:p>
            <w:r>
              <w:rPr>
                <w:sz w:val="19"/>
              </w:rPr>
            </w:r>
            <w:r>
              <w:rPr>
                <w:sz w:val="19"/>
              </w:rPr>
              <w:t>PKC-026 Filler Bag C Printed</w:t>
            </w:r>
          </w:p>
        </w:tc>
        <w:tc>
          <w:tcPr>
            <w:tcW w:type="dxa" w:w="2160"/>
          </w:tcPr>
          <w:p>
            <w:r>
              <w:rPr>
                <w:sz w:val="19"/>
              </w:rPr>
            </w:r>
            <w:r>
              <w:rPr>
                <w:sz w:val="19"/>
              </w:rPr>
              <w:t>10</w:t>
            </w:r>
          </w:p>
        </w:tc>
        <w:tc>
          <w:tcPr>
            <w:tcW w:type="dxa" w:w="2160"/>
          </w:tcPr>
          <w:p>
            <w:r>
              <w:rPr>
                <w:sz w:val="19"/>
              </w:rPr>
            </w:r>
            <w:r>
              <w:rPr>
                <w:sz w:val="19"/>
              </w:rPr>
              <w:t>5.00000000</w:t>
            </w:r>
          </w:p>
        </w:tc>
        <w:tc>
          <w:tcPr>
            <w:tcW w:type="dxa" w:w="2160"/>
          </w:tcPr>
          <w:p>
            <w:r>
              <w:rPr>
                <w:sz w:val="19"/>
              </w:rPr>
            </w:r>
            <w:r>
              <w:rPr>
                <w:sz w:val="19"/>
              </w:rPr>
              <w:t>50.00</w:t>
            </w:r>
          </w:p>
        </w:tc>
      </w:tr>
      <w:tr>
        <w:tc>
          <w:tcPr>
            <w:tcW w:type="dxa" w:w="2160"/>
          </w:tcPr>
          <w:p>
            <w:r>
              <w:rPr>
                <w:sz w:val="19"/>
              </w:rPr>
            </w:r>
          </w:p>
        </w:tc>
        <w:tc>
          <w:tcPr>
            <w:tcW w:type="dxa" w:w="2160"/>
          </w:tcPr>
          <w:p>
            <w:r>
              <w:rPr>
                <w:sz w:val="19"/>
              </w:rPr>
            </w:r>
          </w:p>
        </w:tc>
        <w:tc>
          <w:tcPr>
            <w:tcW w:type="dxa" w:w="2160"/>
          </w:tcPr>
          <w:p>
            <w:r>
              <w:rPr>
                <w:sz w:val="19"/>
              </w:rPr>
            </w:r>
            <w:r>
              <w:rPr>
                <w:b/>
                <w:sz w:val="19"/>
              </w:rPr>
              <w:t>Material</w:t>
            </w:r>
          </w:p>
        </w:tc>
        <w:tc>
          <w:tcPr>
            <w:tcW w:type="dxa" w:w="2160"/>
          </w:tcPr>
          <w:p>
            <w:r>
              <w:rPr>
                <w:sz w:val="19"/>
              </w:rPr>
            </w:r>
            <w:r>
              <w:rPr>
                <w:b/>
                <w:sz w:val="19"/>
              </w:rPr>
              <w:t>2,868.60</w:t>
            </w:r>
          </w:p>
        </w:tc>
      </w:tr>
    </w:tbl>
    <w:p/>
    <w:p>
      <w:r>
        <w:t>Where does "60" come from? The recipe needs 6 kg of RMC-001 per unit, and we are making 10 units. So 6 × 10 = 60.</w:t>
      </w:r>
    </w:p>
    <w:p>
      <w:r>
        <w:t xml:space="preserve">Press </w:t>
      </w:r>
      <w:r>
        <w:rPr>
          <w:b/>
        </w:rPr>
        <w:t>Post production</w:t>
      </w:r>
      <w:r>
        <w:t>.</w:t>
      </w:r>
    </w:p>
    <w:p>
      <w:r>
        <w:rPr>
          <w:b/>
        </w:rPr>
        <w:t>Result:</w:t>
      </w:r>
      <w:r>
        <w:t xml:space="preserve"> voucher </w:t>
      </w:r>
      <w:r>
        <w:rPr>
          <w:rFonts w:ascii="Consolas" w:hAnsi="Consolas"/>
          <w:color w:val="1D4ED8"/>
          <w:sz w:val="19"/>
        </w:rPr>
        <w:t>PROD-004</w:t>
      </w:r>
      <w:r>
        <w:t>, balanced.</w:t>
      </w:r>
    </w:p>
    <w:p>
      <w:r>
        <w:rPr>
          <w:b/>
        </w:rPr>
        <w:t>The cost build-up:</w:t>
      </w:r>
    </w:p>
    <w:p>
      <w:pPr>
        <w:spacing w:before="120" w:after="200"/>
        <w:ind w:left="160"/>
        <w:shd w:val="clear" w:color="auto" w:fill="F4F6F8"/>
      </w:pPr>
      <w:r>
        <w:rPr>
          <w:rFonts w:ascii="Consolas" w:hAnsi="Consolas"/>
          <w:sz w:val="18"/>
        </w:rPr>
        <w:t>Material cost          2,868.60</w:t>
      </w:r>
      <w:r>
        <w:br/>
      </w:r>
      <w:r>
        <w:rPr>
          <w:rFonts w:ascii="Consolas" w:hAnsi="Consolas"/>
          <w:sz w:val="18"/>
        </w:rPr>
        <w:t>Labor                    500.00</w:t>
      </w:r>
      <w:r>
        <w:br/>
      </w:r>
      <w:r>
        <w:rPr>
          <w:rFonts w:ascii="Consolas" w:hAnsi="Consolas"/>
          <w:sz w:val="18"/>
        </w:rPr>
        <w:t>Overhead                   0.00</w:t>
      </w:r>
      <w:r>
        <w:br/>
      </w:r>
      <w:r>
        <w:rPr>
          <w:rFonts w:ascii="Consolas" w:hAnsi="Consolas"/>
          <w:sz w:val="18"/>
        </w:rPr>
        <w:t>───────────────────────────────</w:t>
      </w:r>
      <w:r>
        <w:br/>
      </w:r>
      <w:r>
        <w:rPr>
          <w:rFonts w:ascii="Consolas" w:hAnsi="Consolas"/>
          <w:sz w:val="18"/>
        </w:rPr>
        <w:t>Total production cost  3,368.60</w:t>
      </w:r>
      <w:r>
        <w:br/>
      </w:r>
      <w:r>
        <w:rPr>
          <w:rFonts w:ascii="Consolas" w:hAnsi="Consolas"/>
          <w:sz w:val="18"/>
        </w:rPr>
        <w:t>Quantity produced            10</w:t>
      </w:r>
      <w:r>
        <w:br/>
      </w:r>
      <w:r>
        <w:rPr>
          <w:rFonts w:ascii="Consolas" w:hAnsi="Consolas"/>
          <w:sz w:val="18"/>
        </w:rPr>
        <w:t>───────────────────────────────</w:t>
      </w:r>
      <w:r>
        <w:br/>
      </w:r>
      <w:r>
        <w:rPr>
          <w:rFonts w:ascii="Consolas" w:hAnsi="Consolas"/>
          <w:sz w:val="18"/>
        </w:rPr>
        <w:t>Unit cost of output      336.8605</w:t>
      </w:r>
    </w:p>
    <w:p>
      <w:r>
        <w:t>3,368.60 ÷ 10 = 336.8605 per unit. Each unit now sits in stock at that cost.</w:t>
      </w:r>
    </w:p>
    <w:p>
      <w:r>
        <w:rPr>
          <w:b/>
        </w:rPr>
        <w:t>The journal entry created:</w:t>
      </w:r>
    </w:p>
    <w:p>
      <w:pPr>
        <w:spacing w:before="120" w:after="200"/>
        <w:ind w:left="160"/>
        <w:shd w:val="clear" w:color="auto" w:fill="F4F6F8"/>
      </w:pPr>
      <w:r>
        <w:rPr>
          <w:rFonts w:ascii="Consolas" w:hAnsi="Consolas"/>
          <w:sz w:val="18"/>
        </w:rPr>
        <w:t>1230 Inventory - Finished Goods       Dr   3,368.60</w:t>
      </w:r>
      <w:r>
        <w:br/>
      </w:r>
      <w:r>
        <w:rPr>
          <w:rFonts w:ascii="Consolas" w:hAnsi="Consolas"/>
          <w:sz w:val="18"/>
        </w:rPr>
        <w:t>1210 Inventory - Raw Materials        Cr   2,818.60</w:t>
      </w:r>
      <w:r>
        <w:br/>
      </w:r>
      <w:r>
        <w:rPr>
          <w:rFonts w:ascii="Consolas" w:hAnsi="Consolas"/>
          <w:sz w:val="18"/>
        </w:rPr>
        <w:t>1240 Inventory - Packaging Materials  Cr      50.00</w:t>
      </w:r>
      <w:r>
        <w:br/>
      </w:r>
      <w:r>
        <w:rPr>
          <w:rFonts w:ascii="Consolas" w:hAnsi="Consolas"/>
          <w:sz w:val="18"/>
        </w:rPr>
        <w:t>1010 Bank Account - Main              Cr     500.00</w:t>
      </w:r>
      <w:r>
        <w:br/>
      </w:r>
      <w:r>
        <w:rPr>
          <w:rFonts w:ascii="Consolas" w:hAnsi="Consolas"/>
          <w:sz w:val="18"/>
        </w:rPr>
        <w:t xml:space="preserve">                            Total     Dr   3,368.60  =  Cr   3,368.60</w:t>
      </w:r>
    </w:p>
    <w:p>
      <w:r>
        <w:t>In plain words: the finished goods are now worth 3,368.60. The raw materials went down by 2,818.60, the packaging by 50, and we paid 500 in wages.</w:t>
      </w:r>
    </w:p>
    <w:p>
      <w:pPr>
        <w:spacing w:before="40" w:after="160"/>
        <w:pBdr>
          <w:bottom w:val="single" w:sz="6" w:space="1" w:color="D6DBE2"/>
        </w:pBdr>
      </w:pPr>
    </w:p>
    <w:p>
      <w:pPr>
        <w:pStyle w:val="Heading2"/>
      </w:pPr>
      <w:r>
        <w:rPr>
          <w:color w:val="0F172A"/>
        </w:rPr>
        <w:t>Step 3 — Sell 4 units</w:t>
      </w:r>
    </w:p>
    <w:p>
      <w:r>
        <w:t xml:space="preserve">Go to </w:t>
      </w:r>
      <w:r>
        <w:rPr>
          <w:b/>
        </w:rPr>
        <w:t>Sales Entry</w:t>
      </w:r>
      <w:r>
        <w:t>. Fill in:</w:t>
      </w:r>
    </w:p>
    <w:p>
      <w:pPr>
        <w:pStyle w:val="ListBullet"/>
        <w:spacing w:after="40"/>
      </w:pPr>
      <w:r>
        <w:t xml:space="preserve">Customer: </w:t>
      </w:r>
      <w:r>
        <w:rPr>
          <w:rFonts w:ascii="Consolas" w:hAnsi="Consolas"/>
          <w:color w:val="1D4ED8"/>
          <w:sz w:val="19"/>
        </w:rPr>
        <w:t>Karim Enterprise</w:t>
      </w:r>
    </w:p>
    <w:p>
      <w:pPr>
        <w:pStyle w:val="ListBullet"/>
        <w:spacing w:after="40"/>
      </w:pPr>
      <w:r>
        <w:t xml:space="preserve">Sale date: </w:t>
      </w:r>
      <w:r>
        <w:rPr>
          <w:rFonts w:ascii="Consolas" w:hAnsi="Consolas"/>
          <w:color w:val="1D4ED8"/>
          <w:sz w:val="19"/>
        </w:rPr>
        <w:t>2026-10-25</w:t>
      </w:r>
    </w:p>
    <w:p>
      <w:r>
        <w:t>One line: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Item</w:t>
            </w:r>
          </w:p>
        </w:tc>
        <w:tc>
          <w:tcPr>
            <w:tcW w:type="dxa" w:w="2880"/>
            <w:shd w:val="clear" w:color="auto" w:fill="F1F5F9"/>
          </w:tcPr>
          <w:p>
            <w:r>
              <w:rPr>
                <w:b/>
                <w:sz w:val="19"/>
              </w:rPr>
            </w:r>
            <w:r>
              <w:rPr>
                <w:b/>
                <w:sz w:val="19"/>
              </w:rPr>
              <w:t>Quantity</w:t>
            </w:r>
          </w:p>
        </w:tc>
        <w:tc>
          <w:tcPr>
            <w:tcW w:type="dxa" w:w="2880"/>
            <w:shd w:val="clear" w:color="auto" w:fill="F1F5F9"/>
          </w:tcPr>
          <w:p>
            <w:r>
              <w:rPr>
                <w:b/>
                <w:sz w:val="19"/>
              </w:rPr>
            </w:r>
            <w:r>
              <w:rPr>
                <w:b/>
                <w:sz w:val="19"/>
              </w:rPr>
              <w:t>Sale price</w:t>
            </w:r>
          </w:p>
        </w:tc>
      </w:tr>
      <w:tr>
        <w:tc>
          <w:tcPr>
            <w:tcW w:type="dxa" w:w="2880"/>
          </w:tcPr>
          <w:p>
            <w:r>
              <w:rPr>
                <w:sz w:val="19"/>
              </w:rPr>
            </w:r>
            <w:r>
              <w:rPr>
                <w:sz w:val="19"/>
              </w:rPr>
              <w:t>TRD-018</w:t>
            </w:r>
          </w:p>
        </w:tc>
        <w:tc>
          <w:tcPr>
            <w:tcW w:type="dxa" w:w="2880"/>
          </w:tcPr>
          <w:p>
            <w:r>
              <w:rPr>
                <w:sz w:val="19"/>
              </w:rPr>
            </w:r>
            <w:r>
              <w:rPr>
                <w:sz w:val="19"/>
              </w:rPr>
              <w:t>4</w:t>
            </w:r>
          </w:p>
        </w:tc>
        <w:tc>
          <w:tcPr>
            <w:tcW w:type="dxa" w:w="2880"/>
          </w:tcPr>
          <w:p>
            <w:r>
              <w:rPr>
                <w:sz w:val="19"/>
              </w:rPr>
            </w:r>
            <w:r>
              <w:rPr>
                <w:sz w:val="19"/>
              </w:rPr>
              <w:t>600</w:t>
            </w:r>
          </w:p>
        </w:tc>
      </w:tr>
    </w:tbl>
    <w:p/>
    <w:p>
      <w:r>
        <w:t xml:space="preserve">Press </w:t>
      </w:r>
      <w:r>
        <w:rPr>
          <w:b/>
        </w:rPr>
        <w:t>Post sale</w:t>
      </w:r>
      <w:r>
        <w:t>.</w:t>
      </w:r>
    </w:p>
    <w:p>
      <w:r>
        <w:rPr>
          <w:b/>
        </w:rPr>
        <w:t>Result:</w:t>
      </w:r>
      <w:r>
        <w:t xml:space="preserve"> voucher </w:t>
      </w:r>
      <w:r>
        <w:rPr>
          <w:rFonts w:ascii="Consolas" w:hAnsi="Consolas"/>
          <w:color w:val="1D4ED8"/>
          <w:sz w:val="19"/>
        </w:rPr>
        <w:t>SALE-002</w:t>
      </w:r>
      <w:r>
        <w:t>, balanced.</w:t>
      </w:r>
    </w:p>
    <w:p>
      <w:r>
        <w:rPr>
          <w:b/>
        </w:rPr>
        <w:t>Revenue and margin:</w:t>
      </w:r>
    </w:p>
    <w:p>
      <w:pPr>
        <w:spacing w:before="120" w:after="200"/>
        <w:ind w:left="160"/>
        <w:shd w:val="clear" w:color="auto" w:fill="F4F6F8"/>
      </w:pPr>
      <w:r>
        <w:rPr>
          <w:rFonts w:ascii="Consolas" w:hAnsi="Consolas"/>
          <w:sz w:val="18"/>
        </w:rPr>
        <w:t>Revenue                          2,400.00</w:t>
      </w:r>
      <w:r>
        <w:br/>
      </w:r>
      <w:r>
        <w:rPr>
          <w:rFonts w:ascii="Consolas" w:hAnsi="Consolas"/>
          <w:sz w:val="18"/>
        </w:rPr>
        <w:t>Cost of goods sold (at avg cost) 1,347.44</w:t>
      </w:r>
      <w:r>
        <w:br/>
      </w:r>
      <w:r>
        <w:rPr>
          <w:rFonts w:ascii="Consolas" w:hAnsi="Consolas"/>
          <w:sz w:val="18"/>
        </w:rPr>
        <w:t>──────────────────────────────────────────</w:t>
      </w:r>
      <w:r>
        <w:br/>
      </w:r>
      <w:r>
        <w:rPr>
          <w:rFonts w:ascii="Consolas" w:hAnsi="Consolas"/>
          <w:sz w:val="18"/>
        </w:rPr>
        <w:t>Gross profit                     1,052.56</w:t>
      </w:r>
      <w:r>
        <w:br/>
      </w:r>
      <w:r>
        <w:rPr>
          <w:rFonts w:ascii="Consolas" w:hAnsi="Consolas"/>
          <w:sz w:val="18"/>
        </w:rPr>
        <w:t>Gross margin                       43.86%</w:t>
      </w:r>
    </w:p>
    <w:p>
      <w:r>
        <w:t>4 × 600 = 2,400 in sales. 4 × 336.8605 = 1,347.44 in cost. Profit: 1,052.56.</w:t>
      </w:r>
    </w:p>
    <w:p>
      <w:r>
        <w:rPr>
          <w:b/>
        </w:rPr>
        <w:t>The journal entry created:</w:t>
      </w:r>
    </w:p>
    <w:p>
      <w:pPr>
        <w:spacing w:before="120" w:after="200"/>
        <w:ind w:left="160"/>
        <w:shd w:val="clear" w:color="auto" w:fill="F4F6F8"/>
      </w:pPr>
      <w:r>
        <w:rPr>
          <w:rFonts w:ascii="Consolas" w:hAnsi="Consolas"/>
          <w:sz w:val="18"/>
        </w:rPr>
        <w:t>1100 Accounts Receivable - Local      Dr   2,400.00</w:t>
      </w:r>
      <w:r>
        <w:br/>
      </w:r>
      <w:r>
        <w:rPr>
          <w:rFonts w:ascii="Consolas" w:hAnsi="Consolas"/>
          <w:sz w:val="18"/>
        </w:rPr>
        <w:t>4030 Trading Sales                    Cr   2,400.00</w:t>
      </w:r>
      <w:r>
        <w:br/>
      </w:r>
      <w:r>
        <w:rPr>
          <w:rFonts w:ascii="Consolas" w:hAnsi="Consolas"/>
          <w:sz w:val="18"/>
        </w:rPr>
        <w:t>5030 COGS - Trading                   Dr   1,347.44</w:t>
      </w:r>
      <w:r>
        <w:br/>
      </w:r>
      <w:r>
        <w:rPr>
          <w:rFonts w:ascii="Consolas" w:hAnsi="Consolas"/>
          <w:sz w:val="18"/>
        </w:rPr>
        <w:t>1230 Inventory - Finished Goods       Cr   1,347.44</w:t>
      </w:r>
      <w:r>
        <w:br/>
      </w:r>
      <w:r>
        <w:rPr>
          <w:rFonts w:ascii="Consolas" w:hAnsi="Consolas"/>
          <w:sz w:val="18"/>
        </w:rPr>
        <w:t xml:space="preserve">                            Total     Dr   3,747.44  =  Cr   3,747.44</w:t>
      </w:r>
    </w:p>
    <w:p>
      <w:r>
        <w:t>Notice this one entry contains two things at once: the sale (first two lines) and the cost of the sale (last two lines). That is why the total is 3,747.44 and not 2,400.</w:t>
      </w:r>
    </w:p>
    <w:p>
      <w:pPr>
        <w:spacing w:before="40" w:after="160"/>
        <w:pBdr>
          <w:bottom w:val="single" w:sz="6" w:space="1" w:color="D6DBE2"/>
        </w:pBdr>
      </w:pPr>
    </w:p>
    <w:p>
      <w:pPr>
        <w:pStyle w:val="Heading2"/>
      </w:pPr>
      <w:r>
        <w:rPr>
          <w:color w:val="0F172A"/>
        </w:rPr>
        <w:t>Step 4 — Check the results</w:t>
      </w:r>
    </w:p>
    <w:p>
      <w:r>
        <w:t xml:space="preserve">Go back to the </w:t>
      </w:r>
      <w:r>
        <w:rPr>
          <w:b/>
        </w:rPr>
        <w:t>Dashboard</w:t>
      </w:r>
      <w: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What</w:t>
            </w:r>
          </w:p>
        </w:tc>
        <w:tc>
          <w:tcPr>
            <w:tcW w:type="dxa" w:w="2880"/>
            <w:shd w:val="clear" w:color="auto" w:fill="F1F5F9"/>
          </w:tcPr>
          <w:p>
            <w:r>
              <w:rPr>
                <w:b/>
                <w:sz w:val="19"/>
              </w:rPr>
            </w:r>
            <w:r>
              <w:rPr>
                <w:b/>
                <w:sz w:val="19"/>
              </w:rPr>
              <w:t>Value</w:t>
            </w:r>
          </w:p>
        </w:tc>
        <w:tc>
          <w:tcPr>
            <w:tcW w:type="dxa" w:w="2880"/>
            <w:shd w:val="clear" w:color="auto" w:fill="F1F5F9"/>
          </w:tcPr>
          <w:p>
            <w:r>
              <w:rPr>
                <w:b/>
                <w:sz w:val="19"/>
              </w:rPr>
            </w:r>
            <w:r>
              <w:rPr>
                <w:b/>
                <w:sz w:val="19"/>
              </w:rPr>
              <w:t>Why</w:t>
            </w:r>
          </w:p>
        </w:tc>
      </w:tr>
      <w:tr>
        <w:tc>
          <w:tcPr>
            <w:tcW w:type="dxa" w:w="2880"/>
          </w:tcPr>
          <w:p>
            <w:r>
              <w:rPr>
                <w:sz w:val="19"/>
              </w:rPr>
            </w:r>
            <w:r>
              <w:rPr>
                <w:sz w:val="19"/>
              </w:rPr>
              <w:t>TRD-018 on hand</w:t>
            </w:r>
          </w:p>
        </w:tc>
        <w:tc>
          <w:tcPr>
            <w:tcW w:type="dxa" w:w="2880"/>
          </w:tcPr>
          <w:p>
            <w:r>
              <w:rPr>
                <w:sz w:val="19"/>
              </w:rPr>
            </w:r>
            <w:r>
              <w:rPr>
                <w:sz w:val="19"/>
              </w:rPr>
              <w:t>6 units</w:t>
            </w:r>
          </w:p>
        </w:tc>
        <w:tc>
          <w:tcPr>
            <w:tcW w:type="dxa" w:w="2880"/>
          </w:tcPr>
          <w:p>
            <w:r>
              <w:rPr>
                <w:sz w:val="19"/>
              </w:rPr>
            </w:r>
            <w:r>
              <w:rPr>
                <w:sz w:val="19"/>
              </w:rPr>
              <w:t>10 made − 4 sold</w:t>
            </w:r>
          </w:p>
        </w:tc>
      </w:tr>
      <w:tr>
        <w:tc>
          <w:tcPr>
            <w:tcW w:type="dxa" w:w="2880"/>
          </w:tcPr>
          <w:p>
            <w:r>
              <w:rPr>
                <w:sz w:val="19"/>
              </w:rPr>
            </w:r>
            <w:r>
              <w:rPr>
                <w:sz w:val="19"/>
              </w:rPr>
              <w:t>TRD-018 average cost</w:t>
            </w:r>
          </w:p>
        </w:tc>
        <w:tc>
          <w:tcPr>
            <w:tcW w:type="dxa" w:w="2880"/>
          </w:tcPr>
          <w:p>
            <w:r>
              <w:rPr>
                <w:sz w:val="19"/>
              </w:rPr>
            </w:r>
            <w:r>
              <w:rPr>
                <w:sz w:val="19"/>
              </w:rPr>
              <w:t>336.86046667</w:t>
            </w:r>
          </w:p>
        </w:tc>
        <w:tc>
          <w:tcPr>
            <w:tcW w:type="dxa" w:w="2880"/>
          </w:tcPr>
          <w:p>
            <w:r>
              <w:rPr>
                <w:sz w:val="19"/>
              </w:rPr>
            </w:r>
            <w:r>
              <w:rPr>
                <w:sz w:val="19"/>
              </w:rPr>
              <w:t>The cost from step 2</w:t>
            </w:r>
          </w:p>
        </w:tc>
      </w:tr>
      <w:tr>
        <w:tc>
          <w:tcPr>
            <w:tcW w:type="dxa" w:w="2880"/>
          </w:tcPr>
          <w:p>
            <w:r>
              <w:rPr>
                <w:sz w:val="19"/>
              </w:rPr>
            </w:r>
            <w:r>
              <w:rPr>
                <w:sz w:val="19"/>
              </w:rPr>
              <w:t>Manufacturing profit</w:t>
            </w:r>
          </w:p>
        </w:tc>
        <w:tc>
          <w:tcPr>
            <w:tcW w:type="dxa" w:w="2880"/>
          </w:tcPr>
          <w:p>
            <w:r>
              <w:rPr>
                <w:sz w:val="19"/>
              </w:rPr>
            </w:r>
            <w:r>
              <w:rPr>
                <w:sz w:val="19"/>
              </w:rPr>
              <w:t>1,600.00</w:t>
            </w:r>
          </w:p>
        </w:tc>
        <w:tc>
          <w:tcPr>
            <w:tcW w:type="dxa" w:w="2880"/>
          </w:tcPr>
          <w:p>
            <w:r>
              <w:rPr>
                <w:sz w:val="19"/>
              </w:rPr>
            </w:r>
            <w:r>
              <w:rPr>
                <w:sz w:val="19"/>
              </w:rPr>
              <w:t>From the original data</w:t>
            </w:r>
          </w:p>
        </w:tc>
      </w:tr>
      <w:tr>
        <w:tc>
          <w:tcPr>
            <w:tcW w:type="dxa" w:w="2880"/>
          </w:tcPr>
          <w:p>
            <w:r>
              <w:rPr>
                <w:sz w:val="19"/>
              </w:rPr>
            </w:r>
            <w:r>
              <w:rPr>
                <w:sz w:val="19"/>
              </w:rPr>
              <w:t>Trading profit</w:t>
            </w:r>
          </w:p>
        </w:tc>
        <w:tc>
          <w:tcPr>
            <w:tcW w:type="dxa" w:w="2880"/>
          </w:tcPr>
          <w:p>
            <w:r>
              <w:rPr>
                <w:sz w:val="19"/>
              </w:rPr>
            </w:r>
            <w:r>
              <w:rPr>
                <w:sz w:val="19"/>
              </w:rPr>
              <w:t>1,052.56</w:t>
            </w:r>
          </w:p>
        </w:tc>
        <w:tc>
          <w:tcPr>
            <w:tcW w:type="dxa" w:w="2880"/>
          </w:tcPr>
          <w:p>
            <w:r>
              <w:rPr>
                <w:sz w:val="19"/>
              </w:rPr>
            </w:r>
            <w:r>
              <w:rPr>
                <w:sz w:val="19"/>
              </w:rPr>
              <w:t>From your sale</w:t>
            </w:r>
          </w:p>
        </w:tc>
      </w:tr>
      <w:tr>
        <w:tc>
          <w:tcPr>
            <w:tcW w:type="dxa" w:w="2880"/>
          </w:tcPr>
          <w:p>
            <w:r>
              <w:rPr>
                <w:sz w:val="19"/>
              </w:rPr>
            </w:r>
            <w:r>
              <w:rPr>
                <w:sz w:val="19"/>
              </w:rPr>
              <w:t>Net profit</w:t>
            </w:r>
          </w:p>
        </w:tc>
        <w:tc>
          <w:tcPr>
            <w:tcW w:type="dxa" w:w="2880"/>
          </w:tcPr>
          <w:p>
            <w:r>
              <w:rPr>
                <w:sz w:val="19"/>
              </w:rPr>
            </w:r>
            <w:r>
              <w:rPr>
                <w:sz w:val="19"/>
              </w:rPr>
              <w:t>2,652.56</w:t>
            </w:r>
          </w:p>
        </w:tc>
        <w:tc>
          <w:tcPr>
            <w:tcW w:type="dxa" w:w="2880"/>
          </w:tcPr>
          <w:p>
            <w:r>
              <w:rPr>
                <w:sz w:val="19"/>
              </w:rPr>
            </w:r>
            <w:r>
              <w:rPr>
                <w:sz w:val="19"/>
              </w:rPr>
              <w:t>1,600.00 + 1,052.56</w:t>
            </w:r>
          </w:p>
        </w:tc>
      </w:tr>
      <w:tr>
        <w:tc>
          <w:tcPr>
            <w:tcW w:type="dxa" w:w="2880"/>
          </w:tcPr>
          <w:p>
            <w:r>
              <w:rPr>
                <w:sz w:val="19"/>
              </w:rPr>
            </w:r>
            <w:r>
              <w:rPr>
                <w:sz w:val="19"/>
              </w:rPr>
              <w:t>Total assets</w:t>
            </w:r>
          </w:p>
        </w:tc>
        <w:tc>
          <w:tcPr>
            <w:tcW w:type="dxa" w:w="2880"/>
          </w:tcPr>
          <w:p>
            <w:r>
              <w:rPr>
                <w:sz w:val="19"/>
              </w:rPr>
            </w:r>
            <w:r>
              <w:rPr>
                <w:sz w:val="19"/>
              </w:rPr>
              <w:t>830,652.56</w:t>
            </w:r>
          </w:p>
        </w:tc>
        <w:tc>
          <w:tcPr>
            <w:tcW w:type="dxa" w:w="2880"/>
          </w:tcPr>
          <w:p>
            <w:r>
              <w:rPr>
                <w:sz w:val="19"/>
              </w:rPr>
            </w:r>
            <w:r>
              <w:rPr>
                <w:sz w:val="19"/>
              </w:rPr>
              <w:t>Up by the profit</w:t>
            </w:r>
          </w:p>
        </w:tc>
      </w:tr>
      <w:tr>
        <w:tc>
          <w:tcPr>
            <w:tcW w:type="dxa" w:w="2880"/>
          </w:tcPr>
          <w:p>
            <w:r>
              <w:rPr>
                <w:sz w:val="19"/>
              </w:rPr>
            </w:r>
            <w:r>
              <w:rPr>
                <w:sz w:val="19"/>
              </w:rPr>
              <w:t>Balance sheet check</w:t>
            </w:r>
          </w:p>
        </w:tc>
        <w:tc>
          <w:tcPr>
            <w:tcW w:type="dxa" w:w="2880"/>
          </w:tcPr>
          <w:p>
            <w:r>
              <w:rPr>
                <w:sz w:val="19"/>
              </w:rPr>
            </w:r>
            <w:r>
              <w:rPr>
                <w:sz w:val="19"/>
              </w:rPr>
              <w:t>0.00</w:t>
            </w:r>
          </w:p>
        </w:tc>
        <w:tc>
          <w:tcPr>
            <w:tcW w:type="dxa" w:w="2880"/>
          </w:tcPr>
          <w:p>
            <w:r>
              <w:rPr>
                <w:sz w:val="19"/>
              </w:rPr>
            </w:r>
            <w:r>
              <w:rPr>
                <w:sz w:val="19"/>
              </w:rPr>
              <w:t>Still balanced</w:t>
            </w:r>
          </w:p>
        </w:tc>
      </w:tr>
      <w:tr>
        <w:tc>
          <w:tcPr>
            <w:tcW w:type="dxa" w:w="2880"/>
          </w:tcPr>
          <w:p>
            <w:r>
              <w:rPr>
                <w:sz w:val="19"/>
              </w:rPr>
            </w:r>
            <w:r>
              <w:rPr>
                <w:sz w:val="19"/>
              </w:rPr>
              <w:t>Trial balance difference</w:t>
            </w:r>
          </w:p>
        </w:tc>
        <w:tc>
          <w:tcPr>
            <w:tcW w:type="dxa" w:w="2880"/>
          </w:tcPr>
          <w:p>
            <w:r>
              <w:rPr>
                <w:sz w:val="19"/>
              </w:rPr>
            </w:r>
            <w:r>
              <w:rPr>
                <w:sz w:val="19"/>
              </w:rPr>
              <w:t>0.00</w:t>
            </w:r>
          </w:p>
        </w:tc>
        <w:tc>
          <w:tcPr>
            <w:tcW w:type="dxa" w:w="2880"/>
          </w:tcPr>
          <w:p>
            <w:r>
              <w:rPr>
                <w:sz w:val="19"/>
              </w:rPr>
            </w:r>
            <w:r>
              <w:rPr>
                <w:sz w:val="19"/>
              </w:rPr>
              <w:t>Still balanced</w:t>
            </w:r>
          </w:p>
        </w:tc>
      </w:tr>
    </w:tbl>
    <w:p/>
    <w:p>
      <w:r>
        <w:t>Everything adds up, and the books are still sound after all three transactions. That is the whole point of the system.</w:t>
      </w:r>
    </w:p>
    <w:p>
      <w:pPr>
        <w:spacing w:before="40" w:after="160"/>
        <w:pBdr>
          <w:bottom w:val="single" w:sz="6" w:space="1" w:color="D6DBE2"/>
        </w:pBdr>
      </w:pPr>
    </w:p>
    <w:p>
      <w:pPr>
        <w:pStyle w:val="Heading1"/>
      </w:pPr>
      <w:r>
        <w:rPr>
          <w:color w:val="0F172A"/>
        </w:rPr>
        <w:t>8. What the system will not let you do</w:t>
      </w:r>
    </w:p>
    <w:p>
      <w:r>
        <w:t>The software actively blocks these. You will see an error message, not a silent mistake.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You try to</w:t>
            </w:r>
          </w:p>
        </w:tc>
        <w:tc>
          <w:tcPr>
            <w:tcW w:type="dxa" w:w="4320"/>
            <w:shd w:val="clear" w:color="auto" w:fill="F1F5F9"/>
          </w:tcPr>
          <w:p>
            <w:r>
              <w:rPr>
                <w:b/>
                <w:sz w:val="19"/>
              </w:rPr>
            </w:r>
            <w:r>
              <w:rPr>
                <w:b/>
                <w:sz w:val="19"/>
              </w:rPr>
              <w:t>What happens</w:t>
            </w:r>
          </w:p>
        </w:tc>
      </w:tr>
      <w:tr>
        <w:tc>
          <w:tcPr>
            <w:tcW w:type="dxa" w:w="4320"/>
          </w:tcPr>
          <w:p>
            <w:r>
              <w:rPr>
                <w:sz w:val="19"/>
              </w:rPr>
            </w:r>
            <w:r>
              <w:rPr>
                <w:sz w:val="19"/>
              </w:rPr>
              <w:t>Save an entry where debits do not equal credits</w:t>
            </w:r>
          </w:p>
        </w:tc>
        <w:tc>
          <w:tcPr>
            <w:tcW w:type="dxa" w:w="4320"/>
          </w:tcPr>
          <w:p>
            <w:r>
              <w:rPr>
                <w:sz w:val="19"/>
              </w:rPr>
            </w:r>
            <w:r>
              <w:rPr>
                <w:sz w:val="19"/>
              </w:rPr>
              <w:t>Refused</w:t>
            </w:r>
          </w:p>
        </w:tc>
      </w:tr>
      <w:tr>
        <w:tc>
          <w:tcPr>
            <w:tcW w:type="dxa" w:w="4320"/>
          </w:tcPr>
          <w:p>
            <w:r>
              <w:rPr>
                <w:sz w:val="19"/>
              </w:rPr>
            </w:r>
            <w:r>
              <w:rPr>
                <w:sz w:val="19"/>
              </w:rPr>
              <w:t>Sell more than you have in stock</w:t>
            </w:r>
          </w:p>
        </w:tc>
        <w:tc>
          <w:tcPr>
            <w:tcW w:type="dxa" w:w="4320"/>
          </w:tcPr>
          <w:p>
            <w:r>
              <w:rPr>
                <w:sz w:val="19"/>
              </w:rPr>
            </w:r>
            <w:r>
              <w:rPr>
                <w:sz w:val="19"/>
              </w:rPr>
              <w:t>Refused</w:t>
            </w:r>
          </w:p>
        </w:tc>
      </w:tr>
      <w:tr>
        <w:tc>
          <w:tcPr>
            <w:tcW w:type="dxa" w:w="4320"/>
          </w:tcPr>
          <w:p>
            <w:r>
              <w:rPr>
                <w:sz w:val="19"/>
              </w:rPr>
            </w:r>
            <w:r>
              <w:rPr>
                <w:sz w:val="19"/>
              </w:rPr>
              <w:t>Use a material in production that you do not have</w:t>
            </w:r>
          </w:p>
        </w:tc>
        <w:tc>
          <w:tcPr>
            <w:tcW w:type="dxa" w:w="4320"/>
          </w:tcPr>
          <w:p>
            <w:r>
              <w:rPr>
                <w:sz w:val="19"/>
              </w:rPr>
            </w:r>
            <w:r>
              <w:rPr>
                <w:sz w:val="19"/>
              </w:rPr>
              <w:t>Refused, and it lists which ones</w:t>
            </w:r>
          </w:p>
        </w:tc>
      </w:tr>
      <w:tr>
        <w:tc>
          <w:tcPr>
            <w:tcW w:type="dxa" w:w="4320"/>
          </w:tcPr>
          <w:p>
            <w:r>
              <w:rPr>
                <w:sz w:val="19"/>
              </w:rPr>
            </w:r>
            <w:r>
              <w:rPr>
                <w:sz w:val="19"/>
              </w:rPr>
              <w:t>Use the same voucher number twice</w:t>
            </w:r>
          </w:p>
        </w:tc>
        <w:tc>
          <w:tcPr>
            <w:tcW w:type="dxa" w:w="4320"/>
          </w:tcPr>
          <w:p>
            <w:r>
              <w:rPr>
                <w:sz w:val="19"/>
              </w:rPr>
            </w:r>
            <w:r>
              <w:rPr>
                <w:sz w:val="19"/>
              </w:rPr>
              <w:t>Refused</w:t>
            </w:r>
          </w:p>
        </w:tc>
      </w:tr>
      <w:tr>
        <w:tc>
          <w:tcPr>
            <w:tcW w:type="dxa" w:w="4320"/>
          </w:tcPr>
          <w:p>
            <w:r>
              <w:rPr>
                <w:sz w:val="19"/>
              </w:rPr>
            </w:r>
            <w:r>
              <w:rPr>
                <w:sz w:val="19"/>
              </w:rPr>
              <w:t>Open a screen your role does not allow</w:t>
            </w:r>
          </w:p>
        </w:tc>
        <w:tc>
          <w:tcPr>
            <w:tcW w:type="dxa" w:w="4320"/>
          </w:tcPr>
          <w:p>
            <w:r>
              <w:rPr>
                <w:sz w:val="19"/>
              </w:rPr>
            </w:r>
            <w:r>
              <w:rPr>
                <w:sz w:val="19"/>
              </w:rPr>
              <w:t>You see an error saying you do not have access</w:t>
            </w:r>
          </w:p>
        </w:tc>
      </w:tr>
      <w:tr>
        <w:tc>
          <w:tcPr>
            <w:tcW w:type="dxa" w:w="4320"/>
          </w:tcPr>
          <w:p>
            <w:r>
              <w:rPr>
                <w:sz w:val="19"/>
              </w:rPr>
            </w:r>
            <w:r>
              <w:rPr>
                <w:sz w:val="19"/>
              </w:rPr>
              <w:t>Post something that fails halfway</w:t>
            </w:r>
          </w:p>
        </w:tc>
        <w:tc>
          <w:tcPr>
            <w:tcW w:type="dxa" w:w="4320"/>
          </w:tcPr>
          <w:p>
            <w:r>
              <w:rPr>
                <w:sz w:val="19"/>
              </w:rPr>
            </w:r>
            <w:r>
              <w:rPr>
                <w:sz w:val="19"/>
              </w:rPr>
              <w:t>The whole thing is undone. Nothing is saved.</w:t>
            </w:r>
          </w:p>
        </w:tc>
      </w:tr>
    </w:tbl>
    <w:p/>
    <w:p>
      <w:pPr>
        <w:spacing w:before="40" w:after="160"/>
        <w:pBdr>
          <w:bottom w:val="single" w:sz="6" w:space="1" w:color="D6DBE2"/>
        </w:pBdr>
      </w:pPr>
    </w:p>
    <w:p>
      <w:pPr>
        <w:pStyle w:val="Heading1"/>
      </w:pPr>
      <w:r>
        <w:rPr>
          <w:color w:val="0F172A"/>
        </w:rPr>
        <w:t>9. When something looks wrong</w:t>
      </w:r>
    </w:p>
    <w:p>
      <w:pPr>
        <w:pStyle w:val="Heading2"/>
      </w:pPr>
      <w:r>
        <w:rPr>
          <w:color w:val="0F172A"/>
        </w:rPr>
        <w:t>"The dashboard shows a warning about inventory"</w:t>
      </w:r>
    </w:p>
    <w:p>
      <w:r>
        <w:t>This is expected in the demo, and it is worth understanding.</w:t>
      </w:r>
    </w:p>
    <w:p>
      <w:r>
        <w:t>The fourth integrity check says:</w:t>
      </w:r>
    </w:p>
    <w:p>
      <w:pPr>
        <w:spacing w:before="120" w:after="200"/>
        <w:ind w:left="160"/>
        <w:shd w:val="clear" w:color="auto" w:fill="F4F6F8"/>
      </w:pPr>
      <w:r>
        <w:rPr>
          <w:rFonts w:ascii="Consolas" w:hAnsi="Consolas"/>
          <w:sz w:val="18"/>
        </w:rPr>
        <w:t>General Ledger inventory equals stock ledger value</w:t>
      </w:r>
      <w:r>
        <w:br/>
      </w:r>
      <w:r>
        <w:rPr>
          <w:rFonts w:ascii="Consolas" w:hAnsi="Consolas"/>
          <w:sz w:val="18"/>
        </w:rPr>
        <w:t>GL inventory 301400 vs stock ledger 775500 (variance -474100)</w:t>
      </w:r>
    </w:p>
    <w:p>
      <w:r>
        <w:t>It means: the stock sheet says there is 775,500 of stock, but the accounts only show 301,400. There is a gap of 474,100.</w:t>
      </w:r>
    </w:p>
    <w:p>
      <w:r>
        <w:t xml:space="preserve">This is </w:t>
      </w:r>
      <w:r>
        <w:rPr>
          <w:b/>
        </w:rPr>
        <w:t>not a fault in the software</w:t>
      </w:r>
      <w:r>
        <w:t>. It is a real problem in the original spreadsheet.</w:t>
      </w:r>
    </w:p>
    <w:p>
      <w:r>
        <w:t>Here is why. In the client's workbook, the Inventory Ledger is only a note sheet. The Instructions tab says so. It tracks quantities and costs, but it never writes any accounting entries.</w:t>
      </w:r>
    </w:p>
    <w:p>
      <w:r>
        <w:t>So stock exists on the stock sheet with nothing to match it in the accounts. Two examples:</w:t>
      </w:r>
    </w:p>
    <w:p>
      <w:pPr>
        <w:pStyle w:val="ListBullet"/>
        <w:spacing w:after="40"/>
      </w:pPr>
      <w:r>
        <w:t>Resin A shows 500 kg at 1,500 = 750,000 in the stock sheet. The accounts only</w:t>
      </w:r>
    </w:p>
    <w:p>
      <w:r>
        <w:t>carry 90,000 of raw materials.</w:t>
      </w:r>
    </w:p>
    <w:p>
      <w:pPr>
        <w:pStyle w:val="ListBullet"/>
        <w:spacing w:after="40"/>
      </w:pPr>
      <w:r>
        <w:t>Elephent Cement records 7,000 for a 210 kg issue. The workbook's own</w:t>
      </w:r>
    </w:p>
    <w:p>
      <w:r>
        <w:t>"suggested value" column says it should be 6,825. Someone typed a different number.</w:t>
      </w:r>
    </w:p>
    <w:p>
      <w:r>
        <w:t>The new software cannot make this mistake, because every stock movement writes its accounting entry at the same moment, in the same transaction. That is exactly the kind of error this system removes.</w:t>
      </w:r>
    </w:p>
    <w:p>
      <w:r>
        <w:rPr>
          <w:b/>
        </w:rPr>
        <w:t>What to do:</w:t>
      </w:r>
      <w:r>
        <w:t xml:space="preserve"> show this to the client. It is a real finding, not a bug.</w:t>
      </w:r>
    </w:p>
    <w:p>
      <w:pPr>
        <w:pStyle w:val="Heading2"/>
      </w:pPr>
      <w:r>
        <w:rPr>
          <w:color w:val="0F172A"/>
        </w:rPr>
        <w:t>"I cannot see a screen my colleague can see"</w:t>
      </w:r>
    </w:p>
    <w:p>
      <w:r>
        <w:t xml:space="preserve">Check the </w:t>
      </w:r>
      <w:r>
        <w:rPr>
          <w:b/>
        </w:rPr>
        <w:t>Acting role</w:t>
      </w:r>
      <w:r>
        <w:t xml:space="preserve"> box at the top. You may be set as the wrong person.</w:t>
      </w:r>
    </w:p>
    <w:p>
      <w:r>
        <w:t>Then check section 4. Your role may simply not be allowed.</w:t>
      </w:r>
    </w:p>
    <w:p>
      <w:pPr>
        <w:pStyle w:val="Heading2"/>
      </w:pPr>
      <w:r>
        <w:rPr>
          <w:color w:val="0F172A"/>
        </w:rPr>
        <w:t>"The Post button is greyed out"</w:t>
      </w:r>
    </w:p>
    <w:p>
      <w:r>
        <w:t xml:space="preserve">Look for the red </w:t>
      </w:r>
      <w:r>
        <w:rPr>
          <w:b/>
        </w:rPr>
        <w:t>short</w:t>
      </w:r>
      <w:r>
        <w:t xml:space="preserve"> badges, or the warning message. Usually it means you do not have enough stock. Buy the material first, then try again.</w:t>
      </w:r>
    </w:p>
    <w:p>
      <w:r>
        <w:t>On Production Entry, it can also mean the item has no recipe (BOM).</w:t>
      </w:r>
    </w:p>
    <w:p>
      <w:pPr>
        <w:pStyle w:val="Heading2"/>
      </w:pPr>
      <w:r>
        <w:rPr>
          <w:color w:val="0F172A"/>
        </w:rPr>
        <w:t>"I want to start over"</w:t>
      </w:r>
    </w:p>
    <w:p>
      <w:r>
        <w:t xml:space="preserve">Delete the file </w:t>
      </w:r>
      <w:r>
        <w:rPr>
          <w:rFonts w:ascii="Consolas" w:hAnsi="Consolas"/>
          <w:color w:val="1D4ED8"/>
          <w:sz w:val="19"/>
        </w:rPr>
        <w:t>rpci_demo.db</w:t>
      </w:r>
      <w:r>
        <w:t xml:space="preserve"> in the project folder and restart the software. All the original data comes back, and your test entries are gone.</w:t>
      </w:r>
    </w:p>
    <w:p>
      <w:pPr>
        <w:spacing w:before="40" w:after="160"/>
        <w:pBdr>
          <w:bottom w:val="single" w:sz="6" w:space="1" w:color="D6DBE2"/>
        </w:pBdr>
      </w:pPr>
    </w:p>
    <w:p>
      <w:pPr>
        <w:pStyle w:val="Heading1"/>
      </w:pPr>
      <w:r>
        <w:rPr>
          <w:color w:val="0F172A"/>
        </w:rPr>
        <w:t>10. Words we use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Word</w:t>
            </w:r>
          </w:p>
        </w:tc>
        <w:tc>
          <w:tcPr>
            <w:tcW w:type="dxa" w:w="4320"/>
            <w:shd w:val="clear" w:color="auto" w:fill="F1F5F9"/>
          </w:tcPr>
          <w:p>
            <w:r>
              <w:rPr>
                <w:b/>
                <w:sz w:val="19"/>
              </w:rPr>
            </w:r>
            <w:r>
              <w:rPr>
                <w:b/>
                <w:sz w:val="19"/>
              </w:rPr>
              <w:t>Simple meaning</w:t>
            </w:r>
          </w:p>
        </w:tc>
      </w:tr>
      <w:tr>
        <w:tc>
          <w:tcPr>
            <w:tcW w:type="dxa" w:w="4320"/>
          </w:tcPr>
          <w:p>
            <w:r>
              <w:rPr>
                <w:sz w:val="19"/>
              </w:rPr>
            </w:r>
            <w:r>
              <w:rPr>
                <w:b/>
                <w:sz w:val="19"/>
              </w:rPr>
              <w:t>Account</w:t>
            </w:r>
          </w:p>
        </w:tc>
        <w:tc>
          <w:tcPr>
            <w:tcW w:type="dxa" w:w="4320"/>
          </w:tcPr>
          <w:p>
            <w:r>
              <w:rPr>
                <w:sz w:val="19"/>
              </w:rPr>
            </w:r>
            <w:r>
              <w:rPr>
                <w:sz w:val="19"/>
              </w:rPr>
              <w:t>A named bucket for money, e.g. "Inventory - Raw Materials".</w:t>
            </w:r>
          </w:p>
        </w:tc>
      </w:tr>
      <w:tr>
        <w:tc>
          <w:tcPr>
            <w:tcW w:type="dxa" w:w="4320"/>
          </w:tcPr>
          <w:p>
            <w:r>
              <w:rPr>
                <w:sz w:val="19"/>
              </w:rPr>
            </w:r>
            <w:r>
              <w:rPr>
                <w:b/>
                <w:sz w:val="19"/>
              </w:rPr>
              <w:t>Debit (Dr)</w:t>
            </w:r>
          </w:p>
        </w:tc>
        <w:tc>
          <w:tcPr>
            <w:tcW w:type="dxa" w:w="4320"/>
          </w:tcPr>
          <w:p>
            <w:r>
              <w:rPr>
                <w:sz w:val="19"/>
              </w:rPr>
            </w:r>
            <w:r>
              <w:rPr>
                <w:sz w:val="19"/>
              </w:rPr>
              <w:t>The left side of an entry.</w:t>
            </w:r>
          </w:p>
        </w:tc>
      </w:tr>
      <w:tr>
        <w:tc>
          <w:tcPr>
            <w:tcW w:type="dxa" w:w="4320"/>
          </w:tcPr>
          <w:p>
            <w:r>
              <w:rPr>
                <w:sz w:val="19"/>
              </w:rPr>
            </w:r>
            <w:r>
              <w:rPr>
                <w:b/>
                <w:sz w:val="19"/>
              </w:rPr>
              <w:t>Credit (Cr)</w:t>
            </w:r>
          </w:p>
        </w:tc>
        <w:tc>
          <w:tcPr>
            <w:tcW w:type="dxa" w:w="4320"/>
          </w:tcPr>
          <w:p>
            <w:r>
              <w:rPr>
                <w:sz w:val="19"/>
              </w:rPr>
            </w:r>
            <w:r>
              <w:rPr>
                <w:sz w:val="19"/>
              </w:rPr>
              <w:t>The right side of an entry.</w:t>
            </w:r>
          </w:p>
        </w:tc>
      </w:tr>
      <w:tr>
        <w:tc>
          <w:tcPr>
            <w:tcW w:type="dxa" w:w="4320"/>
          </w:tcPr>
          <w:p>
            <w:r>
              <w:rPr>
                <w:sz w:val="19"/>
              </w:rPr>
            </w:r>
            <w:r>
              <w:rPr>
                <w:b/>
                <w:sz w:val="19"/>
              </w:rPr>
              <w:t>Journal entry</w:t>
            </w:r>
          </w:p>
        </w:tc>
        <w:tc>
          <w:tcPr>
            <w:tcW w:type="dxa" w:w="4320"/>
          </w:tcPr>
          <w:p>
            <w:r>
              <w:rPr>
                <w:sz w:val="19"/>
              </w:rPr>
            </w:r>
            <w:r>
              <w:rPr>
                <w:sz w:val="19"/>
              </w:rPr>
              <w:t>One complete accounting record. Also called a voucher.</w:t>
            </w:r>
          </w:p>
        </w:tc>
      </w:tr>
      <w:tr>
        <w:tc>
          <w:tcPr>
            <w:tcW w:type="dxa" w:w="4320"/>
          </w:tcPr>
          <w:p>
            <w:r>
              <w:rPr>
                <w:sz w:val="19"/>
              </w:rPr>
            </w:r>
            <w:r>
              <w:rPr>
                <w:b/>
                <w:sz w:val="19"/>
              </w:rPr>
              <w:t>Voucher</w:t>
            </w:r>
          </w:p>
        </w:tc>
        <w:tc>
          <w:tcPr>
            <w:tcW w:type="dxa" w:w="4320"/>
          </w:tcPr>
          <w:p>
            <w:r>
              <w:rPr>
                <w:sz w:val="19"/>
              </w:rPr>
            </w:r>
            <w:r>
              <w:rPr>
                <w:sz w:val="19"/>
              </w:rPr>
              <w:t>Same as a journal entry.</w:t>
            </w:r>
          </w:p>
        </w:tc>
      </w:tr>
      <w:tr>
        <w:tc>
          <w:tcPr>
            <w:tcW w:type="dxa" w:w="4320"/>
          </w:tcPr>
          <w:p>
            <w:r>
              <w:rPr>
                <w:sz w:val="19"/>
              </w:rPr>
            </w:r>
            <w:r>
              <w:rPr>
                <w:b/>
                <w:sz w:val="19"/>
              </w:rPr>
              <w:t>Balanced</w:t>
            </w:r>
          </w:p>
        </w:tc>
        <w:tc>
          <w:tcPr>
            <w:tcW w:type="dxa" w:w="4320"/>
          </w:tcPr>
          <w:p>
            <w:r>
              <w:rPr>
                <w:sz w:val="19"/>
              </w:rPr>
            </w:r>
            <w:r>
              <w:rPr>
                <w:sz w:val="19"/>
              </w:rPr>
              <w:t>Debits equal credits.</w:t>
            </w:r>
          </w:p>
        </w:tc>
      </w:tr>
      <w:tr>
        <w:tc>
          <w:tcPr>
            <w:tcW w:type="dxa" w:w="4320"/>
          </w:tcPr>
          <w:p>
            <w:r>
              <w:rPr>
                <w:sz w:val="19"/>
              </w:rPr>
            </w:r>
            <w:r>
              <w:rPr>
                <w:b/>
                <w:sz w:val="19"/>
              </w:rPr>
              <w:t>Trial balance</w:t>
            </w:r>
          </w:p>
        </w:tc>
        <w:tc>
          <w:tcPr>
            <w:tcW w:type="dxa" w:w="4320"/>
          </w:tcPr>
          <w:p>
            <w:r>
              <w:rPr>
                <w:sz w:val="19"/>
              </w:rPr>
            </w:r>
            <w:r>
              <w:rPr>
                <w:sz w:val="19"/>
              </w:rPr>
              <w:t>A list of all account balances. It must add up to zero.</w:t>
            </w:r>
          </w:p>
        </w:tc>
      </w:tr>
      <w:tr>
        <w:tc>
          <w:tcPr>
            <w:tcW w:type="dxa" w:w="4320"/>
          </w:tcPr>
          <w:p>
            <w:r>
              <w:rPr>
                <w:sz w:val="19"/>
              </w:rPr>
            </w:r>
            <w:r>
              <w:rPr>
                <w:b/>
                <w:sz w:val="19"/>
              </w:rPr>
              <w:t>Balance sheet</w:t>
            </w:r>
          </w:p>
        </w:tc>
        <w:tc>
          <w:tcPr>
            <w:tcW w:type="dxa" w:w="4320"/>
          </w:tcPr>
          <w:p>
            <w:r>
              <w:rPr>
                <w:sz w:val="19"/>
              </w:rPr>
            </w:r>
            <w:r>
              <w:rPr>
                <w:sz w:val="19"/>
              </w:rPr>
              <w:t>What you own, what you owe, and what is yours.</w:t>
            </w:r>
          </w:p>
        </w:tc>
      </w:tr>
      <w:tr>
        <w:tc>
          <w:tcPr>
            <w:tcW w:type="dxa" w:w="4320"/>
          </w:tcPr>
          <w:p>
            <w:r>
              <w:rPr>
                <w:sz w:val="19"/>
              </w:rPr>
            </w:r>
            <w:r>
              <w:rPr>
                <w:b/>
                <w:sz w:val="19"/>
              </w:rPr>
              <w:t>COGS</w:t>
            </w:r>
          </w:p>
        </w:tc>
        <w:tc>
          <w:tcPr>
            <w:tcW w:type="dxa" w:w="4320"/>
          </w:tcPr>
          <w:p>
            <w:r>
              <w:rPr>
                <w:sz w:val="19"/>
              </w:rPr>
            </w:r>
            <w:r>
              <w:rPr>
                <w:sz w:val="19"/>
              </w:rPr>
              <w:t>Cost of goods sold. What the sold items cost you.</w:t>
            </w:r>
          </w:p>
        </w:tc>
      </w:tr>
      <w:tr>
        <w:tc>
          <w:tcPr>
            <w:tcW w:type="dxa" w:w="4320"/>
          </w:tcPr>
          <w:p>
            <w:r>
              <w:rPr>
                <w:sz w:val="19"/>
              </w:rPr>
            </w:r>
            <w:r>
              <w:rPr>
                <w:b/>
                <w:sz w:val="19"/>
              </w:rPr>
              <w:t>Gross profit</w:t>
            </w:r>
          </w:p>
        </w:tc>
        <w:tc>
          <w:tcPr>
            <w:tcW w:type="dxa" w:w="4320"/>
          </w:tcPr>
          <w:p>
            <w:r>
              <w:rPr>
                <w:sz w:val="19"/>
              </w:rPr>
            </w:r>
            <w:r>
              <w:rPr>
                <w:sz w:val="19"/>
              </w:rPr>
              <w:t>Sales minus COGS.</w:t>
            </w:r>
          </w:p>
        </w:tc>
      </w:tr>
      <w:tr>
        <w:tc>
          <w:tcPr>
            <w:tcW w:type="dxa" w:w="4320"/>
          </w:tcPr>
          <w:p>
            <w:r>
              <w:rPr>
                <w:sz w:val="19"/>
              </w:rPr>
            </w:r>
            <w:r>
              <w:rPr>
                <w:b/>
                <w:sz w:val="19"/>
              </w:rPr>
              <w:t>Segment</w:t>
            </w:r>
          </w:p>
        </w:tc>
        <w:tc>
          <w:tcPr>
            <w:tcW w:type="dxa" w:w="4320"/>
          </w:tcPr>
          <w:p>
            <w:r>
              <w:rPr>
                <w:sz w:val="19"/>
              </w:rPr>
            </w:r>
            <w:r>
              <w:rPr>
                <w:sz w:val="19"/>
              </w:rPr>
              <w:t>A part of the business: Import, Manufacturing, Packaging, Trading, Application.</w:t>
            </w:r>
          </w:p>
        </w:tc>
      </w:tr>
      <w:tr>
        <w:tc>
          <w:tcPr>
            <w:tcW w:type="dxa" w:w="4320"/>
          </w:tcPr>
          <w:p>
            <w:r>
              <w:rPr>
                <w:sz w:val="19"/>
              </w:rPr>
            </w:r>
            <w:r>
              <w:rPr>
                <w:b/>
                <w:sz w:val="19"/>
              </w:rPr>
              <w:t>Item</w:t>
            </w:r>
          </w:p>
        </w:tc>
        <w:tc>
          <w:tcPr>
            <w:tcW w:type="dxa" w:w="4320"/>
          </w:tcPr>
          <w:p>
            <w:r>
              <w:rPr>
                <w:sz w:val="19"/>
              </w:rPr>
            </w:r>
            <w:r>
              <w:rPr>
                <w:sz w:val="19"/>
              </w:rPr>
              <w:t>Anything you keep in stock.</w:t>
            </w:r>
          </w:p>
        </w:tc>
      </w:tr>
      <w:tr>
        <w:tc>
          <w:tcPr>
            <w:tcW w:type="dxa" w:w="4320"/>
          </w:tcPr>
          <w:p>
            <w:r>
              <w:rPr>
                <w:sz w:val="19"/>
              </w:rPr>
            </w:r>
            <w:r>
              <w:rPr>
                <w:b/>
                <w:sz w:val="19"/>
              </w:rPr>
              <w:t>BOM</w:t>
            </w:r>
          </w:p>
        </w:tc>
        <w:tc>
          <w:tcPr>
            <w:tcW w:type="dxa" w:w="4320"/>
          </w:tcPr>
          <w:p>
            <w:r>
              <w:rPr>
                <w:sz w:val="19"/>
              </w:rPr>
            </w:r>
            <w:r>
              <w:rPr>
                <w:sz w:val="19"/>
              </w:rPr>
              <w:t>Bill of Materials. The recipe for making an item.</w:t>
            </w:r>
          </w:p>
        </w:tc>
      </w:tr>
      <w:tr>
        <w:tc>
          <w:tcPr>
            <w:tcW w:type="dxa" w:w="4320"/>
          </w:tcPr>
          <w:p>
            <w:r>
              <w:rPr>
                <w:sz w:val="19"/>
              </w:rPr>
            </w:r>
            <w:r>
              <w:rPr>
                <w:b/>
                <w:sz w:val="19"/>
              </w:rPr>
              <w:t>Average cost</w:t>
            </w:r>
          </w:p>
        </w:tc>
        <w:tc>
          <w:tcPr>
            <w:tcW w:type="dxa" w:w="4320"/>
          </w:tcPr>
          <w:p>
            <w:r>
              <w:rPr>
                <w:sz w:val="19"/>
              </w:rPr>
            </w:r>
            <w:r>
              <w:rPr>
                <w:sz w:val="19"/>
              </w:rPr>
              <w:t>What one unit cost you on average, across all your purchases.</w:t>
            </w:r>
          </w:p>
        </w:tc>
      </w:tr>
      <w:tr>
        <w:tc>
          <w:tcPr>
            <w:tcW w:type="dxa" w:w="4320"/>
          </w:tcPr>
          <w:p>
            <w:r>
              <w:rPr>
                <w:sz w:val="19"/>
              </w:rPr>
            </w:r>
            <w:r>
              <w:rPr>
                <w:b/>
                <w:sz w:val="19"/>
              </w:rPr>
              <w:t>Stock ledger</w:t>
            </w:r>
          </w:p>
        </w:tc>
        <w:tc>
          <w:tcPr>
            <w:tcW w:type="dxa" w:w="4320"/>
          </w:tcPr>
          <w:p>
            <w:r>
              <w:rPr>
                <w:sz w:val="19"/>
              </w:rPr>
            </w:r>
            <w:r>
              <w:rPr>
                <w:sz w:val="19"/>
              </w:rPr>
              <w:t>The list of every movement in and out of stock.</w:t>
            </w:r>
          </w:p>
        </w:tc>
      </w:tr>
      <w:tr>
        <w:tc>
          <w:tcPr>
            <w:tcW w:type="dxa" w:w="4320"/>
          </w:tcPr>
          <w:p>
            <w:r>
              <w:rPr>
                <w:sz w:val="19"/>
              </w:rPr>
            </w:r>
            <w:r>
              <w:rPr>
                <w:b/>
                <w:sz w:val="19"/>
              </w:rPr>
              <w:t>Post</w:t>
            </w:r>
          </w:p>
        </w:tc>
        <w:tc>
          <w:tcPr>
            <w:tcW w:type="dxa" w:w="4320"/>
          </w:tcPr>
          <w:p>
            <w:r>
              <w:rPr>
                <w:sz w:val="19"/>
              </w:rPr>
            </w:r>
            <w:r>
              <w:rPr>
                <w:sz w:val="19"/>
              </w:rPr>
              <w:t>To save something permanently.</w:t>
            </w:r>
          </w:p>
        </w:tc>
      </w:tr>
      <w:tr>
        <w:tc>
          <w:tcPr>
            <w:tcW w:type="dxa" w:w="4320"/>
          </w:tcPr>
          <w:p>
            <w:r>
              <w:rPr>
                <w:sz w:val="19"/>
              </w:rPr>
            </w:r>
            <w:r>
              <w:rPr>
                <w:b/>
                <w:sz w:val="19"/>
              </w:rPr>
              <w:t>Rollback</w:t>
            </w:r>
          </w:p>
        </w:tc>
        <w:tc>
          <w:tcPr>
            <w:tcW w:type="dxa" w:w="4320"/>
          </w:tcPr>
          <w:p>
            <w:r>
              <w:rPr>
                <w:sz w:val="19"/>
              </w:rPr>
            </w:r>
            <w:r>
              <w:rPr>
                <w:sz w:val="19"/>
              </w:rPr>
              <w:t>Undoing everything when part of a job fails.</w:t>
            </w:r>
          </w:p>
        </w:tc>
      </w:tr>
      <w:tr>
        <w:tc>
          <w:tcPr>
            <w:tcW w:type="dxa" w:w="4320"/>
          </w:tcPr>
          <w:p>
            <w:r>
              <w:rPr>
                <w:sz w:val="19"/>
              </w:rPr>
            </w:r>
            <w:r>
              <w:rPr>
                <w:b/>
                <w:sz w:val="19"/>
              </w:rPr>
              <w:t>403</w:t>
            </w:r>
          </w:p>
        </w:tc>
        <w:tc>
          <w:tcPr>
            <w:tcW w:type="dxa" w:w="4320"/>
          </w:tcPr>
          <w:p>
            <w:r>
              <w:rPr>
                <w:sz w:val="19"/>
              </w:rPr>
            </w:r>
            <w:r>
              <w:rPr>
                <w:sz w:val="19"/>
              </w:rPr>
              <w:t>The server's way of saying "not allowed".</w:t>
            </w:r>
          </w:p>
        </w:tc>
      </w:tr>
    </w:tbl>
    <w:p/>
    <w:p>
      <w:pPr>
        <w:spacing w:before="40" w:after="160"/>
        <w:pBdr>
          <w:bottom w:val="single" w:sz="6" w:space="1" w:color="D6DBE2"/>
        </w:pBdr>
      </w:pPr>
    </w:p>
    <w:p>
      <w:pPr>
        <w:pStyle w:val="Heading1"/>
      </w:pPr>
      <w:r>
        <w:rPr>
          <w:color w:val="0F172A"/>
        </w:rPr>
        <w:t>11. Quick reference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I want to...</w:t>
            </w:r>
          </w:p>
        </w:tc>
        <w:tc>
          <w:tcPr>
            <w:tcW w:type="dxa" w:w="2880"/>
            <w:shd w:val="clear" w:color="auto" w:fill="F1F5F9"/>
          </w:tcPr>
          <w:p>
            <w:r>
              <w:rPr>
                <w:b/>
                <w:sz w:val="19"/>
              </w:rPr>
            </w:r>
            <w:r>
              <w:rPr>
                <w:b/>
                <w:sz w:val="19"/>
              </w:rPr>
              <w:t>Go to</w:t>
            </w:r>
          </w:p>
        </w:tc>
        <w:tc>
          <w:tcPr>
            <w:tcW w:type="dxa" w:w="2880"/>
            <w:shd w:val="clear" w:color="auto" w:fill="F1F5F9"/>
          </w:tcPr>
          <w:p>
            <w:r>
              <w:rPr>
                <w:b/>
                <w:sz w:val="19"/>
              </w:rPr>
            </w:r>
            <w:r>
              <w:rPr>
                <w:b/>
                <w:sz w:val="19"/>
              </w:rPr>
              <w:t>Who can</w:t>
            </w:r>
          </w:p>
        </w:tc>
      </w:tr>
      <w:tr>
        <w:tc>
          <w:tcPr>
            <w:tcW w:type="dxa" w:w="2880"/>
          </w:tcPr>
          <w:p>
            <w:r>
              <w:rPr>
                <w:sz w:val="19"/>
              </w:rPr>
            </w:r>
            <w:r>
              <w:rPr>
                <w:sz w:val="19"/>
              </w:rPr>
              <w:t>See how the business is doing</w:t>
            </w:r>
          </w:p>
        </w:tc>
        <w:tc>
          <w:tcPr>
            <w:tcW w:type="dxa" w:w="2880"/>
          </w:tcPr>
          <w:p>
            <w:r>
              <w:rPr>
                <w:sz w:val="19"/>
              </w:rPr>
            </w:r>
            <w:r>
              <w:rPr>
                <w:sz w:val="19"/>
              </w:rPr>
              <w:t>Dashboard</w:t>
            </w:r>
          </w:p>
        </w:tc>
        <w:tc>
          <w:tcPr>
            <w:tcW w:type="dxa" w:w="2880"/>
          </w:tcPr>
          <w:p>
            <w:r>
              <w:rPr>
                <w:sz w:val="19"/>
              </w:rPr>
            </w:r>
            <w:r>
              <w:rPr>
                <w:sz w:val="19"/>
              </w:rPr>
              <w:t>Everyone</w:t>
            </w:r>
          </w:p>
        </w:tc>
      </w:tr>
      <w:tr>
        <w:tc>
          <w:tcPr>
            <w:tcW w:type="dxa" w:w="2880"/>
          </w:tcPr>
          <w:p>
            <w:r>
              <w:rPr>
                <w:sz w:val="19"/>
              </w:rPr>
            </w:r>
            <w:r>
              <w:rPr>
                <w:sz w:val="19"/>
              </w:rPr>
              <w:t>Find an account</w:t>
            </w:r>
          </w:p>
        </w:tc>
        <w:tc>
          <w:tcPr>
            <w:tcW w:type="dxa" w:w="2880"/>
          </w:tcPr>
          <w:p>
            <w:r>
              <w:rPr>
                <w:sz w:val="19"/>
              </w:rPr>
            </w:r>
            <w:r>
              <w:rPr>
                <w:sz w:val="19"/>
              </w:rPr>
              <w:t>Chart of Accounts</w:t>
            </w:r>
          </w:p>
        </w:tc>
        <w:tc>
          <w:tcPr>
            <w:tcW w:type="dxa" w:w="2880"/>
          </w:tcPr>
          <w:p>
            <w:r>
              <w:rPr>
                <w:sz w:val="19"/>
              </w:rPr>
            </w:r>
            <w:r>
              <w:rPr>
                <w:sz w:val="19"/>
              </w:rPr>
              <w:t>Admin, Accountant, Owner</w:t>
            </w:r>
          </w:p>
        </w:tc>
      </w:tr>
      <w:tr>
        <w:tc>
          <w:tcPr>
            <w:tcW w:type="dxa" w:w="2880"/>
          </w:tcPr>
          <w:p>
            <w:r>
              <w:rPr>
                <w:sz w:val="19"/>
              </w:rPr>
            </w:r>
            <w:r>
              <w:rPr>
                <w:sz w:val="19"/>
              </w:rPr>
              <w:t>See a voucher</w:t>
            </w:r>
          </w:p>
        </w:tc>
        <w:tc>
          <w:tcPr>
            <w:tcW w:type="dxa" w:w="2880"/>
          </w:tcPr>
          <w:p>
            <w:r>
              <w:rPr>
                <w:sz w:val="19"/>
              </w:rPr>
            </w:r>
            <w:r>
              <w:rPr>
                <w:sz w:val="19"/>
              </w:rPr>
              <w:t>Journal Entries</w:t>
            </w:r>
          </w:p>
        </w:tc>
        <w:tc>
          <w:tcPr>
            <w:tcW w:type="dxa" w:w="2880"/>
          </w:tcPr>
          <w:p>
            <w:r>
              <w:rPr>
                <w:sz w:val="19"/>
              </w:rPr>
            </w:r>
            <w:r>
              <w:rPr>
                <w:sz w:val="19"/>
              </w:rPr>
              <w:t>Admin, Accountant, Owner</w:t>
            </w:r>
          </w:p>
        </w:tc>
      </w:tr>
      <w:tr>
        <w:tc>
          <w:tcPr>
            <w:tcW w:type="dxa" w:w="2880"/>
          </w:tcPr>
          <w:p>
            <w:r>
              <w:rPr>
                <w:sz w:val="19"/>
              </w:rPr>
            </w:r>
            <w:r>
              <w:rPr>
                <w:sz w:val="19"/>
              </w:rPr>
              <w:t>Check what is in stock</w:t>
            </w:r>
          </w:p>
        </w:tc>
        <w:tc>
          <w:tcPr>
            <w:tcW w:type="dxa" w:w="2880"/>
          </w:tcPr>
          <w:p>
            <w:r>
              <w:rPr>
                <w:sz w:val="19"/>
              </w:rPr>
            </w:r>
            <w:r>
              <w:rPr>
                <w:sz w:val="19"/>
              </w:rPr>
              <w:t>Inventory &amp; BOM</w:t>
            </w:r>
          </w:p>
        </w:tc>
        <w:tc>
          <w:tcPr>
            <w:tcW w:type="dxa" w:w="2880"/>
          </w:tcPr>
          <w:p>
            <w:r>
              <w:rPr>
                <w:sz w:val="19"/>
              </w:rPr>
            </w:r>
            <w:r>
              <w:rPr>
                <w:sz w:val="19"/>
              </w:rPr>
              <w:t>Everyone</w:t>
            </w:r>
          </w:p>
        </w:tc>
      </w:tr>
      <w:tr>
        <w:tc>
          <w:tcPr>
            <w:tcW w:type="dxa" w:w="2880"/>
          </w:tcPr>
          <w:p>
            <w:r>
              <w:rPr>
                <w:sz w:val="19"/>
              </w:rPr>
            </w:r>
            <w:r>
              <w:rPr>
                <w:sz w:val="19"/>
              </w:rPr>
              <w:t>See a shopping list for a product</w:t>
            </w:r>
          </w:p>
        </w:tc>
        <w:tc>
          <w:tcPr>
            <w:tcW w:type="dxa" w:w="2880"/>
          </w:tcPr>
          <w:p>
            <w:r>
              <w:rPr>
                <w:sz w:val="19"/>
              </w:rPr>
            </w:r>
            <w:r>
              <w:rPr>
                <w:sz w:val="19"/>
              </w:rPr>
              <w:t>Inventory &amp; BOM → Explode BOM</w:t>
            </w:r>
          </w:p>
        </w:tc>
        <w:tc>
          <w:tcPr>
            <w:tcW w:type="dxa" w:w="2880"/>
          </w:tcPr>
          <w:p>
            <w:r>
              <w:rPr>
                <w:sz w:val="19"/>
              </w:rPr>
            </w:r>
            <w:r>
              <w:rPr>
                <w:sz w:val="19"/>
              </w:rPr>
              <w:t>Everyone</w:t>
            </w:r>
          </w:p>
        </w:tc>
      </w:tr>
      <w:tr>
        <w:tc>
          <w:tcPr>
            <w:tcW w:type="dxa" w:w="2880"/>
          </w:tcPr>
          <w:p>
            <w:r>
              <w:rPr>
                <w:sz w:val="19"/>
              </w:rPr>
            </w:r>
            <w:r>
              <w:rPr>
                <w:sz w:val="19"/>
              </w:rPr>
              <w:t>Buy materials</w:t>
            </w:r>
          </w:p>
        </w:tc>
        <w:tc>
          <w:tcPr>
            <w:tcW w:type="dxa" w:w="2880"/>
          </w:tcPr>
          <w:p>
            <w:r>
              <w:rPr>
                <w:sz w:val="19"/>
              </w:rPr>
            </w:r>
            <w:r>
              <w:rPr>
                <w:sz w:val="19"/>
              </w:rPr>
              <w:t>Purchase Entry</w:t>
            </w:r>
          </w:p>
        </w:tc>
        <w:tc>
          <w:tcPr>
            <w:tcW w:type="dxa" w:w="2880"/>
          </w:tcPr>
          <w:p>
            <w:r>
              <w:rPr>
                <w:sz w:val="19"/>
              </w:rPr>
            </w:r>
            <w:r>
              <w:rPr>
                <w:sz w:val="19"/>
              </w:rPr>
              <w:t>Admin, Sales Staff</w:t>
            </w:r>
          </w:p>
        </w:tc>
      </w:tr>
      <w:tr>
        <w:tc>
          <w:tcPr>
            <w:tcW w:type="dxa" w:w="2880"/>
          </w:tcPr>
          <w:p>
            <w:r>
              <w:rPr>
                <w:sz w:val="19"/>
              </w:rPr>
            </w:r>
            <w:r>
              <w:rPr>
                <w:sz w:val="19"/>
              </w:rPr>
              <w:t>Make goods</w:t>
            </w:r>
          </w:p>
        </w:tc>
        <w:tc>
          <w:tcPr>
            <w:tcW w:type="dxa" w:w="2880"/>
          </w:tcPr>
          <w:p>
            <w:r>
              <w:rPr>
                <w:sz w:val="19"/>
              </w:rPr>
            </w:r>
            <w:r>
              <w:rPr>
                <w:sz w:val="19"/>
              </w:rPr>
              <w:t>Production Entry</w:t>
            </w:r>
          </w:p>
        </w:tc>
        <w:tc>
          <w:tcPr>
            <w:tcW w:type="dxa" w:w="2880"/>
          </w:tcPr>
          <w:p>
            <w:r>
              <w:rPr>
                <w:sz w:val="19"/>
              </w:rPr>
            </w:r>
            <w:r>
              <w:rPr>
                <w:sz w:val="19"/>
              </w:rPr>
              <w:t>Admin, Store/Production Staff</w:t>
            </w:r>
          </w:p>
        </w:tc>
      </w:tr>
      <w:tr>
        <w:tc>
          <w:tcPr>
            <w:tcW w:type="dxa" w:w="2880"/>
          </w:tcPr>
          <w:p>
            <w:r>
              <w:rPr>
                <w:sz w:val="19"/>
              </w:rPr>
            </w:r>
            <w:r>
              <w:rPr>
                <w:sz w:val="19"/>
              </w:rPr>
              <w:t>Sell goods</w:t>
            </w:r>
          </w:p>
        </w:tc>
        <w:tc>
          <w:tcPr>
            <w:tcW w:type="dxa" w:w="2880"/>
          </w:tcPr>
          <w:p>
            <w:r>
              <w:rPr>
                <w:sz w:val="19"/>
              </w:rPr>
            </w:r>
            <w:r>
              <w:rPr>
                <w:sz w:val="19"/>
              </w:rPr>
              <w:t>Sales Entry</w:t>
            </w:r>
          </w:p>
        </w:tc>
        <w:tc>
          <w:tcPr>
            <w:tcW w:type="dxa" w:w="2880"/>
          </w:tcPr>
          <w:p>
            <w:r>
              <w:rPr>
                <w:sz w:val="19"/>
              </w:rPr>
            </w:r>
            <w:r>
              <w:rPr>
                <w:sz w:val="19"/>
              </w:rPr>
              <w:t>Admin, Sales Staff</w:t>
            </w:r>
          </w:p>
        </w:tc>
      </w:tr>
      <w:tr>
        <w:tc>
          <w:tcPr>
            <w:tcW w:type="dxa" w:w="2880"/>
          </w:tcPr>
          <w:p>
            <w:r>
              <w:rPr>
                <w:sz w:val="19"/>
              </w:rPr>
            </w:r>
            <w:r>
              <w:rPr>
                <w:sz w:val="19"/>
              </w:rPr>
              <w:t>Check the books add up</w:t>
            </w:r>
          </w:p>
        </w:tc>
        <w:tc>
          <w:tcPr>
            <w:tcW w:type="dxa" w:w="2880"/>
          </w:tcPr>
          <w:p>
            <w:r>
              <w:rPr>
                <w:sz w:val="19"/>
              </w:rPr>
            </w:r>
            <w:r>
              <w:rPr>
                <w:sz w:val="19"/>
              </w:rPr>
              <w:t>Reports → Trial Balance</w:t>
            </w:r>
          </w:p>
        </w:tc>
        <w:tc>
          <w:tcPr>
            <w:tcW w:type="dxa" w:w="2880"/>
          </w:tcPr>
          <w:p>
            <w:r>
              <w:rPr>
                <w:sz w:val="19"/>
              </w:rPr>
            </w:r>
            <w:r>
              <w:rPr>
                <w:sz w:val="19"/>
              </w:rPr>
              <w:t>Everyone</w:t>
            </w:r>
          </w:p>
        </w:tc>
      </w:tr>
      <w:tr>
        <w:tc>
          <w:tcPr>
            <w:tcW w:type="dxa" w:w="2880"/>
          </w:tcPr>
          <w:p>
            <w:r>
              <w:rPr>
                <w:sz w:val="19"/>
              </w:rPr>
            </w:r>
            <w:r>
              <w:rPr>
                <w:sz w:val="19"/>
              </w:rPr>
              <w:t>See account detail</w:t>
            </w:r>
          </w:p>
        </w:tc>
        <w:tc>
          <w:tcPr>
            <w:tcW w:type="dxa" w:w="2880"/>
          </w:tcPr>
          <w:p>
            <w:r>
              <w:rPr>
                <w:sz w:val="19"/>
              </w:rPr>
            </w:r>
            <w:r>
              <w:rPr>
                <w:sz w:val="19"/>
              </w:rPr>
              <w:t>Reports → General Ledger</w:t>
            </w:r>
          </w:p>
        </w:tc>
        <w:tc>
          <w:tcPr>
            <w:tcW w:type="dxa" w:w="2880"/>
          </w:tcPr>
          <w:p>
            <w:r>
              <w:rPr>
                <w:sz w:val="19"/>
              </w:rPr>
            </w:r>
            <w:r>
              <w:rPr>
                <w:sz w:val="19"/>
              </w:rPr>
              <w:t>Everyone</w:t>
            </w:r>
          </w:p>
        </w:tc>
      </w:tr>
      <w:tr>
        <w:tc>
          <w:tcPr>
            <w:tcW w:type="dxa" w:w="2880"/>
          </w:tcPr>
          <w:p>
            <w:r>
              <w:rPr>
                <w:sz w:val="19"/>
              </w:rPr>
            </w:r>
            <w:r>
              <w:rPr>
                <w:sz w:val="19"/>
              </w:rPr>
              <w:t>See the company position</w:t>
            </w:r>
          </w:p>
        </w:tc>
        <w:tc>
          <w:tcPr>
            <w:tcW w:type="dxa" w:w="2880"/>
          </w:tcPr>
          <w:p>
            <w:r>
              <w:rPr>
                <w:sz w:val="19"/>
              </w:rPr>
            </w:r>
            <w:r>
              <w:rPr>
                <w:sz w:val="19"/>
              </w:rPr>
              <w:t>Reports → Balance Sheet</w:t>
            </w:r>
          </w:p>
        </w:tc>
        <w:tc>
          <w:tcPr>
            <w:tcW w:type="dxa" w:w="2880"/>
          </w:tcPr>
          <w:p>
            <w:r>
              <w:rPr>
                <w:sz w:val="19"/>
              </w:rPr>
            </w:r>
            <w:r>
              <w:rPr>
                <w:sz w:val="19"/>
              </w:rPr>
              <w:t>Everyone</w:t>
            </w:r>
          </w:p>
        </w:tc>
      </w:tr>
      <w:tr>
        <w:tc>
          <w:tcPr>
            <w:tcW w:type="dxa" w:w="2880"/>
          </w:tcPr>
          <w:p>
            <w:r>
              <w:rPr>
                <w:sz w:val="19"/>
              </w:rPr>
            </w:r>
            <w:r>
              <w:rPr>
                <w:sz w:val="19"/>
              </w:rPr>
              <w:t>Test permissions</w:t>
            </w:r>
          </w:p>
        </w:tc>
        <w:tc>
          <w:tcPr>
            <w:tcW w:type="dxa" w:w="2880"/>
          </w:tcPr>
          <w:p>
            <w:r>
              <w:rPr>
                <w:sz w:val="19"/>
              </w:rPr>
            </w:r>
            <w:r>
              <w:rPr>
                <w:sz w:val="19"/>
              </w:rPr>
              <w:t>Roles &amp; Access</w:t>
            </w:r>
          </w:p>
        </w:tc>
        <w:tc>
          <w:tcPr>
            <w:tcW w:type="dxa" w:w="2880"/>
          </w:tcPr>
          <w:p>
            <w:r>
              <w:rPr>
                <w:sz w:val="19"/>
              </w:rPr>
            </w:r>
            <w:r>
              <w:rPr>
                <w:sz w:val="19"/>
              </w:rPr>
              <w:t>Everyone</w:t>
            </w:r>
          </w:p>
        </w:tc>
      </w:tr>
      <w:tr>
        <w:tc>
          <w:tcPr>
            <w:tcW w:type="dxa" w:w="2880"/>
          </w:tcPr>
          <w:p>
            <w:r>
              <w:rPr>
                <w:sz w:val="19"/>
              </w:rPr>
            </w:r>
            <w:r>
              <w:rPr>
                <w:sz w:val="19"/>
              </w:rPr>
              <w:t>See what is still undecided</w:t>
            </w:r>
          </w:p>
        </w:tc>
        <w:tc>
          <w:tcPr>
            <w:tcW w:type="dxa" w:w="2880"/>
          </w:tcPr>
          <w:p>
            <w:r>
              <w:rPr>
                <w:sz w:val="19"/>
              </w:rPr>
            </w:r>
            <w:r>
              <w:rPr>
                <w:sz w:val="19"/>
              </w:rPr>
              <w:t>Configuration</w:t>
            </w:r>
          </w:p>
        </w:tc>
        <w:tc>
          <w:tcPr>
            <w:tcW w:type="dxa" w:w="2880"/>
          </w:tcPr>
          <w:p>
            <w:r>
              <w:rPr>
                <w:sz w:val="19"/>
              </w:rPr>
            </w:r>
            <w:r>
              <w:rPr>
                <w:sz w:val="19"/>
              </w:rPr>
              <w:t>Everyone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