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a live permission test,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bl>
    <w:p/>
    <w:p>
      <w:r>
        <w:t xml:space="preserve">The five </w:t>
      </w:r>
      <w:r>
        <w:rPr>
          <w:b/>
        </w:rPr>
        <w:t>Administration</w:t>
      </w:r>
      <w:r>
        <w:t xml:space="preserve"> items are available to anyone signed in, except </w:t>
      </w:r>
      <w:r>
        <w:rPr>
          <w:b/>
        </w:rPr>
        <w:t>Data</w:t>
      </w:r>
      <w:r>
        <w:t xml:space="preserve">, whose controls only work for an </w:t>
      </w:r>
      <w:r>
        <w:rPr>
          <w:b/>
        </w:rPr>
        <w:t>Admin</w:t>
      </w:r>
      <w:r>
        <w:t>.</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Reports</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 reports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w:t>
      </w:r>
      <w:r>
        <w:rPr>
          <w:b/>
        </w:rPr>
        <w:t>Code</w:t>
      </w:r>
      <w:r>
        <w:t xml:space="preserve">, </w:t>
      </w:r>
      <w:r>
        <w:rPr>
          <w:b/>
        </w:rPr>
        <w:t>Name</w:t>
      </w:r>
      <w:r>
        <w:t xml:space="preserve">, </w:t>
      </w:r>
      <w:r>
        <w:rPr>
          <w:b/>
        </w:rPr>
        <w:t>Department</w:t>
      </w:r>
      <w:r>
        <w:t xml:space="preserve"> (Office or Factory),</w:t>
      </w:r>
    </w:p>
    <w:p>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w:t>
      </w:r>
    </w:p>
    <w:p>
      <w:pPr>
        <w:pStyle w:val="ListBullet"/>
        <w:spacing w:after="40"/>
      </w:pPr>
      <w:r>
        <w:rPr>
          <w:b/>
        </w:rPr>
        <w:t>Staff</w:t>
      </w:r>
      <w:r>
        <w:t xml:space="preserve"> table: </w:t>
      </w:r>
      <w:r>
        <w:rPr>
          <w:b/>
        </w:rPr>
        <w:t>Code, Name, Department, Designation, Gross, Status</w:t>
      </w:r>
      <w:r>
        <w:t>.</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Details</w:t>
      </w:r>
      <w:r>
        <w:t>,</w:t>
      </w:r>
    </w:p>
    <w:p>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their status and who decided.</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pPr>
        <w:pStyle w:val="ListBullet"/>
        <w:spacing w:after="40"/>
      </w:pPr>
      <w:r>
        <w:rPr>
          <w:b/>
        </w:rPr>
        <w:t>Live permission probe</w:t>
      </w:r>
      <w:r>
        <w:t xml:space="preserve"> — calls the real API as you, proving the rule comes</w:t>
      </w:r>
    </w:p>
    <w:p>
      <w:r>
        <w:t>from the server.</w:t>
      </w:r>
    </w:p>
    <w:p>
      <w:pPr>
        <w:pStyle w:val="ListBullet"/>
        <w:spacing w:after="40"/>
      </w:pPr>
      <w:r>
        <w:rPr>
          <w:b/>
        </w:rPr>
        <w:t>User accounts</w:t>
      </w:r>
      <w:r>
        <w:t xml:space="preserve"> (Admin only) — </w:t>
      </w:r>
      <w:r>
        <w:rPr>
          <w:b/>
        </w:rPr>
        <w:t>Reset 2FA</w:t>
      </w:r>
      <w:r>
        <w:t xml:space="preserve">, </w:t>
      </w:r>
      <w:r>
        <w:rPr>
          <w:b/>
        </w:rPr>
        <w:t>Reset password</w:t>
      </w:r>
      <w:r>
        <w:t xml:space="preserve">, </w:t>
      </w:r>
      <w:r>
        <w:rPr>
          <w:b/>
        </w:rPr>
        <w:t>Disable</w:t>
      </w:r>
    </w:p>
    <w:p>
      <w:r>
        <w:t xml:space="preserve">or </w:t>
      </w:r>
      <w:r>
        <w:rPr>
          <w:b/>
        </w:rPr>
        <w:t>Enable</w:t>
      </w:r>
      <w:r>
        <w:t xml:space="preserve"> per person. You cannot act on your own account here.</w:t>
      </w:r>
    </w:p>
    <w:p>
      <w:pPr>
        <w:pStyle w:val="ListBullet"/>
        <w:spacing w:after="40"/>
      </w:pPr>
      <w:r>
        <w:rPr>
          <w:b/>
        </w:rPr>
        <w:t>Administrative actions</w:t>
      </w:r>
      <w:r>
        <w:t xml:space="preserve"> (Admin only) — the audit log.</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goes back at </w:t>
      </w:r>
      <w:r>
        <w:rPr>
          <w:b/>
        </w:rPr>
        <w:t>exactly</w:t>
      </w:r>
      <w:r>
        <w:t xml:space="preserve"> the value it left at, so the arithmetic unwinds</w:t>
      </w:r>
    </w:p>
    <w:p>
      <w:r>
        <w:t>precisely.</w:t>
      </w:r>
    </w:p>
    <w:p>
      <w:pPr>
        <w:pStyle w:val="ListBullet"/>
        <w:spacing w:after="40"/>
      </w:pPr>
      <w:r>
        <w:t>The original and the correction both remain on the record — which is what makes</w:t>
      </w:r>
    </w:p>
    <w:p>
      <w:r>
        <w:t>the history explainable afterwards.</w:t>
      </w:r>
    </w:p>
    <w:p>
      <w:r>
        <w:rPr>
          <w:b/>
        </w:rPr>
        <w:t>When a reversal is refused:</w:t>
      </w:r>
    </w:p>
    <w:p>
      <w:pPr>
        <w:pStyle w:val="ListBullet"/>
        <w:spacing w:after="40"/>
      </w:pPr>
      <w:r>
        <w:t xml:space="preserve">The posting is </w:t>
      </w:r>
      <w:r>
        <w:rPr>
          <w:b/>
        </w:rPr>
        <w:t>already reversed</w:t>
      </w:r>
      <w:r>
        <w:t>.</w:t>
      </w:r>
    </w:p>
    <w:p>
      <w:pPr>
        <w:pStyle w:val="ListBullet"/>
        <w:spacing w:after="40"/>
      </w:pPr>
      <w:r>
        <w:t xml:space="preserve">The goods have since been </w:t>
      </w:r>
      <w:r>
        <w:rPr>
          <w:b/>
        </w:rPr>
        <w:t>used or sold</w:t>
      </w:r>
      <w:r>
        <w:t>. For example, a purchase whose stock</w:t>
      </w:r>
    </w:p>
    <w:p>
      <w:r>
        <w:t>has already been consumed in production cannot be taken back, because that would drive the quantity negative. The later transaction must be reversed first. The message names the item and what is on hand.</w:t>
      </w:r>
    </w:p>
    <w:p>
      <w:pPr>
        <w:pStyle w:val="ListBullet"/>
        <w:spacing w:after="40"/>
      </w:pPr>
      <w:r>
        <w:t xml:space="preserve">An </w:t>
      </w:r>
      <w:r>
        <w:rPr>
          <w:b/>
        </w:rPr>
        <w:t>approval</w:t>
      </w:r>
      <w:r>
        <w:t xml:space="preserve"> is required and has not been given (see 2.12).</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prove this yourself on the </w:t>
      </w:r>
      <w:r>
        <w:rPr>
          <w:b/>
        </w:rPr>
        <w:t>Roles &amp; Access</w:t>
      </w:r>
      <w:r>
        <w:t xml:space="preserve"> screen with the </w:t>
      </w:r>
      <w:r>
        <w:rPr>
          <w:b/>
        </w:rPr>
        <w:t>Live permission probe</w:t>
      </w:r>
      <w:r>
        <w: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person.</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pPr>
        <w:pStyle w:val="ListNumber"/>
        <w:spacing w:after="40"/>
      </w:pPr>
      <w:r>
        <w:rPr>
          <w:b/>
        </w:rPr>
        <w:t>Data</w:t>
      </w:r>
      <w:r>
        <w:t xml:space="preserve"> — import your workbook, or start fresh and begin entering.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