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pPr>
      <w:r>
        <w:rPr>
          <w:rFonts w:ascii="Helvetica" w:cs="Helvetica" w:eastAsia="Helvetica" w:hAnsi="Helvetica"/>
          <w:b/>
          <w:bCs/>
          <w:color w:val="0E2841"/>
          <w:sz w:val="36"/>
          <w:szCs w:val="36"/>
        </w:rPr>
        <w:t xml:space="preserve">Legal Concierge Platform — Strategy &amp; Architecture v2.1</w:t>
      </w:r>
    </w:p>
    <w:p>
      <w:pPr>
        <w:spacing w:after="40"/>
      </w:pPr>
      <w:r>
        <w:rPr>
          <w:rFonts w:ascii="Helvetica" w:cs="Helvetica" w:eastAsia="Helvetica" w:hAnsi="Helvetica"/>
          <w:color w:val="808080"/>
          <w:sz w:val="18"/>
          <w:szCs w:val="18"/>
        </w:rPr>
        <w:t xml:space="preserve">May 13, 2026</w:t>
      </w:r>
    </w:p>
    <w:p>
      <w:pPr>
        <w:spacing w:after="200"/>
      </w:pPr>
      <w:r>
        <w:rPr>
          <w:rFonts w:ascii="Helvetica" w:cs="Helvetica" w:eastAsia="Helvetica" w:hAnsi="Helvetica"/>
          <w:color w:val="808080"/>
          <w:sz w:val="18"/>
          <w:szCs w:val="18"/>
        </w:rPr>
        <w:t xml:space="preserve">Prepared by: </w:t>
      </w:r>
      <w:r>
        <w:rPr>
          <w:rFonts w:ascii="Helvetica" w:cs="Helvetica" w:eastAsia="Helvetica" w:hAnsi="Helvetica"/>
          <w:color w:val="808080"/>
          <w:sz w:val="18"/>
          <w:szCs w:val="18"/>
        </w:rPr>
        <w:t xml:space="preserve">Walter White, Liaison to David Pierce</w:t>
      </w:r>
    </w:p>
    <w:p>
      <w:pPr>
        <w:pBdr>
          <w:bottom w:val="single" w:color="E8E8E9" w:sz="2" w:space="4"/>
        </w:pBdr>
        <w:spacing w:after="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Field</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Value</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Author</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ConnexUS AI / Tico AI / Scale Agile Solutions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CEO</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David Pierce (Scale Agile Solutions)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First Client</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Donovan Legal PLLC</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Document Version</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2.1 (revised post-kickoff meeting)</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Original Date</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April 7, 2026</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Revised</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May 13, 2026</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Classification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Internal Engineering — Confidential</w:t>
            </w:r>
          </w:p>
        </w:tc>
      </w:tr>
    </w:tbl>
    <w:p>
      <w:pPr>
        <w:spacing w:after="200"/>
      </w:pPr>
    </w:p>
    <w:p>
      <w:pPr>
        <w:pStyle w:val="Heading1"/>
        <w:spacing w:after="140" w:before="280"/>
      </w:pPr>
      <w:r>
        <w:rPr>
          <w:rFonts w:ascii="Helvetica" w:cs="Helvetica" w:eastAsia="Helvetica" w:hAnsi="Helvetica"/>
          <w:b/>
          <w:bCs/>
          <w:color w:val="0E2841"/>
          <w:sz w:val="36"/>
          <w:szCs w:val="36"/>
        </w:rPr>
        <w:t xml:space="preserve">v2.1 REVISION ADDENDUM — May 13, 2026 (Donovan Kickoff Meeting Outcomes)</w:t>
      </w:r>
    </w:p>
    <w:p>
      <w:pPr>
        <w:spacing w:after="200" w:line="276"/>
      </w:pPr>
      <w:r>
        <w:rPr>
          <w:rFonts w:ascii="Helvetica" w:cs="Helvetica" w:eastAsia="Helvetica" w:hAnsi="Helvetica"/>
          <w:color w:val="404040"/>
          <w:sz w:val="22"/>
          <w:szCs w:val="22"/>
        </w:rPr>
        <w:t xml:space="preserve">This addendum supersedes any conflicting content in the body of the document below. The body is preserved for architectural reference; the decisions captured here represent the as-of-May-13-2026 ground truth for the Donovan Legal PLLC implementation.</w:t>
      </w:r>
    </w:p>
    <w:p>
      <w:pPr>
        <w:pStyle w:val="Heading2"/>
        <w:spacing w:after="140" w:before="280"/>
      </w:pPr>
      <w:r>
        <w:rPr>
          <w:rFonts w:ascii="Helvetica" w:cs="Helvetica" w:eastAsia="Helvetica" w:hAnsi="Helvetica"/>
          <w:b/>
          <w:bCs/>
          <w:color w:val="0E2841"/>
          <w:sz w:val="28"/>
          <w:szCs w:val="28"/>
        </w:rPr>
        <w:t xml:space="preserve">A. Project Entity Structure (Compliance-Driven)</w:t>
      </w:r>
    </w:p>
    <w:p>
      <w:pPr>
        <w:spacing w:after="200" w:line="276"/>
      </w:pPr>
      <w:r>
        <w:rPr>
          <w:rFonts w:ascii="Helvetica" w:cs="Helvetica" w:eastAsia="Helvetica" w:hAnsi="Helvetica"/>
          <w:color w:val="404040"/>
          <w:sz w:val="22"/>
          <w:szCs w:val="22"/>
        </w:rPr>
        <w:t xml:space="preserve">To comply with Florida Bar Rule 4-7 attorney advertising rules and referral-agency registration requirements, the engagement is structured with deliberate entity separation: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Function</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Entity</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Reason</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Tech platform &amp; agent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ConnexUS AI</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Platform of record for SDK and infrastructure</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Lead generation / project ownership</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Tico AI</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Ad agency of record — NOT in Paul's name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Law firm</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Donovan Legal PLLC</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Owner of donovan.law and all client relationships</w:t>
            </w:r>
          </w:p>
        </w:tc>
      </w:tr>
    </w:tbl>
    <w:p>
      <w:pPr>
        <w:spacing w:after="200"/>
      </w:pPr>
    </w:p>
    <w:p>
      <w:pPr>
        <w:spacing w:after="200" w:line="276"/>
      </w:pPr>
      <w:r>
        <w:rPr>
          <w:rFonts w:ascii="Helvetica" w:cs="Helvetica" w:eastAsia="Helvetica" w:hAnsi="Helvetica"/>
          <w:color w:val="404040"/>
          <w:sz w:val="22"/>
          <w:szCs w:val="22"/>
        </w:rPr>
        <w:t xml:space="preserve">Google Ads account: registered to Tico AI. All paid traffic lands on donovan.law (Paul's owned URL, his owned funnel) — Tico AI drives traffic TO the site, not directly to v-reps. Paul will forward the FL Bar advertising rules and referral-agency registration requirements; we register Tico AI as a referral agency if required.</w:t>
      </w:r>
    </w:p>
    <w:p>
      <w:pPr>
        <w:pStyle w:val="Heading2"/>
        <w:spacing w:after="140" w:before="280"/>
      </w:pPr>
      <w:r>
        <w:rPr>
          <w:rFonts w:ascii="Helvetica" w:cs="Helvetica" w:eastAsia="Helvetica" w:hAnsi="Helvetica"/>
          <w:b/>
          <w:bCs/>
          <w:color w:val="0E2841"/>
          <w:sz w:val="28"/>
          <w:szCs w:val="28"/>
        </w:rPr>
        <w:t xml:space="preserve">B. Donovan Site Status: Enhance, Don't Rebuild</w:t>
      </w:r>
    </w:p>
    <w:p>
      <w:pPr>
        <w:spacing w:after="200" w:line="276"/>
      </w:pPr>
      <w:r>
        <w:rPr>
          <w:rFonts w:ascii="Helvetica" w:cs="Helvetica" w:eastAsia="Helvetica" w:hAnsi="Helvetica"/>
          <w:color w:val="404040"/>
          <w:sz w:val="22"/>
          <w:szCs w:val="22"/>
        </w:rPr>
        <w:t xml:space="preserve">Paul shipped his own rebuild of donovan.law before the kickoff meeting. The four-pillar practice structure (Tax Planning / Tax Compliance / Tax Controversy / Real Estate), the Gold/Platinum/Reserve engagement tiers, the Donovan-Structured. Donovan-Defended. callout, the lifecycle SVG wheel, the full bio, and seven tax tools are all live. Our scope is now enhancement, not redesign.</w:t>
      </w:r>
    </w:p>
    <w:p>
      <w:pPr>
        <w:spacing w:after="200" w:line="276"/>
      </w:pPr>
      <w:r>
        <w:rPr>
          <w:rFonts w:ascii="Helvetica" w:cs="Helvetica" w:eastAsia="Helvetica" w:hAnsi="Helvetica"/>
          <w:color w:val="404040"/>
          <w:sz w:val="22"/>
          <w:szCs w:val="22"/>
        </w:rPr>
        <w:t xml:space="preserve">Gaps we are filling:</w:t>
      </w:r>
    </w:p>
    <w:p>
      <w:pPr>
        <w:pStyle w:val="ListParagraph"/>
        <w:numPr>
          <w:ilvl w:val="0"/>
          <w:numId w:val="2"/>
        </w:numPr>
        <w:spacing w:after="80"/>
      </w:pPr>
      <w:r>
        <w:rPr>
          <w:rFonts w:ascii="Helvetica" w:cs="Helvetica" w:eastAsia="Helvetica" w:hAnsi="Helvetica"/>
          <w:color w:val="404040"/>
          <w:sz w:val="22"/>
          <w:szCs w:val="22"/>
        </w:rPr>
        <w:t xml:space="preserve">AI voice concierge + intake funnel (ConnexUS SDK from advisoryconnect.net, adapted)</w:t>
      </w:r>
    </w:p>
    <w:p>
      <w:pPr>
        <w:pStyle w:val="ListParagraph"/>
        <w:numPr>
          <w:ilvl w:val="0"/>
          <w:numId w:val="2"/>
        </w:numPr>
        <w:spacing w:after="80"/>
      </w:pPr>
      <w:r>
        <w:rPr>
          <w:rFonts w:ascii="Helvetica" w:cs="Helvetica" w:eastAsia="Helvetica" w:hAnsi="Helvetica"/>
          <w:color w:val="404040"/>
          <w:sz w:val="22"/>
          <w:szCs w:val="22"/>
        </w:rPr>
        <w:t xml:space="preserve">Calendar booking via GoHighLevel</w:t>
      </w:r>
    </w:p>
    <w:p>
      <w:pPr>
        <w:pStyle w:val="ListParagraph"/>
        <w:numPr>
          <w:ilvl w:val="0"/>
          <w:numId w:val="2"/>
        </w:numPr>
        <w:spacing w:after="80"/>
      </w:pPr>
      <w:r>
        <w:rPr>
          <w:rFonts w:ascii="Helvetica" w:cs="Helvetica" w:eastAsia="Helvetica" w:hAnsi="Helvetica"/>
          <w:color w:val="404040"/>
          <w:sz w:val="22"/>
          <w:szCs w:val="22"/>
        </w:rPr>
        <w:t xml:space="preserve">GHL CRM behind the intake</w:t>
      </w:r>
    </w:p>
    <w:p>
      <w:pPr>
        <w:pStyle w:val="ListParagraph"/>
        <w:numPr>
          <w:ilvl w:val="0"/>
          <w:numId w:val="2"/>
        </w:numPr>
        <w:spacing w:after="80"/>
      </w:pPr>
      <w:r>
        <w:rPr>
          <w:rFonts w:ascii="Helvetica" w:cs="Helvetica" w:eastAsia="Helvetica" w:hAnsi="Helvetica"/>
          <w:color w:val="404040"/>
          <w:sz w:val="22"/>
          <w:szCs w:val="22"/>
        </w:rPr>
        <w:t xml:space="preserve">Florida Bar advertising compliance layer (disclaimers, TCPA consent, attorney-advertisement language)</w:t>
      </w:r>
    </w:p>
    <w:p>
      <w:pPr>
        <w:pStyle w:val="ListParagraph"/>
        <w:numPr>
          <w:ilvl w:val="0"/>
          <w:numId w:val="2"/>
        </w:numPr>
        <w:spacing w:after="80"/>
      </w:pPr>
      <w:r>
        <w:rPr>
          <w:rFonts w:ascii="Helvetica" w:cs="Helvetica" w:eastAsia="Helvetica" w:hAnsi="Helvetica"/>
          <w:color w:val="404040"/>
          <w:sz w:val="22"/>
          <w:szCs w:val="22"/>
        </w:rPr>
        <w:t xml:space="preserve">Build out /gold/, /platinum/, /reserve/ (currently blank)</w:t>
      </w:r>
    </w:p>
    <w:p>
      <w:pPr>
        <w:pStyle w:val="ListParagraph"/>
        <w:numPr>
          <w:ilvl w:val="0"/>
          <w:numId w:val="2"/>
        </w:numPr>
        <w:spacing w:after="80"/>
      </w:pPr>
      <w:r>
        <w:rPr>
          <w:rFonts w:ascii="Helvetica" w:cs="Helvetica" w:eastAsia="Helvetica" w:hAnsi="Helvetica"/>
          <w:color w:val="404040"/>
          <w:sz w:val="22"/>
          <w:szCs w:val="22"/>
        </w:rPr>
        <w:t xml:space="preserve">Footer rebuild + analytics + conversion tracking</w:t>
      </w:r>
    </w:p>
    <w:p>
      <w:pPr>
        <w:pStyle w:val="ListParagraph"/>
        <w:numPr>
          <w:ilvl w:val="0"/>
          <w:numId w:val="2"/>
        </w:numPr>
        <w:spacing w:after="80"/>
      </w:pPr>
      <w:r>
        <w:rPr>
          <w:rFonts w:ascii="Helvetica" w:cs="Helvetica" w:eastAsia="Helvetica" w:hAnsi="Helvetica"/>
          <w:color w:val="404040"/>
          <w:sz w:val="22"/>
          <w:szCs w:val="22"/>
        </w:rPr>
        <w:t xml:space="preserve">Fix three future-dated blog posts</w:t>
      </w:r>
    </w:p>
    <w:p>
      <w:pPr>
        <w:pStyle w:val="Heading2"/>
        <w:spacing w:after="140" w:before="280"/>
      </w:pPr>
      <w:r>
        <w:rPr>
          <w:rFonts w:ascii="Helvetica" w:cs="Helvetica" w:eastAsia="Helvetica" w:hAnsi="Helvetica"/>
          <w:b/>
          <w:bCs/>
          <w:color w:val="0E2841"/>
          <w:sz w:val="28"/>
          <w:szCs w:val="28"/>
        </w:rPr>
        <w:t xml:space="preserve">C. Two-Funnel Intake Model (Confirmed)</w:t>
      </w:r>
    </w:p>
    <w:p>
      <w:pPr>
        <w:spacing w:after="200" w:line="276"/>
      </w:pPr>
      <w:r>
        <w:rPr>
          <w:rFonts w:ascii="Helvetica" w:cs="Helvetica" w:eastAsia="Helvetica" w:hAnsi="Helvetica"/>
          <w:color w:val="404040"/>
          <w:sz w:val="22"/>
          <w:szCs w:val="22"/>
        </w:rPr>
        <w:t xml:space="preserve">Two distinct intake funnels share one site. Visitor self-selects on entry.</w:t>
      </w:r>
    </w:p>
    <w:p>
      <w:pPr>
        <w:spacing w:after="200" w:line="276"/>
      </w:pPr>
      <w:r>
        <w:rPr>
          <w:rFonts w:ascii="Helvetica" w:cs="Helvetica" w:eastAsia="Helvetica" w:hAnsi="Helvetica"/>
          <w:color w:val="404040"/>
          <w:sz w:val="22"/>
          <w:szCs w:val="22"/>
        </w:rPr>
        <w:t xml:space="preserve">Funnel 1 — Tax Planning (HNW Real Estate)</w:t>
      </w:r>
    </w:p>
    <w:p>
      <w:pPr>
        <w:pStyle w:val="ListParagraph"/>
        <w:numPr>
          <w:ilvl w:val="0"/>
          <w:numId w:val="3"/>
        </w:numPr>
        <w:spacing w:after="80"/>
      </w:pPr>
      <w:r>
        <w:rPr>
          <w:rFonts w:ascii="Helvetica" w:cs="Helvetica" w:eastAsia="Helvetica" w:hAnsi="Helvetica"/>
          <w:color w:val="404040"/>
          <w:sz w:val="22"/>
          <w:szCs w:val="22"/>
        </w:rPr>
        <w:t xml:space="preserve">Profile: $1M+ income (ideal $2–5M), $10M+ net worth</w:t>
      </w:r>
    </w:p>
    <w:p>
      <w:pPr>
        <w:pStyle w:val="ListParagraph"/>
        <w:numPr>
          <w:ilvl w:val="0"/>
          <w:numId w:val="3"/>
        </w:numPr>
        <w:spacing w:after="80"/>
      </w:pPr>
      <w:r>
        <w:rPr>
          <w:rFonts w:ascii="Helvetica" w:cs="Helvetica" w:eastAsia="Helvetica" w:hAnsi="Helvetica"/>
          <w:color w:val="404040"/>
          <w:sz w:val="22"/>
          <w:szCs w:val="22"/>
        </w:rPr>
        <w:t xml:space="preserve">Hooks: short-term rental (Airbnb) strategy, W-2 earners in NY/CA/MA seeking real estate tax shelter, cross-border FIRPTA inbound capital</w:t>
      </w:r>
    </w:p>
    <w:p>
      <w:pPr>
        <w:pStyle w:val="ListParagraph"/>
        <w:numPr>
          <w:ilvl w:val="0"/>
          <w:numId w:val="3"/>
        </w:numPr>
        <w:spacing w:after="80"/>
      </w:pPr>
      <w:r>
        <w:rPr>
          <w:rFonts w:ascii="Helvetica" w:cs="Helvetica" w:eastAsia="Helvetica" w:hAnsi="Helvetica"/>
          <w:color w:val="404040"/>
          <w:sz w:val="22"/>
          <w:szCs w:val="22"/>
        </w:rPr>
        <w:t xml:space="preserve">Decision points (4-step modal, adapted from advisoryconnect.net's ACCIDENT→DAMAGE→LEGAL→CONNECT pattern): 1. PROFILE — income range, net worth range, real estate status 2. GOAL — short-term rental? developer? passive investor? international? 3. TIMING — current tax year vs next vs immediate transaction 4. CONNECT — book a 30-minute consultation</w:t>
      </w:r>
    </w:p>
    <w:p>
      <w:pPr>
        <w:spacing w:after="200" w:line="276"/>
      </w:pPr>
      <w:r>
        <w:rPr>
          <w:rFonts w:ascii="Helvetica" w:cs="Helvetica" w:eastAsia="Helvetica" w:hAnsi="Helvetica"/>
          <w:color w:val="404040"/>
          <w:sz w:val="22"/>
          <w:szCs w:val="22"/>
        </w:rPr>
        <w:t xml:space="preserve">Funnel 2 — Tax Controversy (IRS / State Tax Problems)</w:t>
      </w:r>
    </w:p>
    <w:p>
      <w:pPr>
        <w:pStyle w:val="ListParagraph"/>
        <w:numPr>
          <w:ilvl w:val="0"/>
          <w:numId w:val="3"/>
        </w:numPr>
        <w:spacing w:after="80"/>
      </w:pPr>
      <w:r>
        <w:rPr>
          <w:rFonts w:ascii="Helvetica" w:cs="Helvetica" w:eastAsia="Helvetica" w:hAnsi="Helvetica"/>
          <w:color w:val="404040"/>
          <w:sz w:val="22"/>
          <w:szCs w:val="22"/>
        </w:rPr>
        <w:t xml:space="preserve">Profile: $250K+ owed in income, sales, or employment tax</w:t>
      </w:r>
    </w:p>
    <w:p>
      <w:pPr>
        <w:pStyle w:val="ListParagraph"/>
        <w:numPr>
          <w:ilvl w:val="0"/>
          <w:numId w:val="3"/>
        </w:numPr>
        <w:spacing w:after="80"/>
      </w:pPr>
      <w:r>
        <w:rPr>
          <w:rFonts w:ascii="Helvetica" w:cs="Helvetica" w:eastAsia="Helvetica" w:hAnsi="Helvetica"/>
          <w:color w:val="404040"/>
          <w:sz w:val="22"/>
          <w:szCs w:val="22"/>
        </w:rPr>
        <w:t xml:space="preserve">Hook is stronger — problem-aware buyers convert faster</w:t>
      </w:r>
    </w:p>
    <w:p>
      <w:pPr>
        <w:pStyle w:val="ListParagraph"/>
        <w:numPr>
          <w:ilvl w:val="0"/>
          <w:numId w:val="3"/>
        </w:numPr>
        <w:spacing w:after="80"/>
      </w:pPr>
      <w:r>
        <w:rPr>
          <w:rFonts w:ascii="Helvetica" w:cs="Helvetica" w:eastAsia="Helvetica" w:hAnsi="Helvetica"/>
          <w:color w:val="404040"/>
          <w:sz w:val="22"/>
          <w:szCs w:val="22"/>
        </w:rPr>
        <w:t xml:space="preserve">Lifecycle phase: pre-controversy / controversy / post-controversy</w:t>
      </w:r>
    </w:p>
    <w:p>
      <w:pPr>
        <w:pStyle w:val="ListParagraph"/>
        <w:numPr>
          <w:ilvl w:val="0"/>
          <w:numId w:val="3"/>
        </w:numPr>
        <w:spacing w:after="80"/>
      </w:pPr>
      <w:r>
        <w:rPr>
          <w:rFonts w:ascii="Helvetica" w:cs="Helvetica" w:eastAsia="Helvetica" w:hAnsi="Helvetica"/>
          <w:color w:val="404040"/>
          <w:sz w:val="22"/>
          <w:szCs w:val="22"/>
        </w:rPr>
        <w:t xml:space="preserve">Decision points: 1. ISSUE — audit / levy / lien / unfiled / criminal exposure 2. AMOUNT — $0–50K / $50K–250K / $250K–1M / $1M+ 3. URGENCY — notice received? collection started? court date scheduled? 4. CONNECT — book a 30-minute consultation</w:t>
      </w:r>
    </w:p>
    <w:p>
      <w:pPr>
        <w:spacing w:after="200" w:line="276"/>
      </w:pPr>
      <w:r>
        <w:rPr>
          <w:rFonts w:ascii="Helvetica" w:cs="Helvetica" w:eastAsia="Helvetica" w:hAnsi="Helvetica"/>
          <w:color w:val="404040"/>
          <w:sz w:val="22"/>
          <w:szCs w:val="22"/>
        </w:rPr>
        <w:t xml:space="preserve">Cross-funnel insight (Paul's observation): Controversy clients frequently become Planning clients post-resolution. Planning clients regularly disclose unfiled returns mid-engagement and become Controversy clients. The two funnels feed each other — the unified GHL CRM must support transitioning a contact between funnels.</w:t>
      </w:r>
    </w:p>
    <w:p>
      <w:pPr>
        <w:pStyle w:val="Heading2"/>
        <w:spacing w:after="140" w:before="280"/>
      </w:pPr>
      <w:r>
        <w:rPr>
          <w:rFonts w:ascii="Helvetica" w:cs="Helvetica" w:eastAsia="Helvetica" w:hAnsi="Helvetica"/>
          <w:b/>
          <w:bCs/>
          <w:color w:val="0E2841"/>
          <w:sz w:val="28"/>
          <w:szCs w:val="28"/>
        </w:rPr>
        <w:t xml:space="preserve">D. Disqualifiers (Confirmed in Meeting)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Disqualifier</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Treatment</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H-1B visa holder</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Hard decline — too unstable, unpredictable U.S. tenure</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Undocumented status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Hard decline</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Below thresholds with no controversy matter</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Polite handoff with self-serve resources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Behavioral red flags (grandiose claims, instability)</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Soft screen — escalate to human review</w:t>
            </w:r>
          </w:p>
        </w:tc>
      </w:tr>
    </w:tbl>
    <w:p>
      <w:pPr>
        <w:spacing w:after="200"/>
      </w:pPr>
    </w:p>
    <w:p>
      <w:pPr>
        <w:spacing w:after="200" w:line="276"/>
      </w:pPr>
      <w:r>
        <w:rPr>
          <w:rFonts w:ascii="Helvetica" w:cs="Helvetica" w:eastAsia="Helvetica" w:hAnsi="Helvetica"/>
          <w:color w:val="404040"/>
          <w:sz w:val="22"/>
          <w:szCs w:val="22"/>
        </w:rPr>
        <w:t xml:space="preserve">NOT disqualifiers (Paul flagged these as actually attractive):</w:t>
      </w:r>
    </w:p>
    <w:p>
      <w:pPr>
        <w:pStyle w:val="ListParagraph"/>
        <w:numPr>
          <w:ilvl w:val="0"/>
          <w:numId w:val="3"/>
        </w:numPr>
        <w:spacing w:after="80"/>
      </w:pPr>
      <w:r>
        <w:rPr>
          <w:rFonts w:ascii="Helvetica" w:cs="Helvetica" w:eastAsia="Helvetica" w:hAnsi="Helvetica"/>
          <w:color w:val="404040"/>
          <w:sz w:val="22"/>
          <w:szCs w:val="22"/>
        </w:rPr>
        <w:t xml:space="preserve">International / foreign nationals → FIRPTA &amp; cross-border = high-value engagements</w:t>
      </w:r>
    </w:p>
    <w:p>
      <w:pPr>
        <w:pStyle w:val="ListParagraph"/>
        <w:numPr>
          <w:ilvl w:val="0"/>
          <w:numId w:val="3"/>
        </w:numPr>
        <w:spacing w:after="80"/>
      </w:pPr>
      <w:r>
        <w:rPr>
          <w:rFonts w:ascii="Helvetica" w:cs="Helvetica" w:eastAsia="Helvetica" w:hAnsi="Helvetica"/>
          <w:color w:val="404040"/>
          <w:sz w:val="22"/>
          <w:szCs w:val="22"/>
        </w:rPr>
        <w:t xml:space="preserve">Multiple-passport holders, green card holders</w:t>
      </w:r>
    </w:p>
    <w:p>
      <w:pPr>
        <w:pStyle w:val="ListParagraph"/>
        <w:numPr>
          <w:ilvl w:val="0"/>
          <w:numId w:val="3"/>
        </w:numPr>
        <w:spacing w:after="80"/>
      </w:pPr>
      <w:r>
        <w:rPr>
          <w:rFonts w:ascii="Helvetica" w:cs="Helvetica" w:eastAsia="Helvetica" w:hAnsi="Helvetica"/>
          <w:color w:val="404040"/>
          <w:sz w:val="22"/>
          <w:szCs w:val="22"/>
        </w:rPr>
        <w:t xml:space="preserve">Tourist-visa investors parking capital in U.S. real estate</w:t>
      </w:r>
    </w:p>
    <w:p>
      <w:pPr>
        <w:spacing w:after="200" w:line="276"/>
      </w:pPr>
      <w:r>
        <w:rPr>
          <w:rFonts w:ascii="Helvetica" w:cs="Helvetica" w:eastAsia="Helvetica" w:hAnsi="Helvetica"/>
          <w:color w:val="404040"/>
          <w:sz w:val="22"/>
          <w:szCs w:val="22"/>
        </w:rPr>
        <w:t xml:space="preserve">Paul to deliver a complete disqualifier list to Veronica before the next meeting.</w:t>
      </w:r>
    </w:p>
    <w:p>
      <w:pPr>
        <w:pStyle w:val="Heading2"/>
        <w:spacing w:after="140" w:before="280"/>
      </w:pPr>
      <w:r>
        <w:rPr>
          <w:rFonts w:ascii="Helvetica" w:cs="Helvetica" w:eastAsia="Helvetica" w:hAnsi="Helvetica"/>
          <w:b/>
          <w:bCs/>
          <w:color w:val="0E2841"/>
          <w:sz w:val="28"/>
          <w:szCs w:val="28"/>
        </w:rPr>
        <w:t xml:space="preserve">E. Tier Routing Logic (V-Rep Behavior)</w:t>
      </w:r>
    </w:p>
    <w:p>
      <w:pPr>
        <w:spacing w:after="200" w:line="276"/>
      </w:pPr>
      <w:r>
        <w:rPr>
          <w:rFonts w:ascii="Helvetica" w:cs="Helvetica" w:eastAsia="Helvetica" w:hAnsi="Helvetica"/>
          <w:color w:val="404040"/>
          <w:sz w:val="22"/>
          <w:szCs w:val="22"/>
        </w:rPr>
        <w:t xml:space="preserve">The agent acts as 24/7 receptionist + intake + screener. Routing decisions:</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INBOUND CALL or VISITOR</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Concierge greets, asks: existing client or new?</w:t>
      </w:r>
    </w:p>
    <w:p>
      <w:pPr>
        <w:spacing w:after="200" w:line="276"/>
      </w:pPr>
      <w:r>
        <w:rPr>
          <w:rFonts w:ascii="Helvetica" w:cs="Helvetica" w:eastAsia="Helvetica" w:hAnsi="Helvetica"/>
          <w:color w:val="404040"/>
          <w:sz w:val="22"/>
          <w:szCs w:val="22"/>
        </w:rPr>
        <w:t xml:space="preserve">Reserve = 100 members hand-selected, numbered 001–100, physical black card, monthly meetings, on-site visits, etc. (Per Paul: "There'll be a 007. There'll be an Agent 69. There'll be an Agent 99.")</w:t>
      </w:r>
    </w:p>
    <w:p>
      <w:pPr>
        <w:pStyle w:val="Heading2"/>
        <w:spacing w:after="140" w:before="280"/>
      </w:pPr>
      <w:r>
        <w:rPr>
          <w:rFonts w:ascii="Helvetica" w:cs="Helvetica" w:eastAsia="Helvetica" w:hAnsi="Helvetica"/>
          <w:b/>
          <w:bCs/>
          <w:color w:val="0E2841"/>
          <w:sz w:val="28"/>
          <w:szCs w:val="28"/>
        </w:rPr>
        <w:t xml:space="preserve">F. Technology Stack (Confirmed)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Layer</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Decision</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Status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CRM</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GoHighLevel (GHL) — natively integrated with ConnexUS AI</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Decided</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Voice agent SDK</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ConnexUS AI (portal.theconnexus.ai/ai-agent-sdk.js)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Proven on advisoryconnect.net</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Calendar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Embedded in GHL</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Replaces missing scheduling widget</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Business phone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New line with SMS (provisioned by Elroy)</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To replace RingCentral for voice/SMS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Fax</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Paul keeps RingCentral fax</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IRS / state authorities still require fax</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E-signature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Paul's existing DocuSign + Adobe Sign via API</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For engagement letter automation</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Practice management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Currently Lawbility — David evaluating Clio API quality</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TBD</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Compliance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SOC 2 + PII isolated environment, encryption keys held by client</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Required</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Call recording</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On during POC, off post-validation</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To protect attorney-client privilege</w:t>
            </w:r>
          </w:p>
        </w:tc>
      </w:tr>
    </w:tbl>
    <w:p>
      <w:pPr>
        <w:spacing w:after="200"/>
      </w:pPr>
    </w:p>
    <w:p>
      <w:pPr>
        <w:pStyle w:val="Heading2"/>
        <w:spacing w:after="140" w:before="280"/>
      </w:pPr>
      <w:r>
        <w:rPr>
          <w:rFonts w:ascii="Helvetica" w:cs="Helvetica" w:eastAsia="Helvetica" w:hAnsi="Helvetica"/>
          <w:b/>
          <w:bCs/>
          <w:color w:val="0E2841"/>
          <w:sz w:val="28"/>
          <w:szCs w:val="28"/>
        </w:rPr>
        <w:t xml:space="preserve">G. KPIs &amp; Targets (Confirmed)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Metric</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Phase 1 Target</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Note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Bookings / month</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20</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30-min slots; solo-attorney calendar capacity</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Close rate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20%</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Yields ~48 new clients/year at the booking target</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Year-1 new clients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100</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Paul's stretch goal</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Launch channel</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Google Ads only</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Establish baseline before adding channels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Veronica's role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Define Google campaign structure for each funnel; develop social creative for HNW big-fish hooks (post-baseline)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bl>
    <w:p>
      <w:pPr>
        <w:spacing w:after="200"/>
      </w:pPr>
    </w:p>
    <w:p>
      <w:pPr>
        <w:pStyle w:val="Heading2"/>
        <w:spacing w:after="140" w:before="280"/>
      </w:pPr>
      <w:r>
        <w:rPr>
          <w:rFonts w:ascii="Helvetica" w:cs="Helvetica" w:eastAsia="Helvetica" w:hAnsi="Helvetica"/>
          <w:b/>
          <w:bCs/>
          <w:color w:val="0E2841"/>
          <w:sz w:val="28"/>
          <w:szCs w:val="28"/>
        </w:rPr>
        <w:t xml:space="preserve">H. Timeline (Confirmed)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Milestone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Target</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Owner</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Documents distributed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May 13, 2026</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David</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Document feedback returned</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Within 1 week</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Whole team</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Next full team meeting</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May 20, 2026</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David schedules</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Proof-of-concept agent demo</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~May 27, 2026</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Elroy</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Production deployment to donovan.law</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~June 3, 2026</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Elroy</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Cadence beyond launch</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Every 2 weeks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Standing</w:t>
            </w:r>
          </w:p>
        </w:tc>
      </w:tr>
    </w:tbl>
    <w:p>
      <w:pPr>
        <w:spacing w:after="200"/>
      </w:pPr>
    </w:p>
    <w:p>
      <w:pPr>
        <w:pStyle w:val="Heading2"/>
        <w:spacing w:after="140" w:before="280"/>
      </w:pPr>
      <w:r>
        <w:rPr>
          <w:rFonts w:ascii="Helvetica" w:cs="Helvetica" w:eastAsia="Helvetica" w:hAnsi="Helvetica"/>
          <w:b/>
          <w:bCs/>
          <w:color w:val="0E2841"/>
          <w:sz w:val="28"/>
          <w:szCs w:val="28"/>
        </w:rPr>
        <w:t xml:space="preserve">I. Deferred Decisions (Tabled to Next Meeting)</w:t>
      </w:r>
    </w:p>
    <w:p>
      <w:pPr>
        <w:pStyle w:val="ListParagraph"/>
        <w:numPr>
          <w:ilvl w:val="0"/>
          <w:numId w:val="3"/>
        </w:numPr>
        <w:spacing w:after="80"/>
      </w:pPr>
      <w:r>
        <w:rPr>
          <w:rFonts w:ascii="Helvetica" w:cs="Helvetica" w:eastAsia="Helvetica" w:hAnsi="Helvetica"/>
          <w:color w:val="404040"/>
          <w:sz w:val="22"/>
          <w:szCs w:val="22"/>
        </w:rPr>
        <w:t xml:space="preserve">Public vs gated pricing on the engagement tier pages (Paul thinking)</w:t>
      </w:r>
    </w:p>
    <w:p>
      <w:pPr>
        <w:pStyle w:val="ListParagraph"/>
        <w:numPr>
          <w:ilvl w:val="0"/>
          <w:numId w:val="3"/>
        </w:numPr>
        <w:spacing w:after="80"/>
      </w:pPr>
      <w:r>
        <w:rPr>
          <w:rFonts w:ascii="Helvetica" w:cs="Helvetica" w:eastAsia="Helvetica" w:hAnsi="Helvetica"/>
          <w:color w:val="404040"/>
          <w:sz w:val="22"/>
          <w:szCs w:val="22"/>
        </w:rPr>
        <w:t xml:space="preserve">Whether to fund /gold/, /platinum/, /reserve/ build-out in Phase 1 or Phase 2</w:t>
      </w:r>
    </w:p>
    <w:p>
      <w:pPr>
        <w:pStyle w:val="ListParagraph"/>
        <w:numPr>
          <w:ilvl w:val="0"/>
          <w:numId w:val="3"/>
        </w:numPr>
        <w:spacing w:after="80"/>
      </w:pPr>
      <w:r>
        <w:rPr>
          <w:rFonts w:ascii="Helvetica" w:cs="Helvetica" w:eastAsia="Helvetica" w:hAnsi="Helvetica"/>
          <w:color w:val="404040"/>
          <w:sz w:val="22"/>
          <w:szCs w:val="22"/>
        </w:rPr>
        <w:t xml:space="preserve">Whether to retool advisoryconnect.net as a parallel landing platform for Donovan</w:t>
      </w:r>
    </w:p>
    <w:p>
      <w:pPr>
        <w:pStyle w:val="ListParagraph"/>
        <w:numPr>
          <w:ilvl w:val="0"/>
          <w:numId w:val="3"/>
        </w:numPr>
        <w:spacing w:after="80"/>
      </w:pPr>
      <w:r>
        <w:rPr>
          <w:rFonts w:ascii="Helvetica" w:cs="Helvetica" w:eastAsia="Helvetica" w:hAnsi="Helvetica"/>
          <w:color w:val="404040"/>
          <w:sz w:val="22"/>
          <w:szCs w:val="22"/>
        </w:rPr>
        <w:t xml:space="preserve">Final practice-management decision (Clio vs Lawbility vs alternative)</w:t>
      </w:r>
    </w:p>
    <w:p>
      <w:pPr>
        <w:pStyle w:val="ListParagraph"/>
        <w:numPr>
          <w:ilvl w:val="0"/>
          <w:numId w:val="3"/>
        </w:numPr>
        <w:spacing w:after="80"/>
      </w:pPr>
      <w:r>
        <w:rPr>
          <w:rFonts w:ascii="Helvetica" w:cs="Helvetica" w:eastAsia="Helvetica" w:hAnsi="Helvetica"/>
          <w:color w:val="404040"/>
          <w:sz w:val="22"/>
          <w:szCs w:val="22"/>
        </w:rPr>
        <w:t xml:space="preserve">Whether call recording defaults OFF immediately or stays ON through POC only</w:t>
      </w:r>
    </w:p>
    <w:p>
      <w:pPr>
        <w:pStyle w:val="Heading2"/>
        <w:spacing w:after="140" w:before="280"/>
      </w:pPr>
      <w:r>
        <w:rPr>
          <w:rFonts w:ascii="Helvetica" w:cs="Helvetica" w:eastAsia="Helvetica" w:hAnsi="Helvetica"/>
          <w:b/>
          <w:bCs/>
          <w:color w:val="0E2841"/>
          <w:sz w:val="28"/>
          <w:szCs w:val="28"/>
        </w:rPr>
        <w:t xml:space="preserve">J. Phase-2 Automation Roadmap (Paul's Vision)</w:t>
      </w:r>
    </w:p>
    <w:p>
      <w:pPr>
        <w:spacing w:after="200" w:line="276"/>
      </w:pPr>
      <w:r>
        <w:rPr>
          <w:rFonts w:ascii="Helvetica" w:cs="Helvetica" w:eastAsia="Helvetica" w:hAnsi="Helvetica"/>
          <w:color w:val="404040"/>
          <w:sz w:val="22"/>
          <w:szCs w:val="22"/>
        </w:rPr>
        <w:t xml:space="preserve">Paul's eventual end-state: visitor lands on donovan.law, picks services from a menu (a-la-carte fixed fees + bundled tiers), system auto-generates the engagement letter, DocuSign/Adobe Sign sends it for signature, retainer collected post-signature. "Just like ordering off a menu in a restaurant. Boom. Boom. Boom." — Paul Donovan.</w:t>
      </w:r>
    </w:p>
    <w:p>
      <w:pPr>
        <w:spacing w:after="200" w:line="276"/>
      </w:pPr>
      <w:r>
        <w:rPr>
          <w:rFonts w:ascii="Helvetica" w:cs="Helvetica" w:eastAsia="Helvetica" w:hAnsi="Helvetica"/>
          <w:color w:val="404040"/>
          <w:sz w:val="22"/>
          <w:szCs w:val="22"/>
        </w:rPr>
        <w:t xml:space="preserve">This is Phase 2 scope. Phase 1 stays focused on: book a qualified 30-minute consultation. Retainer is collected after the consultation, not before.</w:t>
      </w:r>
    </w:p>
    <w:p>
      <w:pPr>
        <w:pStyle w:val="Heading1"/>
        <w:spacing w:after="140" w:before="280"/>
      </w:pPr>
      <w:r>
        <w:rPr>
          <w:rFonts w:ascii="Helvetica" w:cs="Helvetica" w:eastAsia="Helvetica" w:hAnsi="Helvetica"/>
          <w:b/>
          <w:bCs/>
          <w:color w:val="0E2841"/>
          <w:sz w:val="36"/>
          <w:szCs w:val="36"/>
        </w:rPr>
        <w:t xml:space="preserve">Table of Contents</w:t>
      </w:r>
    </w:p>
    <w:p>
      <w:pPr>
        <w:pStyle w:val="ListParagraph"/>
        <w:numPr>
          <w:ilvl w:val="0"/>
          <w:numId w:val="4"/>
        </w:numPr>
        <w:spacing w:after="80"/>
      </w:pPr>
      <w:r>
        <w:rPr>
          <w:rFonts w:ascii="Helvetica" w:cs="Helvetica" w:eastAsia="Helvetica" w:hAnsi="Helvetica"/>
          <w:color w:val="404040"/>
          <w:sz w:val="22"/>
          <w:szCs w:val="22"/>
        </w:rPr>
        <w:t xml:space="preserve">Executive Summary (#1-executive-summary)</w:t>
      </w:r>
    </w:p>
    <w:p>
      <w:pPr>
        <w:pStyle w:val="ListParagraph"/>
        <w:numPr>
          <w:ilvl w:val="0"/>
          <w:numId w:val="4"/>
        </w:numPr>
        <w:spacing w:after="80"/>
      </w:pPr>
      <w:r>
        <w:rPr>
          <w:rFonts w:ascii="Helvetica" w:cs="Helvetica" w:eastAsia="Helvetica" w:hAnsi="Helvetica"/>
          <w:color w:val="404040"/>
          <w:sz w:val="22"/>
          <w:szCs w:val="22"/>
        </w:rPr>
        <w:t xml:space="preserve">Market Opportunity (#2-market-opportunity)</w:t>
      </w:r>
    </w:p>
    <w:p>
      <w:pPr>
        <w:pStyle w:val="ListParagraph"/>
        <w:numPr>
          <w:ilvl w:val="0"/>
          <w:numId w:val="4"/>
        </w:numPr>
        <w:spacing w:after="80"/>
      </w:pPr>
      <w:r>
        <w:rPr>
          <w:rFonts w:ascii="Helvetica" w:cs="Helvetica" w:eastAsia="Helvetica" w:hAnsi="Helvetica"/>
          <w:color w:val="404040"/>
          <w:sz w:val="22"/>
          <w:szCs w:val="22"/>
        </w:rPr>
        <w:t xml:space="preserve">Platform Architecture (#3-platform-architecture)</w:t>
      </w:r>
    </w:p>
    <w:p>
      <w:pPr>
        <w:pStyle w:val="ListParagraph"/>
        <w:numPr>
          <w:ilvl w:val="0"/>
          <w:numId w:val="4"/>
        </w:numPr>
        <w:spacing w:after="80"/>
      </w:pPr>
      <w:r>
        <w:rPr>
          <w:rFonts w:ascii="Helvetica" w:cs="Helvetica" w:eastAsia="Helvetica" w:hAnsi="Helvetica"/>
          <w:color w:val="404040"/>
          <w:sz w:val="22"/>
          <w:szCs w:val="22"/>
        </w:rPr>
        <w:t xml:space="preserve">Intake Flows by Practice Area (#4-intake-flows-by-practice-area)</w:t>
      </w:r>
    </w:p>
    <w:p>
      <w:pPr>
        <w:pStyle w:val="ListParagraph"/>
        <w:numPr>
          <w:ilvl w:val="0"/>
          <w:numId w:val="4"/>
        </w:numPr>
        <w:spacing w:after="80"/>
      </w:pPr>
      <w:r>
        <w:rPr>
          <w:rFonts w:ascii="Helvetica" w:cs="Helvetica" w:eastAsia="Helvetica" w:hAnsi="Helvetica"/>
          <w:color w:val="404040"/>
          <w:sz w:val="22"/>
          <w:szCs w:val="22"/>
        </w:rPr>
        <w:t xml:space="preserve">CON-989 as Universal Framework (#5-con-989-as-universal-framework)</w:t>
      </w:r>
    </w:p>
    <w:p>
      <w:pPr>
        <w:pStyle w:val="ListParagraph"/>
        <w:numPr>
          <w:ilvl w:val="0"/>
          <w:numId w:val="4"/>
        </w:numPr>
        <w:spacing w:after="80"/>
      </w:pPr>
      <w:r>
        <w:rPr>
          <w:rFonts w:ascii="Helvetica" w:cs="Helvetica" w:eastAsia="Helvetica" w:hAnsi="Helvetica"/>
          <w:color w:val="404040"/>
          <w:sz w:val="22"/>
          <w:szCs w:val="22"/>
        </w:rPr>
        <w:t xml:space="preserve">Donovan Law Implementation (#6-donovan-law-implementation)</w:t>
      </w:r>
    </w:p>
    <w:p>
      <w:pPr>
        <w:pStyle w:val="ListParagraph"/>
        <w:numPr>
          <w:ilvl w:val="0"/>
          <w:numId w:val="4"/>
        </w:numPr>
        <w:spacing w:after="80"/>
      </w:pPr>
      <w:r>
        <w:rPr>
          <w:rFonts w:ascii="Helvetica" w:cs="Helvetica" w:eastAsia="Helvetica" w:hAnsi="Helvetica"/>
          <w:color w:val="404040"/>
          <w:sz w:val="22"/>
          <w:szCs w:val="22"/>
        </w:rPr>
        <w:t xml:space="preserve">Competitive Advantage (#7-competitive-advantage)</w:t>
      </w:r>
    </w:p>
    <w:p>
      <w:pPr>
        <w:pStyle w:val="ListParagraph"/>
        <w:numPr>
          <w:ilvl w:val="0"/>
          <w:numId w:val="4"/>
        </w:numPr>
        <w:spacing w:after="80"/>
      </w:pPr>
      <w:r>
        <w:rPr>
          <w:rFonts w:ascii="Helvetica" w:cs="Helvetica" w:eastAsia="Helvetica" w:hAnsi="Helvetica"/>
          <w:color w:val="404040"/>
          <w:sz w:val="22"/>
          <w:szCs w:val="22"/>
        </w:rPr>
        <w:t xml:space="preserve">Development Phases (#8-development-phases)</w:t>
      </w:r>
    </w:p>
    <w:p>
      <w:pPr>
        <w:pStyle w:val="ListParagraph"/>
        <w:numPr>
          <w:ilvl w:val="0"/>
          <w:numId w:val="4"/>
        </w:numPr>
        <w:spacing w:after="80"/>
      </w:pPr>
      <w:r>
        <w:rPr>
          <w:rFonts w:ascii="Helvetica" w:cs="Helvetica" w:eastAsia="Helvetica" w:hAnsi="Helvetica"/>
          <w:color w:val="404040"/>
          <w:sz w:val="22"/>
          <w:szCs w:val="22"/>
        </w:rPr>
        <w:t xml:space="preserve">Technical Architecture (#9-technical-architecture)</w:t>
      </w:r>
    </w:p>
    <w:p>
      <w:pPr>
        <w:pStyle w:val="ListParagraph"/>
        <w:numPr>
          <w:ilvl w:val="0"/>
          <w:numId w:val="4"/>
        </w:numPr>
        <w:spacing w:after="80"/>
      </w:pPr>
      <w:r>
        <w:rPr>
          <w:rFonts w:ascii="Helvetica" w:cs="Helvetica" w:eastAsia="Helvetica" w:hAnsi="Helvetica"/>
          <w:color w:val="404040"/>
          <w:sz w:val="22"/>
          <w:szCs w:val="22"/>
        </w:rPr>
        <w:t xml:space="preserve">Data Model (#10-data-model)</w:t>
      </w:r>
    </w:p>
    <w:p>
      <w:pPr>
        <w:pStyle w:val="ListParagraph"/>
        <w:numPr>
          <w:ilvl w:val="0"/>
          <w:numId w:val="4"/>
        </w:numPr>
        <w:spacing w:after="80"/>
      </w:pPr>
      <w:r>
        <w:rPr>
          <w:rFonts w:ascii="Helvetica" w:cs="Helvetica" w:eastAsia="Helvetica" w:hAnsi="Helvetica"/>
          <w:color w:val="404040"/>
          <w:sz w:val="22"/>
          <w:szCs w:val="22"/>
        </w:rPr>
        <w:t xml:space="preserve">Pricing Strategy (#11-pricing-strategy)</w:t>
      </w:r>
    </w:p>
    <w:p>
      <w:pPr>
        <w:pStyle w:val="Heading1"/>
        <w:spacing w:after="140" w:before="280"/>
      </w:pPr>
      <w:r>
        <w:rPr>
          <w:rFonts w:ascii="Helvetica" w:cs="Helvetica" w:eastAsia="Helvetica" w:hAnsi="Helvetica"/>
          <w:b/>
          <w:bCs/>
          <w:color w:val="0E2841"/>
          <w:sz w:val="36"/>
          <w:szCs w:val="36"/>
        </w:rPr>
        <w:t xml:space="preserve">1. Executive Summary</w:t>
      </w:r>
    </w:p>
    <w:p>
      <w:pPr>
        <w:pStyle w:val="Heading2"/>
        <w:spacing w:after="140" w:before="280"/>
      </w:pPr>
      <w:r>
        <w:rPr>
          <w:rFonts w:ascii="Helvetica" w:cs="Helvetica" w:eastAsia="Helvetica" w:hAnsi="Helvetica"/>
          <w:b/>
          <w:bCs/>
          <w:color w:val="0E2841"/>
          <w:sz w:val="28"/>
          <w:szCs w:val="28"/>
        </w:rPr>
        <w:t xml:space="preserve">The Product</w:t>
      </w:r>
    </w:p>
    <w:p>
      <w:pPr>
        <w:spacing w:after="200" w:line="276"/>
      </w:pPr>
      <w:r>
        <w:rPr>
          <w:rFonts w:ascii="Helvetica" w:cs="Helvetica" w:eastAsia="Helvetica" w:hAnsi="Helvetica"/>
          <w:color w:val="404040"/>
          <w:sz w:val="22"/>
          <w:szCs w:val="22"/>
        </w:rPr>
        <w:t xml:space="preserve">Legal Concierge is a multi-tenant AI intake platform that deploys to thousands of law firms via a single embeddable script tag. When a potential client lands on any law firm website, they encounter a floating widget — mobile bottom sheet on phones, expanding panel on desktop — that connects them to a voice AI concierge, conducts a structured intake conversation, qualifies their case against the firm's real criteria, books a consultation with the right attorney, and dispatches a pre-populated retainer for e-signature — all without any human involvement and regardless of what time it is. The platform serves any law firm in any practice area from a single codebase: each firm is a tenant, each practice area is a configurable JSON template, and each deployment requires only one script tag added to an existing website.</w:t>
      </w:r>
    </w:p>
    <w:p>
      <w:pPr>
        <w:pStyle w:val="Heading2"/>
        <w:spacing w:after="140" w:before="280"/>
      </w:pPr>
      <w:r>
        <w:rPr>
          <w:rFonts w:ascii="Helvetica" w:cs="Helvetica" w:eastAsia="Helvetica" w:hAnsi="Helvetica"/>
          <w:b/>
          <w:bCs/>
          <w:color w:val="0E2841"/>
          <w:sz w:val="28"/>
          <w:szCs w:val="28"/>
        </w:rPr>
        <w:t xml:space="preserve">Why It Wins</w:t>
      </w:r>
    </w:p>
    <w:p>
      <w:pPr>
        <w:spacing w:after="200" w:line="276"/>
      </w:pPr>
      <w:r>
        <w:rPr>
          <w:rFonts w:ascii="Helvetica" w:cs="Helvetica" w:eastAsia="Helvetica" w:hAnsi="Helvetica"/>
          <w:color w:val="404040"/>
          <w:sz w:val="22"/>
          <w:szCs w:val="22"/>
        </w:rPr>
        <w:t xml:space="preserve">The after-hours problem: 40–42% of legal inquiries arrive outside business hours (PILMMA cites 67% for PI). During business hours, 40% of law firms still do not answer their phones (Clio 2024 Legal Trends Report). 80% of callers who reach voicemail hang up without leaving a message. Every one of those is a lost lead that cost $649 to generate (LEX Reception data). Legal Concierge answers every single one, 24/7, with a consistent, intelligent intake experience.</w:t>
      </w:r>
    </w:p>
    <w:p>
      <w:pPr>
        <w:spacing w:after="200" w:line="276"/>
      </w:pPr>
      <w:r>
        <w:rPr>
          <w:rFonts w:ascii="Helvetica" w:cs="Helvetica" w:eastAsia="Helvetica" w:hAnsi="Helvetica"/>
          <w:color w:val="404040"/>
          <w:sz w:val="22"/>
          <w:szCs w:val="22"/>
        </w:rPr>
        <w:t xml:space="preserve">Speed-to-lead: Responding within 5 minutes makes a firm 21x more likely to qualify a lead vs. a 30-minute response (InsideSales.com/MIT Study). 78% of legal clients hire the first firm to respond. Current average law firm response time is 8+ hours by phone, 24+ hours by web form (AgentZap 2026). Legal Concierge responds in under 5 seconds.</w:t>
      </w:r>
    </w:p>
    <w:p>
      <w:pPr>
        <w:spacing w:after="200" w:line="276"/>
      </w:pPr>
      <w:r>
        <w:rPr>
          <w:rFonts w:ascii="Helvetica" w:cs="Helvetica" w:eastAsia="Helvetica" w:hAnsi="Helvetica"/>
          <w:color w:val="404040"/>
          <w:sz w:val="22"/>
          <w:szCs w:val="22"/>
        </w:rPr>
        <w:t xml:space="preserve">Cost: A full-time intake receptionist costs ~$52,000/year with benefits. Legal answering services run $330–$1,950/month with per-minute/per-call billing that spikes unpredictably. Legal Concierge delivers unlimited, 24/7, intelligent intake for a flat monthly rate — 87–93% savings over equivalent human coverage.</w:t>
      </w:r>
    </w:p>
    <w:p>
      <w:pPr>
        <w:spacing w:after="200" w:line="276"/>
      </w:pPr>
      <w:r>
        <w:rPr>
          <w:rFonts w:ascii="Helvetica" w:cs="Helvetica" w:eastAsia="Helvetica" w:hAnsi="Helvetica"/>
          <w:color w:val="404040"/>
          <w:sz w:val="22"/>
          <w:szCs w:val="22"/>
        </w:rPr>
        <w:t xml:space="preserve">Full lifecycle: Competitors stop at lead capture. Legal Concierge goes: questions → qualification → retainer e-signature → calendar booking with the specific attorney. A signed retainer within 60 seconds of qualification completion is the product's defining capability.</w:t>
      </w:r>
    </w:p>
    <w:p>
      <w:pPr>
        <w:pStyle w:val="Heading2"/>
        <w:spacing w:after="140" w:before="280"/>
      </w:pPr>
      <w:r>
        <w:rPr>
          <w:rFonts w:ascii="Helvetica" w:cs="Helvetica" w:eastAsia="Helvetica" w:hAnsi="Helvetica"/>
          <w:b/>
          <w:bCs/>
          <w:color w:val="0E2841"/>
          <w:sz w:val="28"/>
          <w:szCs w:val="28"/>
        </w:rPr>
        <w:t xml:space="preserve">Total Addressable Market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Segment</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Market Size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CAGR</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Legal Practice Management Software (global)</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$3.0B (2026) → $4.66B by 2030</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11.6–11.9%</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Legal AI Software (global)</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~$1.4B (2025), +$2.92B by 2029</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32.4%</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U.S. law firms (total)</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~450,000 licensed attorneys across ~175,000 firms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Firms spending on answering services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$300M–$2B estimated annual spend</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Average firm monthly intake tech spend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$500–$2,000 (small firm); $2,000–$6,000 (mid)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t>
            </w:r>
          </w:p>
        </w:tc>
      </w:tr>
    </w:tbl>
    <w:p>
      <w:pPr>
        <w:spacing w:after="200"/>
      </w:pPr>
    </w:p>
    <w:p>
      <w:pPr>
        <w:spacing w:after="200" w:line="276"/>
      </w:pPr>
      <w:r>
        <w:rPr>
          <w:rFonts w:ascii="Helvetica" w:cs="Helvetica" w:eastAsia="Helvetica" w:hAnsi="Helvetica"/>
          <w:color w:val="404040"/>
          <w:sz w:val="22"/>
          <w:szCs w:val="22"/>
        </w:rPr>
        <w:t xml:space="preserve">Sources: The Business Research Company, Technavio, Clio 2024 Legal Trends Report.</w:t>
      </w:r>
    </w:p>
    <w:p>
      <w:pPr>
        <w:spacing w:after="200" w:line="276"/>
      </w:pPr>
      <w:r>
        <w:rPr>
          <w:rFonts w:ascii="Helvetica" w:cs="Helvetica" w:eastAsia="Helvetica" w:hAnsi="Helvetica"/>
          <w:color w:val="404040"/>
          <w:sz w:val="22"/>
          <w:szCs w:val="22"/>
        </w:rPr>
        <w:t xml:space="preserve">At a $299/month average SaaS price, capturing 1% of U.S. small-to-mid law firms (1,750 firms) = $6.3M ARR. The legal AI software segment is growing at 32.4% CAGR — nearly 3x the overall legal software market rate.</w:t>
      </w:r>
    </w:p>
    <w:p>
      <w:pPr>
        <w:pStyle w:val="Heading2"/>
        <w:spacing w:after="140" w:before="280"/>
      </w:pPr>
      <w:r>
        <w:rPr>
          <w:rFonts w:ascii="Helvetica" w:cs="Helvetica" w:eastAsia="Helvetica" w:hAnsi="Helvetica"/>
          <w:b/>
          <w:bCs/>
          <w:color w:val="0E2841"/>
          <w:sz w:val="28"/>
          <w:szCs w:val="28"/>
        </w:rPr>
        <w:t xml:space="preserve">Competitive Positioning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Competitor</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What They Do</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What They Don't Do</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Smith.ai</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Hybrid AI+human answering</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No embeddable widget; no retainer; no booking inside intake; $292–$2,025/mo</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Clio Grow</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Forms + booking + CRM</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No voice; no AI conversation; no retainer dispatch; per-user pricing</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Lawmatics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CRM + automation</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No voice; no AI intake conversation; $149–$1,149/mo</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Intaker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Legal chatbot</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Text only; no voice; no retainer; limited depth</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LawDroid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Document automation</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Not intake-focused; no voice</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Ruby/LEX/Answering Legal</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Human answering services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Human-dependent; per-minute billing; no retainer; no booking</w:t>
            </w:r>
          </w:p>
        </w:tc>
      </w:tr>
    </w:tbl>
    <w:p>
      <w:pPr>
        <w:spacing w:after="200"/>
      </w:pPr>
    </w:p>
    <w:p>
      <w:pPr>
        <w:spacing w:after="200" w:line="276"/>
      </w:pPr>
      <w:r>
        <w:rPr>
          <w:rFonts w:ascii="Helvetica" w:cs="Helvetica" w:eastAsia="Helvetica" w:hAnsi="Helvetica"/>
          <w:color w:val="404040"/>
          <w:sz w:val="22"/>
          <w:szCs w:val="22"/>
        </w:rPr>
        <w:t xml:space="preserve">Legal Concierge is the only platform that combines: embeddable anywhere + voice AI + real-time transcript + practice-area-specific intake intelligence + retainer e-signature + calendar booking + full CRM integration in a single product.</w:t>
      </w:r>
    </w:p>
    <w:p>
      <w:pPr>
        <w:pStyle w:val="Heading1"/>
        <w:spacing w:after="140" w:before="280"/>
      </w:pPr>
      <w:r>
        <w:rPr>
          <w:rFonts w:ascii="Helvetica" w:cs="Helvetica" w:eastAsia="Helvetica" w:hAnsi="Helvetica"/>
          <w:b/>
          <w:bCs/>
          <w:color w:val="0E2841"/>
          <w:sz w:val="36"/>
          <w:szCs w:val="36"/>
        </w:rPr>
        <w:t xml:space="preserve">2. Market Opportunity</w:t>
      </w:r>
    </w:p>
    <w:p>
      <w:pPr>
        <w:pStyle w:val="Heading2"/>
        <w:spacing w:after="140" w:before="280"/>
      </w:pPr>
      <w:r>
        <w:rPr>
          <w:rFonts w:ascii="Helvetica" w:cs="Helvetica" w:eastAsia="Helvetica" w:hAnsi="Helvetica"/>
          <w:b/>
          <w:bCs/>
          <w:color w:val="0E2841"/>
          <w:sz w:val="28"/>
          <w:szCs w:val="28"/>
        </w:rPr>
        <w:t xml:space="preserve">2.1 The After-Hours Problem</w:t>
      </w:r>
    </w:p>
    <w:p>
      <w:pPr>
        <w:spacing w:after="200" w:line="276"/>
      </w:pPr>
      <w:r>
        <w:rPr>
          <w:rFonts w:ascii="Helvetica" w:cs="Helvetica" w:eastAsia="Helvetica" w:hAnsi="Helvetica"/>
          <w:color w:val="404040"/>
          <w:sz w:val="22"/>
          <w:szCs w:val="22"/>
        </w:rPr>
        <w:t xml:space="preserve">The data is unambiguous. Law firms are structurally losing a significant fraction of the leads they pay for: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Source</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Finding</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Above the Bar Marketing (2026)</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42% of legal service searches occur outside traditional business hours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Ferdinand Agent (2025)</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40% of legal leads happen after hours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PILMMA (2026)</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67% of legal leads call outside business hours (PI-heavy sample)</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Market My Market (2022)</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From 30,000 calls: 14.97% are after-hours weekday calls; 2.57% weekend</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LegalNavigator (2025)</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35% of calls to law firms go unanswered during business hours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Clio 2024</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40% of firms answer calls during business hours (down from 56% in 2019)</w:t>
            </w:r>
          </w:p>
        </w:tc>
      </w:tr>
    </w:tbl>
    <w:p>
      <w:pPr>
        <w:spacing w:after="200"/>
      </w:pPr>
    </w:p>
    <w:p>
      <w:pPr>
        <w:spacing w:after="200" w:line="276"/>
      </w:pPr>
      <w:r>
        <w:rPr>
          <w:rFonts w:ascii="Helvetica" w:cs="Helvetica" w:eastAsia="Helvetica" w:hAnsi="Helvetica"/>
          <w:color w:val="404040"/>
          <w:sz w:val="22"/>
          <w:szCs w:val="22"/>
        </w:rPr>
        <w:t xml:space="preserve">After-hours distribution by practice area is significant: personal injury spikes evenings and weekends (accidents happen anytime); criminal defense clusters late nights following arrests (DUI arrests are predominantly Thursday–Sunday, 10pm–3am); family law peaks Sunday evenings (weekend reflection). These are the highest-urgency, highest-value intake moments — and the moments when nearly every firm is dark.</w:t>
      </w:r>
    </w:p>
    <w:p>
      <w:pPr>
        <w:spacing w:after="200" w:line="276"/>
      </w:pPr>
      <w:r>
        <w:rPr>
          <w:rFonts w:ascii="Helvetica" w:cs="Helvetica" w:eastAsia="Helvetica" w:hAnsi="Helvetica"/>
          <w:color w:val="404040"/>
          <w:sz w:val="22"/>
          <w:szCs w:val="22"/>
        </w:rPr>
        <w:t xml:space="preserve">The cascade effect: an accident happens at 9pm on Saturday. The victim Googles "car accident lawyer." They click three or four results. The first firm to respond gets the client. 78% of legal clients hire the first firm to respond to their inquiry (Legal Navigator, multiple sources). Voicemail and 8-hour callback times are fatal.</w:t>
      </w:r>
    </w:p>
    <w:p>
      <w:pPr>
        <w:pStyle w:val="Heading2"/>
        <w:spacing w:after="140" w:before="280"/>
      </w:pPr>
      <w:r>
        <w:rPr>
          <w:rFonts w:ascii="Helvetica" w:cs="Helvetica" w:eastAsia="Helvetica" w:hAnsi="Helvetica"/>
          <w:b/>
          <w:bCs/>
          <w:color w:val="0E2841"/>
          <w:sz w:val="28"/>
          <w:szCs w:val="28"/>
        </w:rPr>
        <w:t xml:space="preserve">2.2 Speed-to-Lead — The Conversion Math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Response Window</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Conversion Multiplier</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Source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&lt; 1 minute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391% higher conversion vs. 2-minute response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Velocify</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&lt; 5 minutes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21x more likely to qualify vs. 30-minute response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InsideSales.com/MIT Study</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&lt; 5 minutes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400% higher conversion vs. 1+ hour response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ALM Global</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1 hour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7x more likely to qualify vs. waiting longer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Dripify</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Immediate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78% of legal clients hire the first firm to respond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Legal Navigator</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Next day callback</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80% of prospects have moved on after 48 hours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Andava Digital (2025)</w:t>
            </w:r>
          </w:p>
        </w:tc>
      </w:tr>
    </w:tbl>
    <w:p>
      <w:pPr>
        <w:spacing w:after="200"/>
      </w:pPr>
    </w:p>
    <w:p>
      <w:pPr>
        <w:spacing w:after="200" w:line="276"/>
      </w:pPr>
      <w:r>
        <w:rPr>
          <w:rFonts w:ascii="Helvetica" w:cs="Helvetica" w:eastAsia="Helvetica" w:hAnsi="Helvetica"/>
          <w:color w:val="404040"/>
          <w:sz w:val="22"/>
          <w:szCs w:val="22"/>
        </w:rPr>
        <w:t xml:space="preserve">Only 28% of firms achieve a sub-5-minute response (AffiniPay 2025). Legal Concierge responds in under 5 seconds, 24/7.</w:t>
      </w:r>
    </w:p>
    <w:p>
      <w:pPr>
        <w:spacing w:after="200" w:line="276"/>
      </w:pPr>
      <w:r>
        <w:rPr>
          <w:rFonts w:ascii="Helvetica" w:cs="Helvetica" w:eastAsia="Helvetica" w:hAnsi="Helvetica"/>
          <w:color w:val="404040"/>
          <w:sz w:val="22"/>
          <w:szCs w:val="22"/>
        </w:rPr>
        <w:t xml:space="preserve">The nationwide average intake → retained client conversion rate is only 7% (range 3–30%) for firms without optimized intake systems. AI intake systems deliver 35–50% better conversion (Above the Bar Marketing). That gap represents the platform's core value proposition.</w:t>
      </w:r>
    </w:p>
    <w:p>
      <w:pPr>
        <w:pStyle w:val="Heading2"/>
        <w:spacing w:after="140" w:before="280"/>
      </w:pPr>
      <w:r>
        <w:rPr>
          <w:rFonts w:ascii="Helvetica" w:cs="Helvetica" w:eastAsia="Helvetica" w:hAnsi="Helvetica"/>
          <w:b/>
          <w:bCs/>
          <w:color w:val="0E2841"/>
          <w:sz w:val="28"/>
          <w:szCs w:val="28"/>
        </w:rPr>
        <w:t xml:space="preserve">2.3 Current Solutions and Their Limitations</w:t>
      </w:r>
    </w:p>
    <w:p>
      <w:pPr>
        <w:spacing w:after="200" w:line="276"/>
      </w:pPr>
      <w:r>
        <w:rPr>
          <w:rFonts w:ascii="Helvetica" w:cs="Helvetica" w:eastAsia="Helvetica" w:hAnsi="Helvetica"/>
          <w:color w:val="404040"/>
          <w:sz w:val="22"/>
          <w:szCs w:val="22"/>
        </w:rPr>
        <w:t xml:space="preserve">Human answering services — the dominant current solution — have two fundamental problems: (1) per-minute/per-call billing that punishes engagement depth; and (2) humans who can only answer questions, not qualify leads, dispatch retainers, or book calendars.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Service</w:t>
            </w:r>
          </w:p>
        </w:tc>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Model</w:t>
            </w:r>
          </w:p>
        </w:tc>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Entry Price</w:t>
            </w:r>
          </w:p>
        </w:tc>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Top Tier</w:t>
            </w:r>
          </w:p>
        </w:tc>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Key Limitation</w:t>
            </w:r>
          </w:p>
        </w:tc>
      </w:tr>
      <w:tr>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Ruby Receptionists</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Per-minute, human</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$245/50 min</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$1,695/500 min</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Most expensive/minute; no AI; no retainer or booking</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LEX Reception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Per-minute, human</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$425/150 min</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$775/500 min</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Legal-specialized but still message-taking</w:t>
            </w:r>
          </w:p>
        </w:tc>
      </w:tr>
      <w:tr>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Smith.ai (human)</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Per-call</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$292.50/30 calls</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$2,025/300 calls</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Hybrid AI+human; no retainer; no booking inside intake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Answering Legal</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Per-minute</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$330/100 min</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$737/250 min</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High customization but still per-minute billing</w:t>
            </w:r>
          </w:p>
        </w:tc>
      </w:tr>
      <w:tr>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Smith.ai AI Voice</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Per-call</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$97.50/30 calls</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$825/300 calls</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60–80% cheaper but lower intelligence for complex intake</w:t>
            </w:r>
          </w:p>
        </w:tc>
      </w:tr>
    </w:tbl>
    <w:p>
      <w:pPr>
        <w:spacing w:after="200"/>
      </w:pPr>
    </w:p>
    <w:p>
      <w:pPr>
        <w:spacing w:after="200" w:line="276"/>
      </w:pPr>
      <w:r>
        <w:rPr>
          <w:rFonts w:ascii="Helvetica" w:cs="Helvetica" w:eastAsia="Helvetica" w:hAnsi="Helvetica"/>
          <w:color w:val="404040"/>
          <w:sz w:val="22"/>
          <w:szCs w:val="22"/>
        </w:rPr>
        <w:t xml:space="preserve">At scale, these services are deeply unpredictable. A firm with 150 monthly after-hours contacts at 8–12 minutes average call length hits $1,800–$3,000/month in overages on mid-tier plans. Legal Concierge runs flat-rate unlimited.</w:t>
      </w:r>
    </w:p>
    <w:p>
      <w:pPr>
        <w:spacing w:after="200" w:line="276"/>
      </w:pPr>
      <w:r>
        <w:rPr>
          <w:rFonts w:ascii="Helvetica" w:cs="Helvetica" w:eastAsia="Helvetica" w:hAnsi="Helvetica"/>
          <w:color w:val="404040"/>
          <w:sz w:val="22"/>
          <w:szCs w:val="22"/>
        </w:rPr>
        <w:t xml:space="preserve">CRM/intake platforms (Clio Grow, Lawmatics, Filevine) solve the data organization problem but not the response problem. They wait for a human to pick up the phone or a visitor to fill out a form. They do not initiate, conduct, or complete an intake conversation.</w:t>
      </w:r>
    </w:p>
    <w:p>
      <w:pPr>
        <w:spacing w:after="200" w:line="276"/>
      </w:pPr>
      <w:r>
        <w:rPr>
          <w:rFonts w:ascii="Helvetica" w:cs="Helvetica" w:eastAsia="Helvetica" w:hAnsi="Helvetica"/>
          <w:color w:val="404040"/>
          <w:sz w:val="22"/>
          <w:szCs w:val="22"/>
        </w:rPr>
        <w:t xml:space="preserve">Chatbots (Intaker, LawDroid) engage website visitors via text but lack voice capability, real-time transcript display, and the intelligence to handle nuanced legal qualification conversations. 72% of legal consumers are comfortable with AI for initial intake — but only when it "feels like a conversation, not a disguised form" (Clio 2024 survey).</w:t>
      </w:r>
    </w:p>
    <w:p>
      <w:pPr>
        <w:pStyle w:val="Heading2"/>
        <w:spacing w:after="140" w:before="280"/>
      </w:pPr>
      <w:r>
        <w:rPr>
          <w:rFonts w:ascii="Helvetica" w:cs="Helvetica" w:eastAsia="Helvetica" w:hAnsi="Helvetica"/>
          <w:b/>
          <w:bCs/>
          <w:color w:val="0E2841"/>
          <w:sz w:val="28"/>
          <w:szCs w:val="28"/>
        </w:rPr>
        <w:t xml:space="preserve">2.4 What Firms Already Pay</w:t>
      </w:r>
    </w:p>
    <w:p>
      <w:pPr>
        <w:spacing w:after="200" w:line="276"/>
      </w:pPr>
      <w:r>
        <w:rPr>
          <w:rFonts w:ascii="Helvetica" w:cs="Helvetica" w:eastAsia="Helvetica" w:hAnsi="Helvetica"/>
          <w:color w:val="404040"/>
          <w:sz w:val="22"/>
          <w:szCs w:val="22"/>
        </w:rPr>
        <w:t xml:space="preserve">Total monthly intake technology spend by firm size: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Firm Type</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Typical Monthly Intake Spend</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Solo practitioner</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$100–$500/mo</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Small firm (2–5 attorneys)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$500–$2,000/mo</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Mid-size firm (6–20 attorneys)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$2,000–$6,000/mo</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Large / PI firm</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$5,000–$20,000+/mo</w:t>
            </w:r>
          </w:p>
        </w:tc>
      </w:tr>
    </w:tbl>
    <w:p>
      <w:pPr>
        <w:spacing w:after="200"/>
      </w:pPr>
    </w:p>
    <w:p>
      <w:pPr>
        <w:spacing w:after="200" w:line="276"/>
      </w:pPr>
      <w:r>
        <w:rPr>
          <w:rFonts w:ascii="Helvetica" w:cs="Helvetica" w:eastAsia="Helvetica" w:hAnsi="Helvetica"/>
          <w:color w:val="404040"/>
          <w:sz w:val="22"/>
          <w:szCs w:val="22"/>
        </w:rPr>
        <w:t xml:space="preserve">Components: answering service ($250–$2,000+), CRM/intake software ($150–$1,200), chatbot ($80–$500), marketing ($1,000–$10,000+).</w:t>
      </w:r>
    </w:p>
    <w:p>
      <w:pPr>
        <w:spacing w:after="200" w:line="276"/>
      </w:pPr>
      <w:r>
        <w:rPr>
          <w:rFonts w:ascii="Helvetica" w:cs="Helvetica" w:eastAsia="Helvetica" w:hAnsi="Helvetica"/>
          <w:color w:val="404040"/>
          <w:sz w:val="22"/>
          <w:szCs w:val="22"/>
        </w:rPr>
        <w:t xml:space="preserve">A solo or small firm currently spending $600–$1,200/month on a human answering service plus $89–$149/month on a basic CRM represents a direct addressable budget of $700–$1,400/month — well above Legal Concierge's target pricing at every tier.</w:t>
      </w:r>
    </w:p>
    <w:p>
      <w:pPr>
        <w:pStyle w:val="Heading1"/>
        <w:spacing w:after="140" w:before="280"/>
      </w:pPr>
      <w:r>
        <w:rPr>
          <w:rFonts w:ascii="Helvetica" w:cs="Helvetica" w:eastAsia="Helvetica" w:hAnsi="Helvetica"/>
          <w:b/>
          <w:bCs/>
          <w:color w:val="0E2841"/>
          <w:sz w:val="36"/>
          <w:szCs w:val="36"/>
        </w:rPr>
        <w:t xml:space="preserve">3. Platform Architecture</w:t>
      </w:r>
    </w:p>
    <w:p>
      <w:pPr>
        <w:pStyle w:val="Heading2"/>
        <w:spacing w:after="140" w:before="280"/>
      </w:pPr>
      <w:r>
        <w:rPr>
          <w:rFonts w:ascii="Helvetica" w:cs="Helvetica" w:eastAsia="Helvetica" w:hAnsi="Helvetica"/>
          <w:b/>
          <w:bCs/>
          <w:color w:val="0E2841"/>
          <w:sz w:val="28"/>
          <w:szCs w:val="28"/>
        </w:rPr>
        <w:t xml:space="preserve">3.1 Design Principles</w:t>
      </w:r>
    </w:p>
    <w:p>
      <w:pPr>
        <w:spacing w:after="200" w:line="276"/>
      </w:pPr>
      <w:r>
        <w:rPr>
          <w:rFonts w:ascii="Helvetica" w:cs="Helvetica" w:eastAsia="Helvetica" w:hAnsi="Helvetica"/>
          <w:color w:val="404040"/>
          <w:sz w:val="22"/>
          <w:szCs w:val="22"/>
        </w:rPr>
        <w:t xml:space="preserve">The platform is built around five non-negotiable principles:</w:t>
      </w:r>
    </w:p>
    <w:p>
      <w:pPr>
        <w:pStyle w:val="ListParagraph"/>
        <w:numPr>
          <w:ilvl w:val="0"/>
          <w:numId w:val="5"/>
        </w:numPr>
        <w:spacing w:after="80"/>
      </w:pPr>
      <w:r>
        <w:rPr>
          <w:rFonts w:ascii="Helvetica" w:cs="Helvetica" w:eastAsia="Helvetica" w:hAnsi="Helvetica"/>
          <w:color w:val="404040"/>
          <w:sz w:val="22"/>
          <w:szCs w:val="22"/>
        </w:rPr>
        <w:t xml:space="preserve">Multi-tenant from day one. Every data model, API call, webhook, Redis key, and log entry carries a firm_id. There is no single-tenant code path. Firm data never leaks to other firms.</w:t>
      </w:r>
    </w:p>
    <w:p>
      <w:pPr>
        <w:pStyle w:val="ListParagraph"/>
        <w:numPr>
          <w:ilvl w:val="0"/>
          <w:numId w:val="6"/>
        </w:numPr>
        <w:spacing w:after="80"/>
      </w:pPr>
      <w:r>
        <w:rPr>
          <w:rFonts w:ascii="Helvetica" w:cs="Helvetica" w:eastAsia="Helvetica" w:hAnsi="Helvetica"/>
          <w:color w:val="404040"/>
          <w:sz w:val="22"/>
          <w:szCs w:val="22"/>
        </w:rPr>
        <w:t xml:space="preserve">Template-driven, not code-driven. Adding a new practice area or a new firm requires zero code changes. Every intake flow is a configurable template (JSON/YAML). Every qualification rule is a data record. Firm admins change their configuration; engineers do not.</w:t>
      </w:r>
    </w:p>
    <w:p>
      <w:pPr>
        <w:pStyle w:val="ListParagraph"/>
        <w:numPr>
          <w:ilvl w:val="0"/>
          <w:numId w:val="7"/>
        </w:numPr>
        <w:spacing w:after="80"/>
      </w:pPr>
      <w:r>
        <w:rPr>
          <w:rFonts w:ascii="Helvetica" w:cs="Helvetica" w:eastAsia="Helvetica" w:hAnsi="Helvetica"/>
          <w:color w:val="404040"/>
          <w:sz w:val="22"/>
          <w:szCs w:val="22"/>
        </w:rPr>
        <w:t xml:space="preserve">Embeddable anywhere, zero dependencies. The widget is a 2KB loader script that creates an iframe. It drops into any website — WordPress, Squarespace, Wix, custom HTML, whatever the firm uses. No framework. No server-side requirement on the host site. One script tag.</w:t>
      </w:r>
    </w:p>
    <w:p>
      <w:pPr>
        <w:pStyle w:val="ListParagraph"/>
        <w:numPr>
          <w:ilvl w:val="0"/>
          <w:numId w:val="8"/>
        </w:numPr>
        <w:spacing w:after="80"/>
      </w:pPr>
      <w:r>
        <w:rPr>
          <w:rFonts w:ascii="Helvetica" w:cs="Helvetica" w:eastAsia="Helvetica" w:hAnsi="Helvetica"/>
          <w:color w:val="404040"/>
          <w:sz w:val="22"/>
          <w:szCs w:val="22"/>
        </w:rPr>
        <w:t xml:space="preserve">Mobile-first. More than 60% of legal searches happen on mobile devices. The widget renders as a full-screen bottom sheet on mobile and as a floating panel on desktop. Every touch target is minimum 48×48px. The entire intake experience — voice conversation, transcript, progress tracker, booking, retainer link — is designed for a 375px screen first.</w:t>
      </w:r>
    </w:p>
    <w:p>
      <w:pPr>
        <w:pStyle w:val="ListParagraph"/>
        <w:numPr>
          <w:ilvl w:val="0"/>
          <w:numId w:val="9"/>
        </w:numPr>
        <w:spacing w:after="80"/>
      </w:pPr>
      <w:r>
        <w:rPr>
          <w:rFonts w:ascii="Helvetica" w:cs="Helvetica" w:eastAsia="Helvetica" w:hAnsi="Helvetica"/>
          <w:color w:val="404040"/>
          <w:sz w:val="22"/>
          <w:szCs w:val="22"/>
        </w:rPr>
        <w:t xml:space="preserve">Full lifecycle, not lead capture. The platform's job is not done when a visitor's name is captured. It is done when the retainer is signed and the calendar appointment is confirmed. Every integration (Athena, GHL, HelloSign) exists to close that loop.</w:t>
      </w:r>
    </w:p>
    <w:p>
      <w:pPr>
        <w:pStyle w:val="Heading2"/>
        <w:spacing w:after="140" w:before="280"/>
      </w:pPr>
      <w:r>
        <w:rPr>
          <w:rFonts w:ascii="Helvetica" w:cs="Helvetica" w:eastAsia="Helvetica" w:hAnsi="Helvetica"/>
          <w:b/>
          <w:bCs/>
          <w:color w:val="0E2841"/>
          <w:sz w:val="28"/>
          <w:szCs w:val="28"/>
        </w:rPr>
        <w:t xml:space="preserve">3.2 Tenant Configuration Model</w:t>
      </w:r>
    </w:p>
    <w:p>
      <w:pPr>
        <w:spacing w:after="200" w:line="276"/>
      </w:pPr>
      <w:r>
        <w:rPr>
          <w:rFonts w:ascii="Helvetica" w:cs="Helvetica" w:eastAsia="Helvetica" w:hAnsi="Helvetica"/>
          <w:color w:val="404040"/>
          <w:sz w:val="22"/>
          <w:szCs w:val="22"/>
        </w:rPr>
        <w:t xml:space="preserve">Each law firm is a tenant. Tenant configuration is the master record that governs everything the platform does for that firm.</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Tenant</w:t>
      </w:r>
    </w:p>
    <w:p>
      <w:pPr>
        <w:pStyle w:val="Heading2"/>
        <w:spacing w:after="140" w:before="280"/>
      </w:pPr>
      <w:r>
        <w:rPr>
          <w:rFonts w:ascii="Helvetica" w:cs="Helvetica" w:eastAsia="Helvetica" w:hAnsi="Helvetica"/>
          <w:b/>
          <w:bCs/>
          <w:color w:val="0E2841"/>
          <w:sz w:val="28"/>
          <w:szCs w:val="28"/>
        </w:rPr>
        <w:t xml:space="preserve">3.3 Intake Template Engine</w:t>
      </w:r>
    </w:p>
    <w:p>
      <w:pPr>
        <w:spacing w:after="200" w:line="276"/>
      </w:pPr>
      <w:r>
        <w:rPr>
          <w:rFonts w:ascii="Helvetica" w:cs="Helvetica" w:eastAsia="Helvetica" w:hAnsi="Helvetica"/>
          <w:color w:val="404040"/>
          <w:sz w:val="22"/>
          <w:szCs w:val="22"/>
        </w:rPr>
        <w:t xml:space="preserve">The intake template engine is the heart of the platform. Every practice area is a JSON template describing the complete intake flow. The engine executes templates — it does not hard-code any practice-area logic.</w:t>
      </w:r>
    </w:p>
    <w:p>
      <w:pPr>
        <w:spacing w:after="200" w:line="276"/>
      </w:pPr>
      <w:r>
        <w:rPr>
          <w:rFonts w:ascii="Helvetica" w:cs="Helvetica" w:eastAsia="Helvetica" w:hAnsi="Helvetica"/>
          <w:color w:val="404040"/>
          <w:sz w:val="22"/>
          <w:szCs w:val="22"/>
        </w:rPr>
        <w:t xml:space="preserve">Template structure:</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  "template_id": "personal_injury_mva_v1",</w:t>
      </w:r>
    </w:p>
    <w:p>
      <w:pPr>
        <w:pStyle w:val="ListParagraph"/>
        <w:numPr>
          <w:ilvl w:val="0"/>
          <w:numId w:val="3"/>
        </w:numPr>
        <w:spacing w:after="80"/>
      </w:pPr>
      <w:r>
        <w:rPr>
          <w:rFonts w:ascii="Helvetica" w:cs="Helvetica" w:eastAsia="Helvetica" w:hAnsi="Helvetica"/>
          <w:color w:val="404040"/>
          <w:sz w:val="22"/>
          <w:szCs w:val="22"/>
        </w:rPr>
        <w:t xml:space="preserve">  "practice_area": "personal_injury",</w:t>
      </w:r>
    </w:p>
    <w:p>
      <w:pPr>
        <w:pStyle w:val="ListParagraph"/>
        <w:numPr>
          <w:ilvl w:val="0"/>
          <w:numId w:val="3"/>
        </w:numPr>
        <w:spacing w:after="80"/>
      </w:pPr>
      <w:r>
        <w:rPr>
          <w:rFonts w:ascii="Helvetica" w:cs="Helvetica" w:eastAsia="Helvetica" w:hAnsi="Helvetica"/>
          <w:color w:val="404040"/>
          <w:sz w:val="22"/>
          <w:szCs w:val="22"/>
        </w:rPr>
        <w:t xml:space="preserve">  "display_name": "Personal Injury / Motor Vehicle Accident",</w:t>
      </w:r>
    </w:p>
    <w:p>
      <w:pPr>
        <w:pStyle w:val="ListParagraph"/>
        <w:numPr>
          <w:ilvl w:val="0"/>
          <w:numId w:val="3"/>
        </w:numPr>
        <w:spacing w:after="80"/>
      </w:pPr>
      <w:r>
        <w:rPr>
          <w:rFonts w:ascii="Helvetica" w:cs="Helvetica" w:eastAsia="Helvetica" w:hAnsi="Helvetica"/>
          <w:color w:val="404040"/>
          <w:sz w:val="22"/>
          <w:szCs w:val="22"/>
        </w:rPr>
        <w:t xml:space="preserve">  "version": 1,</w:t>
      </w:r>
    </w:p>
    <w:p>
      <w:pPr>
        <w:pStyle w:val="ListParagraph"/>
        <w:numPr>
          <w:ilvl w:val="0"/>
          <w:numId w:val="3"/>
        </w:numPr>
        <w:spacing w:after="80"/>
      </w:pPr>
      <w:r>
        <w:rPr>
          <w:rFonts w:ascii="Helvetica" w:cs="Helvetica" w:eastAsia="Helvetica" w:hAnsi="Helvetica"/>
          <w:color w:val="404040"/>
          <w:sz w:val="22"/>
          <w:szCs w:val="22"/>
        </w:rPr>
        <w:t xml:space="preserve">  "stages":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"stage_id": "contact",</w:t>
      </w:r>
    </w:p>
    <w:p>
      <w:pPr>
        <w:pStyle w:val="ListParagraph"/>
        <w:numPr>
          <w:ilvl w:val="0"/>
          <w:numId w:val="3"/>
        </w:numPr>
        <w:spacing w:after="80"/>
      </w:pPr>
      <w:r>
        <w:rPr>
          <w:rFonts w:ascii="Helvetica" w:cs="Helvetica" w:eastAsia="Helvetica" w:hAnsi="Helvetica"/>
          <w:color w:val="404040"/>
          <w:sz w:val="22"/>
          <w:szCs w:val="22"/>
        </w:rPr>
        <w:t xml:space="preserve">      "label": "Contact Information",</w:t>
      </w:r>
    </w:p>
    <w:p>
      <w:pPr>
        <w:pStyle w:val="ListParagraph"/>
        <w:numPr>
          <w:ilvl w:val="0"/>
          <w:numId w:val="3"/>
        </w:numPr>
        <w:spacing w:after="80"/>
      </w:pPr>
      <w:r>
        <w:rPr>
          <w:rFonts w:ascii="Helvetica" w:cs="Helvetica" w:eastAsia="Helvetica" w:hAnsi="Helvetica"/>
          <w:color w:val="404040"/>
          <w:sz w:val="22"/>
          <w:szCs w:val="22"/>
        </w:rPr>
        <w:t xml:space="preserve">      "milestone_index": 1,</w:t>
      </w:r>
    </w:p>
    <w:p>
      <w:pPr>
        <w:pStyle w:val="ListParagraph"/>
        <w:numPr>
          <w:ilvl w:val="0"/>
          <w:numId w:val="3"/>
        </w:numPr>
        <w:spacing w:after="80"/>
      </w:pPr>
      <w:r>
        <w:rPr>
          <w:rFonts w:ascii="Helvetica" w:cs="Helvetica" w:eastAsia="Helvetica" w:hAnsi="Helvetica"/>
          <w:color w:val="404040"/>
          <w:sz w:val="22"/>
          <w:szCs w:val="22"/>
        </w:rPr>
        <w:t xml:space="preserve">      "questions":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"ClaimantFirstName",</w:t>
      </w:r>
    </w:p>
    <w:p>
      <w:pPr>
        <w:pStyle w:val="ListParagraph"/>
        <w:numPr>
          <w:ilvl w:val="0"/>
          <w:numId w:val="3"/>
        </w:numPr>
        <w:spacing w:after="80"/>
      </w:pPr>
      <w:r>
        <w:rPr>
          <w:rFonts w:ascii="Helvetica" w:cs="Helvetica" w:eastAsia="Helvetica" w:hAnsi="Helvetica"/>
          <w:color w:val="404040"/>
          <w:sz w:val="22"/>
          <w:szCs w:val="22"/>
        </w:rPr>
        <w:t xml:space="preserve">          "type": "string",</w:t>
      </w:r>
    </w:p>
    <w:p>
      <w:pPr>
        <w:pStyle w:val="ListParagraph"/>
        <w:numPr>
          <w:ilvl w:val="0"/>
          <w:numId w:val="3"/>
        </w:numPr>
        <w:spacing w:after="80"/>
      </w:pPr>
      <w:r>
        <w:rPr>
          <w:rFonts w:ascii="Helvetica" w:cs="Helvetica" w:eastAsia="Helvetica" w:hAnsi="Helvetica"/>
          <w:color w:val="404040"/>
          <w:sz w:val="22"/>
          <w:szCs w:val="22"/>
        </w:rPr>
        <w:t xml:space="preserve">          "required": true,</w:t>
      </w:r>
    </w:p>
    <w:p>
      <w:pPr>
        <w:pStyle w:val="ListParagraph"/>
        <w:numPr>
          <w:ilvl w:val="0"/>
          <w:numId w:val="3"/>
        </w:numPr>
        <w:spacing w:after="80"/>
      </w:pPr>
      <w:r>
        <w:rPr>
          <w:rFonts w:ascii="Helvetica" w:cs="Helvetica" w:eastAsia="Helvetica" w:hAnsi="Helvetica"/>
          <w:color w:val="404040"/>
          <w:sz w:val="22"/>
          <w:szCs w:val="22"/>
        </w:rPr>
        <w:t xml:space="preserve">          "agent_prompt": "May I get your first name?",</w:t>
      </w:r>
    </w:p>
    <w:p>
      <w:pPr>
        <w:pStyle w:val="ListParagraph"/>
        <w:numPr>
          <w:ilvl w:val="0"/>
          <w:numId w:val="3"/>
        </w:numPr>
        <w:spacing w:after="80"/>
      </w:pPr>
      <w:r>
        <w:rPr>
          <w:rFonts w:ascii="Helvetica" w:cs="Helvetica" w:eastAsia="Helvetica" w:hAnsi="Helvetica"/>
          <w:color w:val="404040"/>
          <w:sz w:val="22"/>
          <w:szCs w:val="22"/>
        </w:rPr>
        <w:t xml:space="preserve">          "validation": { "min_length": 1, "max_length": 100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"ClaimantPhone",</w:t>
      </w:r>
    </w:p>
    <w:p>
      <w:pPr>
        <w:pStyle w:val="ListParagraph"/>
        <w:numPr>
          <w:ilvl w:val="0"/>
          <w:numId w:val="3"/>
        </w:numPr>
        <w:spacing w:after="80"/>
      </w:pPr>
      <w:r>
        <w:rPr>
          <w:rFonts w:ascii="Helvetica" w:cs="Helvetica" w:eastAsia="Helvetica" w:hAnsi="Helvetica"/>
          <w:color w:val="404040"/>
          <w:sz w:val="22"/>
          <w:szCs w:val="22"/>
        </w:rPr>
        <w:t xml:space="preserve">          "type": "phone",</w:t>
      </w:r>
    </w:p>
    <w:p>
      <w:pPr>
        <w:pStyle w:val="ListParagraph"/>
        <w:numPr>
          <w:ilvl w:val="0"/>
          <w:numId w:val="3"/>
        </w:numPr>
        <w:spacing w:after="80"/>
      </w:pPr>
      <w:r>
        <w:rPr>
          <w:rFonts w:ascii="Helvetica" w:cs="Helvetica" w:eastAsia="Helvetica" w:hAnsi="Helvetica"/>
          <w:color w:val="404040"/>
          <w:sz w:val="22"/>
          <w:szCs w:val="22"/>
        </w:rPr>
        <w:t xml:space="preserve">          "required": true,</w:t>
      </w:r>
    </w:p>
    <w:p>
      <w:pPr>
        <w:pStyle w:val="ListParagraph"/>
        <w:numPr>
          <w:ilvl w:val="0"/>
          <w:numId w:val="3"/>
        </w:numPr>
        <w:spacing w:after="80"/>
      </w:pPr>
      <w:r>
        <w:rPr>
          <w:rFonts w:ascii="Helvetica" w:cs="Helvetica" w:eastAsia="Helvetica" w:hAnsi="Helvetica"/>
          <w:color w:val="404040"/>
          <w:sz w:val="22"/>
          <w:szCs w:val="22"/>
        </w:rPr>
        <w:t xml:space="preserve">          "agent_prompt": "What is the best phone number to reach you?"</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"ClaimantEmail",</w:t>
      </w:r>
    </w:p>
    <w:p>
      <w:pPr>
        <w:pStyle w:val="ListParagraph"/>
        <w:numPr>
          <w:ilvl w:val="0"/>
          <w:numId w:val="3"/>
        </w:numPr>
        <w:spacing w:after="80"/>
      </w:pPr>
      <w:r>
        <w:rPr>
          <w:rFonts w:ascii="Helvetica" w:cs="Helvetica" w:eastAsia="Helvetica" w:hAnsi="Helvetica"/>
          <w:color w:val="404040"/>
          <w:sz w:val="22"/>
          <w:szCs w:val="22"/>
        </w:rPr>
        <w:t xml:space="preserve">          "type": "email",</w:t>
      </w:r>
    </w:p>
    <w:p>
      <w:pPr>
        <w:pStyle w:val="ListParagraph"/>
        <w:numPr>
          <w:ilvl w:val="0"/>
          <w:numId w:val="3"/>
        </w:numPr>
        <w:spacing w:after="80"/>
      </w:pPr>
      <w:r>
        <w:rPr>
          <w:rFonts w:ascii="Helvetica" w:cs="Helvetica" w:eastAsia="Helvetica" w:hAnsi="Helvetica"/>
          <w:color w:val="404040"/>
          <w:sz w:val="22"/>
          <w:szCs w:val="22"/>
        </w:rPr>
        <w:t xml:space="preserve">          "required": false,</w:t>
      </w:r>
    </w:p>
    <w:p>
      <w:pPr>
        <w:pStyle w:val="ListParagraph"/>
        <w:numPr>
          <w:ilvl w:val="0"/>
          <w:numId w:val="3"/>
        </w:numPr>
        <w:spacing w:after="80"/>
      </w:pPr>
      <w:r>
        <w:rPr>
          <w:rFonts w:ascii="Helvetica" w:cs="Helvetica" w:eastAsia="Helvetica" w:hAnsi="Helvetica"/>
          <w:color w:val="404040"/>
          <w:sz w:val="22"/>
          <w:szCs w:val="22"/>
        </w:rPr>
        <w:t xml:space="preserve">          "agent_prompt": "And your email address, if you have one?"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"SmsConsent",</w:t>
      </w:r>
    </w:p>
    <w:p>
      <w:pPr>
        <w:pStyle w:val="ListParagraph"/>
        <w:numPr>
          <w:ilvl w:val="0"/>
          <w:numId w:val="3"/>
        </w:numPr>
        <w:spacing w:after="80"/>
      </w:pPr>
      <w:r>
        <w:rPr>
          <w:rFonts w:ascii="Helvetica" w:cs="Helvetica" w:eastAsia="Helvetica" w:hAnsi="Helvetica"/>
          <w:color w:val="404040"/>
          <w:sz w:val="22"/>
          <w:szCs w:val="22"/>
        </w:rPr>
        <w:t xml:space="preserve">          "type": "boolean",</w:t>
      </w:r>
    </w:p>
    <w:p>
      <w:pPr>
        <w:pStyle w:val="ListParagraph"/>
        <w:numPr>
          <w:ilvl w:val="0"/>
          <w:numId w:val="3"/>
        </w:numPr>
        <w:spacing w:after="80"/>
      </w:pPr>
      <w:r>
        <w:rPr>
          <w:rFonts w:ascii="Helvetica" w:cs="Helvetica" w:eastAsia="Helvetica" w:hAnsi="Helvetica"/>
          <w:color w:val="404040"/>
          <w:sz w:val="22"/>
          <w:szCs w:val="22"/>
        </w:rPr>
        <w:t xml:space="preserve">          "required": true,</w:t>
      </w:r>
    </w:p>
    <w:p>
      <w:pPr>
        <w:pStyle w:val="ListParagraph"/>
        <w:numPr>
          <w:ilvl w:val="0"/>
          <w:numId w:val="3"/>
        </w:numPr>
        <w:spacing w:after="80"/>
      </w:pPr>
      <w:r>
        <w:rPr>
          <w:rFonts w:ascii="Helvetica" w:cs="Helvetica" w:eastAsia="Helvetica" w:hAnsi="Helvetica"/>
          <w:color w:val="404040"/>
          <w:sz w:val="22"/>
          <w:szCs w:val="22"/>
        </w:rPr>
        <w:t xml:space="preserve">          "agent_prompt": "Do I have your permission to send you text message updates about your case? Standard message rates apply.",</w:t>
      </w:r>
    </w:p>
    <w:p>
      <w:pPr>
        <w:pStyle w:val="ListParagraph"/>
        <w:numPr>
          <w:ilvl w:val="0"/>
          <w:numId w:val="3"/>
        </w:numPr>
        <w:spacing w:after="80"/>
      </w:pPr>
      <w:r>
        <w:rPr>
          <w:rFonts w:ascii="Helvetica" w:cs="Helvetica" w:eastAsia="Helvetica" w:hAnsi="Helvetica"/>
          <w:color w:val="404040"/>
          <w:sz w:val="22"/>
          <w:szCs w:val="22"/>
        </w:rPr>
        <w:t xml:space="preserve">          "tcpa_disclosure": true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"stage_id": "incident_basics",</w:t>
      </w:r>
    </w:p>
    <w:p>
      <w:pPr>
        <w:pStyle w:val="ListParagraph"/>
        <w:numPr>
          <w:ilvl w:val="0"/>
          <w:numId w:val="3"/>
        </w:numPr>
        <w:spacing w:after="80"/>
      </w:pPr>
      <w:r>
        <w:rPr>
          <w:rFonts w:ascii="Helvetica" w:cs="Helvetica" w:eastAsia="Helvetica" w:hAnsi="Helvetica"/>
          <w:color w:val="404040"/>
          <w:sz w:val="22"/>
          <w:szCs w:val="22"/>
        </w:rPr>
        <w:t xml:space="preserve">      "label": "Incident Details",</w:t>
      </w:r>
    </w:p>
    <w:p>
      <w:pPr>
        <w:pStyle w:val="ListParagraph"/>
        <w:numPr>
          <w:ilvl w:val="0"/>
          <w:numId w:val="3"/>
        </w:numPr>
        <w:spacing w:after="80"/>
      </w:pPr>
      <w:r>
        <w:rPr>
          <w:rFonts w:ascii="Helvetica" w:cs="Helvetica" w:eastAsia="Helvetica" w:hAnsi="Helvetica"/>
          <w:color w:val="404040"/>
          <w:sz w:val="22"/>
          <w:szCs w:val="22"/>
        </w:rPr>
        <w:t xml:space="preserve">      "milestone_index": 2,</w:t>
      </w:r>
    </w:p>
    <w:p>
      <w:pPr>
        <w:pStyle w:val="ListParagraph"/>
        <w:numPr>
          <w:ilvl w:val="0"/>
          <w:numId w:val="3"/>
        </w:numPr>
        <w:spacing w:after="80"/>
      </w:pPr>
      <w:r>
        <w:rPr>
          <w:rFonts w:ascii="Helvetica" w:cs="Helvetica" w:eastAsia="Helvetica" w:hAnsi="Helvetica"/>
          <w:color w:val="404040"/>
          <w:sz w:val="22"/>
          <w:szCs w:val="22"/>
        </w:rPr>
        <w:t xml:space="preserve">      "questions":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"IncidentDate",</w:t>
      </w:r>
    </w:p>
    <w:p>
      <w:pPr>
        <w:pStyle w:val="ListParagraph"/>
        <w:numPr>
          <w:ilvl w:val="0"/>
          <w:numId w:val="3"/>
        </w:numPr>
        <w:spacing w:after="80"/>
      </w:pPr>
      <w:r>
        <w:rPr>
          <w:rFonts w:ascii="Helvetica" w:cs="Helvetica" w:eastAsia="Helvetica" w:hAnsi="Helvetica"/>
          <w:color w:val="404040"/>
          <w:sz w:val="22"/>
          <w:szCs w:val="22"/>
        </w:rPr>
        <w:t xml:space="preserve">          "type": "date",</w:t>
      </w:r>
    </w:p>
    <w:p>
      <w:pPr>
        <w:pStyle w:val="ListParagraph"/>
        <w:numPr>
          <w:ilvl w:val="0"/>
          <w:numId w:val="3"/>
        </w:numPr>
        <w:spacing w:after="80"/>
      </w:pPr>
      <w:r>
        <w:rPr>
          <w:rFonts w:ascii="Helvetica" w:cs="Helvetica" w:eastAsia="Helvetica" w:hAnsi="Helvetica"/>
          <w:color w:val="404040"/>
          <w:sz w:val="22"/>
          <w:szCs w:val="22"/>
        </w:rPr>
        <w:t xml:space="preserve">          "required": true,</w:t>
      </w:r>
    </w:p>
    <w:p>
      <w:pPr>
        <w:pStyle w:val="ListParagraph"/>
        <w:numPr>
          <w:ilvl w:val="0"/>
          <w:numId w:val="3"/>
        </w:numPr>
        <w:spacing w:after="80"/>
      </w:pPr>
      <w:r>
        <w:rPr>
          <w:rFonts w:ascii="Helvetica" w:cs="Helvetica" w:eastAsia="Helvetica" w:hAnsi="Helvetica"/>
          <w:color w:val="404040"/>
          <w:sz w:val="22"/>
          <w:szCs w:val="22"/>
        </w:rPr>
        <w:t xml:space="preserve">          "agent_prompt": "When did the accident occur?",</w:t>
      </w:r>
    </w:p>
    <w:p>
      <w:pPr>
        <w:pStyle w:val="ListParagraph"/>
        <w:numPr>
          <w:ilvl w:val="0"/>
          <w:numId w:val="3"/>
        </w:numPr>
        <w:spacing w:after="80"/>
      </w:pPr>
      <w:r>
        <w:rPr>
          <w:rFonts w:ascii="Helvetica" w:cs="Helvetica" w:eastAsia="Helvetica" w:hAnsi="Helvetica"/>
          <w:color w:val="404040"/>
          <w:sz w:val="22"/>
          <w:szCs w:val="22"/>
        </w:rPr>
        <w:t xml:space="preserve">          "triggers":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"action": "calculate_sol",</w:t>
      </w:r>
    </w:p>
    <w:p>
      <w:pPr>
        <w:pStyle w:val="ListParagraph"/>
        <w:numPr>
          <w:ilvl w:val="0"/>
          <w:numId w:val="3"/>
        </w:numPr>
        <w:spacing w:after="80"/>
      </w:pPr>
      <w:r>
        <w:rPr>
          <w:rFonts w:ascii="Helvetica" w:cs="Helvetica" w:eastAsia="Helvetica" w:hAnsi="Helvetica"/>
          <w:color w:val="404040"/>
          <w:sz w:val="22"/>
          <w:szCs w:val="22"/>
        </w:rPr>
        <w:t xml:space="preserve">              "depends_on": ["IncidentDate", "IncidentState"],</w:t>
      </w:r>
    </w:p>
    <w:p>
      <w:pPr>
        <w:pStyle w:val="ListParagraph"/>
        <w:numPr>
          <w:ilvl w:val="0"/>
          <w:numId w:val="3"/>
        </w:numPr>
        <w:spacing w:after="80"/>
      </w:pPr>
      <w:r>
        <w:rPr>
          <w:rFonts w:ascii="Helvetica" w:cs="Helvetica" w:eastAsia="Helvetica" w:hAnsi="Helvetica"/>
          <w:color w:val="404040"/>
          <w:sz w:val="22"/>
          <w:szCs w:val="22"/>
        </w:rPr>
        <w:t xml:space="preserve">              "on_expired": "disqualify",</w:t>
      </w:r>
    </w:p>
    <w:p>
      <w:pPr>
        <w:pStyle w:val="ListParagraph"/>
        <w:numPr>
          <w:ilvl w:val="0"/>
          <w:numId w:val="3"/>
        </w:numPr>
        <w:spacing w:after="80"/>
      </w:pPr>
      <w:r>
        <w:rPr>
          <w:rFonts w:ascii="Helvetica" w:cs="Helvetica" w:eastAsia="Helvetica" w:hAnsi="Helvetica"/>
          <w:color w:val="404040"/>
          <w:sz w:val="22"/>
          <w:szCs w:val="22"/>
        </w:rPr>
        <w:t xml:space="preserve">              "disqualify_reason": "statute_of_limitations_expired"</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"IncidentState",</w:t>
      </w:r>
    </w:p>
    <w:p>
      <w:pPr>
        <w:pStyle w:val="ListParagraph"/>
        <w:numPr>
          <w:ilvl w:val="0"/>
          <w:numId w:val="3"/>
        </w:numPr>
        <w:spacing w:after="80"/>
      </w:pPr>
      <w:r>
        <w:rPr>
          <w:rFonts w:ascii="Helvetica" w:cs="Helvetica" w:eastAsia="Helvetica" w:hAnsi="Helvetica"/>
          <w:color w:val="404040"/>
          <w:sz w:val="22"/>
          <w:szCs w:val="22"/>
        </w:rPr>
        <w:t xml:space="preserve">          "type": "us_state",</w:t>
      </w:r>
    </w:p>
    <w:p>
      <w:pPr>
        <w:pStyle w:val="ListParagraph"/>
        <w:numPr>
          <w:ilvl w:val="0"/>
          <w:numId w:val="3"/>
        </w:numPr>
        <w:spacing w:after="80"/>
      </w:pPr>
      <w:r>
        <w:rPr>
          <w:rFonts w:ascii="Helvetica" w:cs="Helvetica" w:eastAsia="Helvetica" w:hAnsi="Helvetica"/>
          <w:color w:val="404040"/>
          <w:sz w:val="22"/>
          <w:szCs w:val="22"/>
        </w:rPr>
        <w:t xml:space="preserve">          "required": true,</w:t>
      </w:r>
    </w:p>
    <w:p>
      <w:pPr>
        <w:pStyle w:val="ListParagraph"/>
        <w:numPr>
          <w:ilvl w:val="0"/>
          <w:numId w:val="3"/>
        </w:numPr>
        <w:spacing w:after="80"/>
      </w:pPr>
      <w:r>
        <w:rPr>
          <w:rFonts w:ascii="Helvetica" w:cs="Helvetica" w:eastAsia="Helvetica" w:hAnsi="Helvetica"/>
          <w:color w:val="404040"/>
          <w:sz w:val="22"/>
          <w:szCs w:val="22"/>
        </w:rPr>
        <w:t xml:space="preserve">          "agent_prompt": "What state did the accident occur in?"</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"IncidentLocation",</w:t>
      </w:r>
    </w:p>
    <w:p>
      <w:pPr>
        <w:pStyle w:val="ListParagraph"/>
        <w:numPr>
          <w:ilvl w:val="0"/>
          <w:numId w:val="3"/>
        </w:numPr>
        <w:spacing w:after="80"/>
      </w:pPr>
      <w:r>
        <w:rPr>
          <w:rFonts w:ascii="Helvetica" w:cs="Helvetica" w:eastAsia="Helvetica" w:hAnsi="Helvetica"/>
          <w:color w:val="404040"/>
          <w:sz w:val="22"/>
          <w:szCs w:val="22"/>
        </w:rPr>
        <w:t xml:space="preserve">          "type": "string",</w:t>
      </w:r>
    </w:p>
    <w:p>
      <w:pPr>
        <w:pStyle w:val="ListParagraph"/>
        <w:numPr>
          <w:ilvl w:val="0"/>
          <w:numId w:val="3"/>
        </w:numPr>
        <w:spacing w:after="80"/>
      </w:pPr>
      <w:r>
        <w:rPr>
          <w:rFonts w:ascii="Helvetica" w:cs="Helvetica" w:eastAsia="Helvetica" w:hAnsi="Helvetica"/>
          <w:color w:val="404040"/>
          <w:sz w:val="22"/>
          <w:szCs w:val="22"/>
        </w:rPr>
        <w:t xml:space="preserve">          "required": true,</w:t>
      </w:r>
    </w:p>
    <w:p>
      <w:pPr>
        <w:pStyle w:val="ListParagraph"/>
        <w:numPr>
          <w:ilvl w:val="0"/>
          <w:numId w:val="3"/>
        </w:numPr>
        <w:spacing w:after="80"/>
      </w:pPr>
      <w:r>
        <w:rPr>
          <w:rFonts w:ascii="Helvetica" w:cs="Helvetica" w:eastAsia="Helvetica" w:hAnsi="Helvetica"/>
          <w:color w:val="404040"/>
          <w:sz w:val="22"/>
          <w:szCs w:val="22"/>
        </w:rPr>
        <w:t xml:space="preserve">          "agent_prompt": "What city and county did it happen in?"</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"AccidentType",</w:t>
      </w:r>
    </w:p>
    <w:p>
      <w:pPr>
        <w:pStyle w:val="ListParagraph"/>
        <w:numPr>
          <w:ilvl w:val="0"/>
          <w:numId w:val="3"/>
        </w:numPr>
        <w:spacing w:after="80"/>
      </w:pPr>
      <w:r>
        <w:rPr>
          <w:rFonts w:ascii="Helvetica" w:cs="Helvetica" w:eastAsia="Helvetica" w:hAnsi="Helvetica"/>
          <w:color w:val="404040"/>
          <w:sz w:val="22"/>
          <w:szCs w:val="22"/>
        </w:rPr>
        <w:t xml:space="preserve">          "type": "enum",</w:t>
      </w:r>
    </w:p>
    <w:p>
      <w:pPr>
        <w:pStyle w:val="ListParagraph"/>
        <w:numPr>
          <w:ilvl w:val="0"/>
          <w:numId w:val="3"/>
        </w:numPr>
        <w:spacing w:after="80"/>
      </w:pPr>
      <w:r>
        <w:rPr>
          <w:rFonts w:ascii="Helvetica" w:cs="Helvetica" w:eastAsia="Helvetica" w:hAnsi="Helvetica"/>
          <w:color w:val="404040"/>
          <w:sz w:val="22"/>
          <w:szCs w:val="22"/>
        </w:rPr>
        <w:t xml:space="preserve">          "options": ["car_accident", "truck_accident", "motorcycle", "slip_fall", "other"],</w:t>
      </w:r>
    </w:p>
    <w:p>
      <w:pPr>
        <w:pStyle w:val="ListParagraph"/>
        <w:numPr>
          <w:ilvl w:val="0"/>
          <w:numId w:val="3"/>
        </w:numPr>
        <w:spacing w:after="80"/>
      </w:pPr>
      <w:r>
        <w:rPr>
          <w:rFonts w:ascii="Helvetica" w:cs="Helvetica" w:eastAsia="Helvetica" w:hAnsi="Helvetica"/>
          <w:color w:val="404040"/>
          <w:sz w:val="22"/>
          <w:szCs w:val="22"/>
        </w:rPr>
        <w:t xml:space="preserve">          "required": true,</w:t>
      </w:r>
    </w:p>
    <w:p>
      <w:pPr>
        <w:pStyle w:val="ListParagraph"/>
        <w:numPr>
          <w:ilvl w:val="0"/>
          <w:numId w:val="3"/>
        </w:numPr>
        <w:spacing w:after="80"/>
      </w:pPr>
      <w:r>
        <w:rPr>
          <w:rFonts w:ascii="Helvetica" w:cs="Helvetica" w:eastAsia="Helvetica" w:hAnsi="Helvetica"/>
          <w:color w:val="404040"/>
          <w:sz w:val="22"/>
          <w:szCs w:val="22"/>
        </w:rPr>
        <w:t xml:space="preserve">          "agent_prompt": "Was this a car accident, truck accident, motorcycle accident, slip and fall, or something else?"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"stage_id": "injury_details",</w:t>
      </w:r>
    </w:p>
    <w:p>
      <w:pPr>
        <w:pStyle w:val="ListParagraph"/>
        <w:numPr>
          <w:ilvl w:val="0"/>
          <w:numId w:val="3"/>
        </w:numPr>
        <w:spacing w:after="80"/>
      </w:pPr>
      <w:r>
        <w:rPr>
          <w:rFonts w:ascii="Helvetica" w:cs="Helvetica" w:eastAsia="Helvetica" w:hAnsi="Helvetica"/>
          <w:color w:val="404040"/>
          <w:sz w:val="22"/>
          <w:szCs w:val="22"/>
        </w:rPr>
        <w:t xml:space="preserve">      "label": "Injuries &amp; Treatment",</w:t>
      </w:r>
    </w:p>
    <w:p>
      <w:pPr>
        <w:pStyle w:val="ListParagraph"/>
        <w:numPr>
          <w:ilvl w:val="0"/>
          <w:numId w:val="3"/>
        </w:numPr>
        <w:spacing w:after="80"/>
      </w:pPr>
      <w:r>
        <w:rPr>
          <w:rFonts w:ascii="Helvetica" w:cs="Helvetica" w:eastAsia="Helvetica" w:hAnsi="Helvetica"/>
          <w:color w:val="404040"/>
          <w:sz w:val="22"/>
          <w:szCs w:val="22"/>
        </w:rPr>
        <w:t xml:space="preserve">      "milestone_index": 3,</w:t>
      </w:r>
    </w:p>
    <w:p>
      <w:pPr>
        <w:pStyle w:val="ListParagraph"/>
        <w:numPr>
          <w:ilvl w:val="0"/>
          <w:numId w:val="3"/>
        </w:numPr>
        <w:spacing w:after="80"/>
      </w:pPr>
      <w:r>
        <w:rPr>
          <w:rFonts w:ascii="Helvetica" w:cs="Helvetica" w:eastAsia="Helvetica" w:hAnsi="Helvetica"/>
          <w:color w:val="404040"/>
          <w:sz w:val="22"/>
          <w:szCs w:val="22"/>
        </w:rPr>
        <w:t xml:space="preserve">      "questions":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"InjuryDescription",</w:t>
      </w:r>
    </w:p>
    <w:p>
      <w:pPr>
        <w:pStyle w:val="ListParagraph"/>
        <w:numPr>
          <w:ilvl w:val="0"/>
          <w:numId w:val="3"/>
        </w:numPr>
        <w:spacing w:after="80"/>
      </w:pPr>
      <w:r>
        <w:rPr>
          <w:rFonts w:ascii="Helvetica" w:cs="Helvetica" w:eastAsia="Helvetica" w:hAnsi="Helvetica"/>
          <w:color w:val="404040"/>
          <w:sz w:val="22"/>
          <w:szCs w:val="22"/>
        </w:rPr>
        <w:t xml:space="preserve">          "type": "text",</w:t>
      </w:r>
    </w:p>
    <w:p>
      <w:pPr>
        <w:pStyle w:val="ListParagraph"/>
        <w:numPr>
          <w:ilvl w:val="0"/>
          <w:numId w:val="3"/>
        </w:numPr>
        <w:spacing w:after="80"/>
      </w:pPr>
      <w:r>
        <w:rPr>
          <w:rFonts w:ascii="Helvetica" w:cs="Helvetica" w:eastAsia="Helvetica" w:hAnsi="Helvetica"/>
          <w:color w:val="404040"/>
          <w:sz w:val="22"/>
          <w:szCs w:val="22"/>
        </w:rPr>
        <w:t xml:space="preserve">          "required": true,</w:t>
      </w:r>
    </w:p>
    <w:p>
      <w:pPr>
        <w:pStyle w:val="ListParagraph"/>
        <w:numPr>
          <w:ilvl w:val="0"/>
          <w:numId w:val="3"/>
        </w:numPr>
        <w:spacing w:after="80"/>
      </w:pPr>
      <w:r>
        <w:rPr>
          <w:rFonts w:ascii="Helvetica" w:cs="Helvetica" w:eastAsia="Helvetica" w:hAnsi="Helvetica"/>
          <w:color w:val="404040"/>
          <w:sz w:val="22"/>
          <w:szCs w:val="22"/>
        </w:rPr>
        <w:t xml:space="preserve">          "agent_prompt": "Can you describe the injuries you sustained?"</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"ERVisit",</w:t>
      </w:r>
    </w:p>
    <w:p>
      <w:pPr>
        <w:pStyle w:val="ListParagraph"/>
        <w:numPr>
          <w:ilvl w:val="0"/>
          <w:numId w:val="3"/>
        </w:numPr>
        <w:spacing w:after="80"/>
      </w:pPr>
      <w:r>
        <w:rPr>
          <w:rFonts w:ascii="Helvetica" w:cs="Helvetica" w:eastAsia="Helvetica" w:hAnsi="Helvetica"/>
          <w:color w:val="404040"/>
          <w:sz w:val="22"/>
          <w:szCs w:val="22"/>
        </w:rPr>
        <w:t xml:space="preserve">          "type": "boolean",</w:t>
      </w:r>
    </w:p>
    <w:p>
      <w:pPr>
        <w:pStyle w:val="ListParagraph"/>
        <w:numPr>
          <w:ilvl w:val="0"/>
          <w:numId w:val="3"/>
        </w:numPr>
        <w:spacing w:after="80"/>
      </w:pPr>
      <w:r>
        <w:rPr>
          <w:rFonts w:ascii="Helvetica" w:cs="Helvetica" w:eastAsia="Helvetica" w:hAnsi="Helvetica"/>
          <w:color w:val="404040"/>
          <w:sz w:val="22"/>
          <w:szCs w:val="22"/>
        </w:rPr>
        <w:t xml:space="preserve">          "required": true,</w:t>
      </w:r>
    </w:p>
    <w:p>
      <w:pPr>
        <w:pStyle w:val="ListParagraph"/>
        <w:numPr>
          <w:ilvl w:val="0"/>
          <w:numId w:val="3"/>
        </w:numPr>
        <w:spacing w:after="80"/>
      </w:pPr>
      <w:r>
        <w:rPr>
          <w:rFonts w:ascii="Helvetica" w:cs="Helvetica" w:eastAsia="Helvetica" w:hAnsi="Helvetica"/>
          <w:color w:val="404040"/>
          <w:sz w:val="22"/>
          <w:szCs w:val="22"/>
        </w:rPr>
        <w:t xml:space="preserve">          "agent_prompt": "Did you visit the emergency room or urgent care?"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"TreatingFacility",</w:t>
      </w:r>
    </w:p>
    <w:p>
      <w:pPr>
        <w:pStyle w:val="ListParagraph"/>
        <w:numPr>
          <w:ilvl w:val="0"/>
          <w:numId w:val="3"/>
        </w:numPr>
        <w:spacing w:after="80"/>
      </w:pPr>
      <w:r>
        <w:rPr>
          <w:rFonts w:ascii="Helvetica" w:cs="Helvetica" w:eastAsia="Helvetica" w:hAnsi="Helvetica"/>
          <w:color w:val="404040"/>
          <w:sz w:val="22"/>
          <w:szCs w:val="22"/>
        </w:rPr>
        <w:t xml:space="preserve">          "type": "string",</w:t>
      </w:r>
    </w:p>
    <w:p>
      <w:pPr>
        <w:pStyle w:val="ListParagraph"/>
        <w:numPr>
          <w:ilvl w:val="0"/>
          <w:numId w:val="3"/>
        </w:numPr>
        <w:spacing w:after="80"/>
      </w:pPr>
      <w:r>
        <w:rPr>
          <w:rFonts w:ascii="Helvetica" w:cs="Helvetica" w:eastAsia="Helvetica" w:hAnsi="Helvetica"/>
          <w:color w:val="404040"/>
          <w:sz w:val="22"/>
          <w:szCs w:val="22"/>
        </w:rPr>
        <w:t xml:space="preserve">          "required": false,</w:t>
      </w:r>
    </w:p>
    <w:p>
      <w:pPr>
        <w:pStyle w:val="ListParagraph"/>
        <w:numPr>
          <w:ilvl w:val="0"/>
          <w:numId w:val="3"/>
        </w:numPr>
        <w:spacing w:after="80"/>
      </w:pPr>
      <w:r>
        <w:rPr>
          <w:rFonts w:ascii="Helvetica" w:cs="Helvetica" w:eastAsia="Helvetica" w:hAnsi="Helvetica"/>
          <w:color w:val="404040"/>
          <w:sz w:val="22"/>
          <w:szCs w:val="22"/>
        </w:rPr>
        <w:t xml:space="preserve">          "condition": { "if": "ERVisit == true" },</w:t>
      </w:r>
    </w:p>
    <w:p>
      <w:pPr>
        <w:pStyle w:val="ListParagraph"/>
        <w:numPr>
          <w:ilvl w:val="0"/>
          <w:numId w:val="3"/>
        </w:numPr>
        <w:spacing w:after="80"/>
      </w:pPr>
      <w:r>
        <w:rPr>
          <w:rFonts w:ascii="Helvetica" w:cs="Helvetica" w:eastAsia="Helvetica" w:hAnsi="Helvetica"/>
          <w:color w:val="404040"/>
          <w:sz w:val="22"/>
          <w:szCs w:val="22"/>
        </w:rPr>
        <w:t xml:space="preserve">          "agent_prompt": "What hospital or facility did you go to?"</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"OngoingTreatment",</w:t>
      </w:r>
    </w:p>
    <w:p>
      <w:pPr>
        <w:pStyle w:val="ListParagraph"/>
        <w:numPr>
          <w:ilvl w:val="0"/>
          <w:numId w:val="3"/>
        </w:numPr>
        <w:spacing w:after="80"/>
      </w:pPr>
      <w:r>
        <w:rPr>
          <w:rFonts w:ascii="Helvetica" w:cs="Helvetica" w:eastAsia="Helvetica" w:hAnsi="Helvetica"/>
          <w:color w:val="404040"/>
          <w:sz w:val="22"/>
          <w:szCs w:val="22"/>
        </w:rPr>
        <w:t xml:space="preserve">          "type": "boolean",</w:t>
      </w:r>
    </w:p>
    <w:p>
      <w:pPr>
        <w:pStyle w:val="ListParagraph"/>
        <w:numPr>
          <w:ilvl w:val="0"/>
          <w:numId w:val="3"/>
        </w:numPr>
        <w:spacing w:after="80"/>
      </w:pPr>
      <w:r>
        <w:rPr>
          <w:rFonts w:ascii="Helvetica" w:cs="Helvetica" w:eastAsia="Helvetica" w:hAnsi="Helvetica"/>
          <w:color w:val="404040"/>
          <w:sz w:val="22"/>
          <w:szCs w:val="22"/>
        </w:rPr>
        <w:t xml:space="preserve">          "required": true,</w:t>
      </w:r>
    </w:p>
    <w:p>
      <w:pPr>
        <w:pStyle w:val="ListParagraph"/>
        <w:numPr>
          <w:ilvl w:val="0"/>
          <w:numId w:val="3"/>
        </w:numPr>
        <w:spacing w:after="80"/>
      </w:pPr>
      <w:r>
        <w:rPr>
          <w:rFonts w:ascii="Helvetica" w:cs="Helvetica" w:eastAsia="Helvetica" w:hAnsi="Helvetica"/>
          <w:color w:val="404040"/>
          <w:sz w:val="22"/>
          <w:szCs w:val="22"/>
        </w:rPr>
        <w:t xml:space="preserve">          "agent_prompt": "Are you currently receiving any ongoing medical treatment?"</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"TreatingDoctor",</w:t>
      </w:r>
    </w:p>
    <w:p>
      <w:pPr>
        <w:pStyle w:val="ListParagraph"/>
        <w:numPr>
          <w:ilvl w:val="0"/>
          <w:numId w:val="3"/>
        </w:numPr>
        <w:spacing w:after="80"/>
      </w:pPr>
      <w:r>
        <w:rPr>
          <w:rFonts w:ascii="Helvetica" w:cs="Helvetica" w:eastAsia="Helvetica" w:hAnsi="Helvetica"/>
          <w:color w:val="404040"/>
          <w:sz w:val="22"/>
          <w:szCs w:val="22"/>
        </w:rPr>
        <w:t xml:space="preserve">          "type": "string",</w:t>
      </w:r>
    </w:p>
    <w:p>
      <w:pPr>
        <w:pStyle w:val="ListParagraph"/>
        <w:numPr>
          <w:ilvl w:val="0"/>
          <w:numId w:val="3"/>
        </w:numPr>
        <w:spacing w:after="80"/>
      </w:pPr>
      <w:r>
        <w:rPr>
          <w:rFonts w:ascii="Helvetica" w:cs="Helvetica" w:eastAsia="Helvetica" w:hAnsi="Helvetica"/>
          <w:color w:val="404040"/>
          <w:sz w:val="22"/>
          <w:szCs w:val="22"/>
        </w:rPr>
        <w:t xml:space="preserve">          "required": false,</w:t>
      </w:r>
    </w:p>
    <w:p>
      <w:pPr>
        <w:pStyle w:val="ListParagraph"/>
        <w:numPr>
          <w:ilvl w:val="0"/>
          <w:numId w:val="3"/>
        </w:numPr>
        <w:spacing w:after="80"/>
      </w:pPr>
      <w:r>
        <w:rPr>
          <w:rFonts w:ascii="Helvetica" w:cs="Helvetica" w:eastAsia="Helvetica" w:hAnsi="Helvetica"/>
          <w:color w:val="404040"/>
          <w:sz w:val="22"/>
          <w:szCs w:val="22"/>
        </w:rPr>
        <w:t xml:space="preserve">          "condition": { "if": "OngoingTreatment == true" },</w:t>
      </w:r>
    </w:p>
    <w:p>
      <w:pPr>
        <w:pStyle w:val="ListParagraph"/>
        <w:numPr>
          <w:ilvl w:val="0"/>
          <w:numId w:val="3"/>
        </w:numPr>
        <w:spacing w:after="80"/>
      </w:pPr>
      <w:r>
        <w:rPr>
          <w:rFonts w:ascii="Helvetica" w:cs="Helvetica" w:eastAsia="Helvetica" w:hAnsi="Helvetica"/>
          <w:color w:val="404040"/>
          <w:sz w:val="22"/>
          <w:szCs w:val="22"/>
        </w:rPr>
        <w:t xml:space="preserve">          "agent_prompt": "Who is your treating physician or physical therapist?"</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"WageLoss",</w:t>
      </w:r>
    </w:p>
    <w:p>
      <w:pPr>
        <w:pStyle w:val="ListParagraph"/>
        <w:numPr>
          <w:ilvl w:val="0"/>
          <w:numId w:val="3"/>
        </w:numPr>
        <w:spacing w:after="80"/>
      </w:pPr>
      <w:r>
        <w:rPr>
          <w:rFonts w:ascii="Helvetica" w:cs="Helvetica" w:eastAsia="Helvetica" w:hAnsi="Helvetica"/>
          <w:color w:val="404040"/>
          <w:sz w:val="22"/>
          <w:szCs w:val="22"/>
        </w:rPr>
        <w:t xml:space="preserve">          "type": "boolean",</w:t>
      </w:r>
    </w:p>
    <w:p>
      <w:pPr>
        <w:pStyle w:val="ListParagraph"/>
        <w:numPr>
          <w:ilvl w:val="0"/>
          <w:numId w:val="3"/>
        </w:numPr>
        <w:spacing w:after="80"/>
      </w:pPr>
      <w:r>
        <w:rPr>
          <w:rFonts w:ascii="Helvetica" w:cs="Helvetica" w:eastAsia="Helvetica" w:hAnsi="Helvetica"/>
          <w:color w:val="404040"/>
          <w:sz w:val="22"/>
          <w:szCs w:val="22"/>
        </w:rPr>
        <w:t xml:space="preserve">          "required": true,</w:t>
      </w:r>
    </w:p>
    <w:p>
      <w:pPr>
        <w:pStyle w:val="ListParagraph"/>
        <w:numPr>
          <w:ilvl w:val="0"/>
          <w:numId w:val="3"/>
        </w:numPr>
        <w:spacing w:after="80"/>
      </w:pPr>
      <w:r>
        <w:rPr>
          <w:rFonts w:ascii="Helvetica" w:cs="Helvetica" w:eastAsia="Helvetica" w:hAnsi="Helvetica"/>
          <w:color w:val="404040"/>
          <w:sz w:val="22"/>
          <w:szCs w:val="22"/>
        </w:rPr>
        <w:t xml:space="preserve">          "agent_prompt": "Have you missed any work or lost income because of your injuries?"</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"stage_id": "accident_scene",</w:t>
      </w:r>
    </w:p>
    <w:p>
      <w:pPr>
        <w:pStyle w:val="ListParagraph"/>
        <w:numPr>
          <w:ilvl w:val="0"/>
          <w:numId w:val="3"/>
        </w:numPr>
        <w:spacing w:after="80"/>
      </w:pPr>
      <w:r>
        <w:rPr>
          <w:rFonts w:ascii="Helvetica" w:cs="Helvetica" w:eastAsia="Helvetica" w:hAnsi="Helvetica"/>
          <w:color w:val="404040"/>
          <w:sz w:val="22"/>
          <w:szCs w:val="22"/>
        </w:rPr>
        <w:t xml:space="preserve">      "label": "Accident Scene",</w:t>
      </w:r>
    </w:p>
    <w:p>
      <w:pPr>
        <w:pStyle w:val="ListParagraph"/>
        <w:numPr>
          <w:ilvl w:val="0"/>
          <w:numId w:val="3"/>
        </w:numPr>
        <w:spacing w:after="80"/>
      </w:pPr>
      <w:r>
        <w:rPr>
          <w:rFonts w:ascii="Helvetica" w:cs="Helvetica" w:eastAsia="Helvetica" w:hAnsi="Helvetica"/>
          <w:color w:val="404040"/>
          <w:sz w:val="22"/>
          <w:szCs w:val="22"/>
        </w:rPr>
        <w:t xml:space="preserve">      "milestone_index": 4,</w:t>
      </w:r>
    </w:p>
    <w:p>
      <w:pPr>
        <w:pStyle w:val="ListParagraph"/>
        <w:numPr>
          <w:ilvl w:val="0"/>
          <w:numId w:val="3"/>
        </w:numPr>
        <w:spacing w:after="80"/>
      </w:pPr>
      <w:r>
        <w:rPr>
          <w:rFonts w:ascii="Helvetica" w:cs="Helvetica" w:eastAsia="Helvetica" w:hAnsi="Helvetica"/>
          <w:color w:val="404040"/>
          <w:sz w:val="22"/>
          <w:szCs w:val="22"/>
        </w:rPr>
        <w:t xml:space="preserve">      "questions":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"AtFaultParty",</w:t>
      </w:r>
    </w:p>
    <w:p>
      <w:pPr>
        <w:pStyle w:val="ListParagraph"/>
        <w:numPr>
          <w:ilvl w:val="0"/>
          <w:numId w:val="3"/>
        </w:numPr>
        <w:spacing w:after="80"/>
      </w:pPr>
      <w:r>
        <w:rPr>
          <w:rFonts w:ascii="Helvetica" w:cs="Helvetica" w:eastAsia="Helvetica" w:hAnsi="Helvetica"/>
          <w:color w:val="404040"/>
          <w:sz w:val="22"/>
          <w:szCs w:val="22"/>
        </w:rPr>
        <w:t xml:space="preserve">          "type": "string",</w:t>
      </w:r>
    </w:p>
    <w:p>
      <w:pPr>
        <w:pStyle w:val="ListParagraph"/>
        <w:numPr>
          <w:ilvl w:val="0"/>
          <w:numId w:val="3"/>
        </w:numPr>
        <w:spacing w:after="80"/>
      </w:pPr>
      <w:r>
        <w:rPr>
          <w:rFonts w:ascii="Helvetica" w:cs="Helvetica" w:eastAsia="Helvetica" w:hAnsi="Helvetica"/>
          <w:color w:val="404040"/>
          <w:sz w:val="22"/>
          <w:szCs w:val="22"/>
        </w:rPr>
        <w:t xml:space="preserve">          "required": true,</w:t>
      </w:r>
    </w:p>
    <w:p>
      <w:pPr>
        <w:pStyle w:val="ListParagraph"/>
        <w:numPr>
          <w:ilvl w:val="0"/>
          <w:numId w:val="3"/>
        </w:numPr>
        <w:spacing w:after="80"/>
      </w:pPr>
      <w:r>
        <w:rPr>
          <w:rFonts w:ascii="Helvetica" w:cs="Helvetica" w:eastAsia="Helvetica" w:hAnsi="Helvetica"/>
          <w:color w:val="404040"/>
          <w:sz w:val="22"/>
          <w:szCs w:val="22"/>
        </w:rPr>
        <w:t xml:space="preserve">          "agent_prompt": "Who do you believe was at fault for the accident?"</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"AtFaultInsurance",</w:t>
      </w:r>
    </w:p>
    <w:p>
      <w:pPr>
        <w:pStyle w:val="ListParagraph"/>
        <w:numPr>
          <w:ilvl w:val="0"/>
          <w:numId w:val="3"/>
        </w:numPr>
        <w:spacing w:after="80"/>
      </w:pPr>
      <w:r>
        <w:rPr>
          <w:rFonts w:ascii="Helvetica" w:cs="Helvetica" w:eastAsia="Helvetica" w:hAnsi="Helvetica"/>
          <w:color w:val="404040"/>
          <w:sz w:val="22"/>
          <w:szCs w:val="22"/>
        </w:rPr>
        <w:t xml:space="preserve">          "type": "string",</w:t>
      </w:r>
    </w:p>
    <w:p>
      <w:pPr>
        <w:pStyle w:val="ListParagraph"/>
        <w:numPr>
          <w:ilvl w:val="0"/>
          <w:numId w:val="3"/>
        </w:numPr>
        <w:spacing w:after="80"/>
      </w:pPr>
      <w:r>
        <w:rPr>
          <w:rFonts w:ascii="Helvetica" w:cs="Helvetica" w:eastAsia="Helvetica" w:hAnsi="Helvetica"/>
          <w:color w:val="404040"/>
          <w:sz w:val="22"/>
          <w:szCs w:val="22"/>
        </w:rPr>
        <w:t xml:space="preserve">          "required": false,</w:t>
      </w:r>
    </w:p>
    <w:p>
      <w:pPr>
        <w:pStyle w:val="ListParagraph"/>
        <w:numPr>
          <w:ilvl w:val="0"/>
          <w:numId w:val="3"/>
        </w:numPr>
        <w:spacing w:after="80"/>
      </w:pPr>
      <w:r>
        <w:rPr>
          <w:rFonts w:ascii="Helvetica" w:cs="Helvetica" w:eastAsia="Helvetica" w:hAnsi="Helvetica"/>
          <w:color w:val="404040"/>
          <w:sz w:val="22"/>
          <w:szCs w:val="22"/>
        </w:rPr>
        <w:t xml:space="preserve">          "agent_prompt": "Do you know the name of the at-fault party's insurance company?"</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"PoliceReportFiled",</w:t>
      </w:r>
    </w:p>
    <w:p>
      <w:pPr>
        <w:pStyle w:val="ListParagraph"/>
        <w:numPr>
          <w:ilvl w:val="0"/>
          <w:numId w:val="3"/>
        </w:numPr>
        <w:spacing w:after="80"/>
      </w:pPr>
      <w:r>
        <w:rPr>
          <w:rFonts w:ascii="Helvetica" w:cs="Helvetica" w:eastAsia="Helvetica" w:hAnsi="Helvetica"/>
          <w:color w:val="404040"/>
          <w:sz w:val="22"/>
          <w:szCs w:val="22"/>
        </w:rPr>
        <w:t xml:space="preserve">          "type": "boolean",</w:t>
      </w:r>
    </w:p>
    <w:p>
      <w:pPr>
        <w:pStyle w:val="ListParagraph"/>
        <w:numPr>
          <w:ilvl w:val="0"/>
          <w:numId w:val="3"/>
        </w:numPr>
        <w:spacing w:after="80"/>
      </w:pPr>
      <w:r>
        <w:rPr>
          <w:rFonts w:ascii="Helvetica" w:cs="Helvetica" w:eastAsia="Helvetica" w:hAnsi="Helvetica"/>
          <w:color w:val="404040"/>
          <w:sz w:val="22"/>
          <w:szCs w:val="22"/>
        </w:rPr>
        <w:t xml:space="preserve">          "required": true,</w:t>
      </w:r>
    </w:p>
    <w:p>
      <w:pPr>
        <w:pStyle w:val="ListParagraph"/>
        <w:numPr>
          <w:ilvl w:val="0"/>
          <w:numId w:val="3"/>
        </w:numPr>
        <w:spacing w:after="80"/>
      </w:pPr>
      <w:r>
        <w:rPr>
          <w:rFonts w:ascii="Helvetica" w:cs="Helvetica" w:eastAsia="Helvetica" w:hAnsi="Helvetica"/>
          <w:color w:val="404040"/>
          <w:sz w:val="22"/>
          <w:szCs w:val="22"/>
        </w:rPr>
        <w:t xml:space="preserve">          "agent_prompt": "Was a police report filed at the scene?"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"PoliceReportNumber",</w:t>
      </w:r>
    </w:p>
    <w:p>
      <w:pPr>
        <w:pStyle w:val="ListParagraph"/>
        <w:numPr>
          <w:ilvl w:val="0"/>
          <w:numId w:val="3"/>
        </w:numPr>
        <w:spacing w:after="80"/>
      </w:pPr>
      <w:r>
        <w:rPr>
          <w:rFonts w:ascii="Helvetica" w:cs="Helvetica" w:eastAsia="Helvetica" w:hAnsi="Helvetica"/>
          <w:color w:val="404040"/>
          <w:sz w:val="22"/>
          <w:szCs w:val="22"/>
        </w:rPr>
        <w:t xml:space="preserve">          "type": "string",</w:t>
      </w:r>
    </w:p>
    <w:p>
      <w:pPr>
        <w:pStyle w:val="ListParagraph"/>
        <w:numPr>
          <w:ilvl w:val="0"/>
          <w:numId w:val="3"/>
        </w:numPr>
        <w:spacing w:after="80"/>
      </w:pPr>
      <w:r>
        <w:rPr>
          <w:rFonts w:ascii="Helvetica" w:cs="Helvetica" w:eastAsia="Helvetica" w:hAnsi="Helvetica"/>
          <w:color w:val="404040"/>
          <w:sz w:val="22"/>
          <w:szCs w:val="22"/>
        </w:rPr>
        <w:t xml:space="preserve">          "required": false,</w:t>
      </w:r>
    </w:p>
    <w:p>
      <w:pPr>
        <w:pStyle w:val="ListParagraph"/>
        <w:numPr>
          <w:ilvl w:val="0"/>
          <w:numId w:val="3"/>
        </w:numPr>
        <w:spacing w:after="80"/>
      </w:pPr>
      <w:r>
        <w:rPr>
          <w:rFonts w:ascii="Helvetica" w:cs="Helvetica" w:eastAsia="Helvetica" w:hAnsi="Helvetica"/>
          <w:color w:val="404040"/>
          <w:sz w:val="22"/>
          <w:szCs w:val="22"/>
        </w:rPr>
        <w:t xml:space="preserve">          "condition": { "if": "PoliceReportFiled == true" },</w:t>
      </w:r>
    </w:p>
    <w:p>
      <w:pPr>
        <w:pStyle w:val="ListParagraph"/>
        <w:numPr>
          <w:ilvl w:val="0"/>
          <w:numId w:val="3"/>
        </w:numPr>
        <w:spacing w:after="80"/>
      </w:pPr>
      <w:r>
        <w:rPr>
          <w:rFonts w:ascii="Helvetica" w:cs="Helvetica" w:eastAsia="Helvetica" w:hAnsi="Helvetica"/>
          <w:color w:val="404040"/>
          <w:sz w:val="22"/>
          <w:szCs w:val="22"/>
        </w:rPr>
        <w:t xml:space="preserve">          "agent_prompt": "Do you have the report number?"</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"Witnesses",</w:t>
      </w:r>
    </w:p>
    <w:p>
      <w:pPr>
        <w:pStyle w:val="ListParagraph"/>
        <w:numPr>
          <w:ilvl w:val="0"/>
          <w:numId w:val="3"/>
        </w:numPr>
        <w:spacing w:after="80"/>
      </w:pPr>
      <w:r>
        <w:rPr>
          <w:rFonts w:ascii="Helvetica" w:cs="Helvetica" w:eastAsia="Helvetica" w:hAnsi="Helvetica"/>
          <w:color w:val="404040"/>
          <w:sz w:val="22"/>
          <w:szCs w:val="22"/>
        </w:rPr>
        <w:t xml:space="preserve">          "type": "boolean",</w:t>
      </w:r>
    </w:p>
    <w:p>
      <w:pPr>
        <w:pStyle w:val="ListParagraph"/>
        <w:numPr>
          <w:ilvl w:val="0"/>
          <w:numId w:val="3"/>
        </w:numPr>
        <w:spacing w:after="80"/>
      </w:pPr>
      <w:r>
        <w:rPr>
          <w:rFonts w:ascii="Helvetica" w:cs="Helvetica" w:eastAsia="Helvetica" w:hAnsi="Helvetica"/>
          <w:color w:val="404040"/>
          <w:sz w:val="22"/>
          <w:szCs w:val="22"/>
        </w:rPr>
        <w:t xml:space="preserve">          "required": true,</w:t>
      </w:r>
    </w:p>
    <w:p>
      <w:pPr>
        <w:pStyle w:val="ListParagraph"/>
        <w:numPr>
          <w:ilvl w:val="0"/>
          <w:numId w:val="3"/>
        </w:numPr>
        <w:spacing w:after="80"/>
      </w:pPr>
      <w:r>
        <w:rPr>
          <w:rFonts w:ascii="Helvetica" w:cs="Helvetica" w:eastAsia="Helvetica" w:hAnsi="Helvetica"/>
          <w:color w:val="404040"/>
          <w:sz w:val="22"/>
          <w:szCs w:val="22"/>
        </w:rPr>
        <w:t xml:space="preserve">          "agent_prompt": "Were there any witnesses to the accident?"</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"WitnessInfo",</w:t>
      </w:r>
    </w:p>
    <w:p>
      <w:pPr>
        <w:pStyle w:val="ListParagraph"/>
        <w:numPr>
          <w:ilvl w:val="0"/>
          <w:numId w:val="3"/>
        </w:numPr>
        <w:spacing w:after="80"/>
      </w:pPr>
      <w:r>
        <w:rPr>
          <w:rFonts w:ascii="Helvetica" w:cs="Helvetica" w:eastAsia="Helvetica" w:hAnsi="Helvetica"/>
          <w:color w:val="404040"/>
          <w:sz w:val="22"/>
          <w:szCs w:val="22"/>
        </w:rPr>
        <w:t xml:space="preserve">          "type": "text",</w:t>
      </w:r>
    </w:p>
    <w:p>
      <w:pPr>
        <w:pStyle w:val="ListParagraph"/>
        <w:numPr>
          <w:ilvl w:val="0"/>
          <w:numId w:val="3"/>
        </w:numPr>
        <w:spacing w:after="80"/>
      </w:pPr>
      <w:r>
        <w:rPr>
          <w:rFonts w:ascii="Helvetica" w:cs="Helvetica" w:eastAsia="Helvetica" w:hAnsi="Helvetica"/>
          <w:color w:val="404040"/>
          <w:sz w:val="22"/>
          <w:szCs w:val="22"/>
        </w:rPr>
        <w:t xml:space="preserve">          "required": false,</w:t>
      </w:r>
    </w:p>
    <w:p>
      <w:pPr>
        <w:pStyle w:val="ListParagraph"/>
        <w:numPr>
          <w:ilvl w:val="0"/>
          <w:numId w:val="3"/>
        </w:numPr>
        <w:spacing w:after="80"/>
      </w:pPr>
      <w:r>
        <w:rPr>
          <w:rFonts w:ascii="Helvetica" w:cs="Helvetica" w:eastAsia="Helvetica" w:hAnsi="Helvetica"/>
          <w:color w:val="404040"/>
          <w:sz w:val="22"/>
          <w:szCs w:val="22"/>
        </w:rPr>
        <w:t xml:space="preserve">          "condition": { "if": "Witnesses == true" },</w:t>
      </w:r>
    </w:p>
    <w:p>
      <w:pPr>
        <w:pStyle w:val="ListParagraph"/>
        <w:numPr>
          <w:ilvl w:val="0"/>
          <w:numId w:val="3"/>
        </w:numPr>
        <w:spacing w:after="80"/>
      </w:pPr>
      <w:r>
        <w:rPr>
          <w:rFonts w:ascii="Helvetica" w:cs="Helvetica" w:eastAsia="Helvetica" w:hAnsi="Helvetica"/>
          <w:color w:val="404040"/>
          <w:sz w:val="22"/>
          <w:szCs w:val="22"/>
        </w:rPr>
        <w:t xml:space="preserve">          "agent_prompt": "Do you have contact information for any witnesses?"</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"stage_id": "eligibility",</w:t>
      </w:r>
    </w:p>
    <w:p>
      <w:pPr>
        <w:pStyle w:val="ListParagraph"/>
        <w:numPr>
          <w:ilvl w:val="0"/>
          <w:numId w:val="3"/>
        </w:numPr>
        <w:spacing w:after="80"/>
      </w:pPr>
      <w:r>
        <w:rPr>
          <w:rFonts w:ascii="Helvetica" w:cs="Helvetica" w:eastAsia="Helvetica" w:hAnsi="Helvetica"/>
          <w:color w:val="404040"/>
          <w:sz w:val="22"/>
          <w:szCs w:val="22"/>
        </w:rPr>
        <w:t xml:space="preserve">      "label": "Eligibility",</w:t>
      </w:r>
    </w:p>
    <w:p>
      <w:pPr>
        <w:pStyle w:val="ListParagraph"/>
        <w:numPr>
          <w:ilvl w:val="0"/>
          <w:numId w:val="3"/>
        </w:numPr>
        <w:spacing w:after="80"/>
      </w:pPr>
      <w:r>
        <w:rPr>
          <w:rFonts w:ascii="Helvetica" w:cs="Helvetica" w:eastAsia="Helvetica" w:hAnsi="Helvetica"/>
          <w:color w:val="404040"/>
          <w:sz w:val="22"/>
          <w:szCs w:val="22"/>
        </w:rPr>
        <w:t xml:space="preserve">      "milestone_index": 5,</w:t>
      </w:r>
    </w:p>
    <w:p>
      <w:pPr>
        <w:pStyle w:val="ListParagraph"/>
        <w:numPr>
          <w:ilvl w:val="0"/>
          <w:numId w:val="3"/>
        </w:numPr>
        <w:spacing w:after="80"/>
      </w:pPr>
      <w:r>
        <w:rPr>
          <w:rFonts w:ascii="Helvetica" w:cs="Helvetica" w:eastAsia="Helvetica" w:hAnsi="Helvetica"/>
          <w:color w:val="404040"/>
          <w:sz w:val="22"/>
          <w:szCs w:val="22"/>
        </w:rPr>
        <w:t xml:space="preserve">      "questions":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"CurrentlyRepresented",</w:t>
      </w:r>
    </w:p>
    <w:p>
      <w:pPr>
        <w:pStyle w:val="ListParagraph"/>
        <w:numPr>
          <w:ilvl w:val="0"/>
          <w:numId w:val="3"/>
        </w:numPr>
        <w:spacing w:after="80"/>
      </w:pPr>
      <w:r>
        <w:rPr>
          <w:rFonts w:ascii="Helvetica" w:cs="Helvetica" w:eastAsia="Helvetica" w:hAnsi="Helvetica"/>
          <w:color w:val="404040"/>
          <w:sz w:val="22"/>
          <w:szCs w:val="22"/>
        </w:rPr>
        <w:t xml:space="preserve">          "type": "boolean",</w:t>
      </w:r>
    </w:p>
    <w:p>
      <w:pPr>
        <w:pStyle w:val="ListParagraph"/>
        <w:numPr>
          <w:ilvl w:val="0"/>
          <w:numId w:val="3"/>
        </w:numPr>
        <w:spacing w:after="80"/>
      </w:pPr>
      <w:r>
        <w:rPr>
          <w:rFonts w:ascii="Helvetica" w:cs="Helvetica" w:eastAsia="Helvetica" w:hAnsi="Helvetica"/>
          <w:color w:val="404040"/>
          <w:sz w:val="22"/>
          <w:szCs w:val="22"/>
        </w:rPr>
        <w:t xml:space="preserve">          "required": true,</w:t>
      </w:r>
    </w:p>
    <w:p>
      <w:pPr>
        <w:pStyle w:val="ListParagraph"/>
        <w:numPr>
          <w:ilvl w:val="0"/>
          <w:numId w:val="3"/>
        </w:numPr>
        <w:spacing w:after="80"/>
      </w:pPr>
      <w:r>
        <w:rPr>
          <w:rFonts w:ascii="Helvetica" w:cs="Helvetica" w:eastAsia="Helvetica" w:hAnsi="Helvetica"/>
          <w:color w:val="404040"/>
          <w:sz w:val="22"/>
          <w:szCs w:val="22"/>
        </w:rPr>
        <w:t xml:space="preserve">          "agent_prompt": "Do you currently have an attorney representing you for this accident?",</w:t>
      </w:r>
    </w:p>
    <w:p>
      <w:pPr>
        <w:pStyle w:val="ListParagraph"/>
        <w:numPr>
          <w:ilvl w:val="0"/>
          <w:numId w:val="3"/>
        </w:numPr>
        <w:spacing w:after="80"/>
      </w:pPr>
      <w:r>
        <w:rPr>
          <w:rFonts w:ascii="Helvetica" w:cs="Helvetica" w:eastAsia="Helvetica" w:hAnsi="Helvetica"/>
          <w:color w:val="404040"/>
          <w:sz w:val="22"/>
          <w:szCs w:val="22"/>
        </w:rPr>
        <w:t xml:space="preserve">          "triggers":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"action": "disqualify",</w:t>
      </w:r>
    </w:p>
    <w:p>
      <w:pPr>
        <w:pStyle w:val="ListParagraph"/>
        <w:numPr>
          <w:ilvl w:val="0"/>
          <w:numId w:val="3"/>
        </w:numPr>
        <w:spacing w:after="80"/>
      </w:pPr>
      <w:r>
        <w:rPr>
          <w:rFonts w:ascii="Helvetica" w:cs="Helvetica" w:eastAsia="Helvetica" w:hAnsi="Helvetica"/>
          <w:color w:val="404040"/>
          <w:sz w:val="22"/>
          <w:szCs w:val="22"/>
        </w:rPr>
        <w:t xml:space="preserve">              "condition": { "if": "CurrentlyRepresented == true" },</w:t>
      </w:r>
    </w:p>
    <w:p>
      <w:pPr>
        <w:pStyle w:val="ListParagraph"/>
        <w:numPr>
          <w:ilvl w:val="0"/>
          <w:numId w:val="3"/>
        </w:numPr>
        <w:spacing w:after="80"/>
      </w:pPr>
      <w:r>
        <w:rPr>
          <w:rFonts w:ascii="Helvetica" w:cs="Helvetica" w:eastAsia="Helvetica" w:hAnsi="Helvetica"/>
          <w:color w:val="404040"/>
          <w:sz w:val="22"/>
          <w:szCs w:val="22"/>
        </w:rPr>
        <w:t xml:space="preserve">              "reason": "already_represented",</w:t>
      </w:r>
    </w:p>
    <w:p>
      <w:pPr>
        <w:pStyle w:val="ListParagraph"/>
        <w:numPr>
          <w:ilvl w:val="0"/>
          <w:numId w:val="3"/>
        </w:numPr>
        <w:spacing w:after="80"/>
      </w:pPr>
      <w:r>
        <w:rPr>
          <w:rFonts w:ascii="Helvetica" w:cs="Helvetica" w:eastAsia="Helvetica" w:hAnsi="Helvetica"/>
          <w:color w:val="404040"/>
          <w:sz w:val="22"/>
          <w:szCs w:val="22"/>
        </w:rPr>
        <w:t xml:space="preserve">              "message": "Since you are already working with an attorney, I am not able to assist further, but I wish you well with your case."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"variable": "PriorSettlement",</w:t>
      </w:r>
    </w:p>
    <w:p>
      <w:pPr>
        <w:pStyle w:val="ListParagraph"/>
        <w:numPr>
          <w:ilvl w:val="0"/>
          <w:numId w:val="3"/>
        </w:numPr>
        <w:spacing w:after="80"/>
      </w:pPr>
      <w:r>
        <w:rPr>
          <w:rFonts w:ascii="Helvetica" w:cs="Helvetica" w:eastAsia="Helvetica" w:hAnsi="Helvetica"/>
          <w:color w:val="404040"/>
          <w:sz w:val="22"/>
          <w:szCs w:val="22"/>
        </w:rPr>
        <w:t xml:space="preserve">          "type": "boolean",</w:t>
      </w:r>
    </w:p>
    <w:p>
      <w:pPr>
        <w:pStyle w:val="ListParagraph"/>
        <w:numPr>
          <w:ilvl w:val="0"/>
          <w:numId w:val="3"/>
        </w:numPr>
        <w:spacing w:after="80"/>
      </w:pPr>
      <w:r>
        <w:rPr>
          <w:rFonts w:ascii="Helvetica" w:cs="Helvetica" w:eastAsia="Helvetica" w:hAnsi="Helvetica"/>
          <w:color w:val="404040"/>
          <w:sz w:val="22"/>
          <w:szCs w:val="22"/>
        </w:rPr>
        <w:t xml:space="preserve">          "required": true,</w:t>
      </w:r>
    </w:p>
    <w:p>
      <w:pPr>
        <w:pStyle w:val="ListParagraph"/>
        <w:numPr>
          <w:ilvl w:val="0"/>
          <w:numId w:val="3"/>
        </w:numPr>
        <w:spacing w:after="80"/>
      </w:pPr>
      <w:r>
        <w:rPr>
          <w:rFonts w:ascii="Helvetica" w:cs="Helvetica" w:eastAsia="Helvetica" w:hAnsi="Helvetica"/>
          <w:color w:val="404040"/>
          <w:sz w:val="22"/>
          <w:szCs w:val="22"/>
        </w:rPr>
        <w:t xml:space="preserve">          "agent_prompt": "Have you previously settled a claim or lawsuit for this accident?"</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"qualification_score": {</w:t>
      </w:r>
    </w:p>
    <w:p>
      <w:pPr>
        <w:pStyle w:val="ListParagraph"/>
        <w:numPr>
          <w:ilvl w:val="0"/>
          <w:numId w:val="3"/>
        </w:numPr>
        <w:spacing w:after="80"/>
      </w:pPr>
      <w:r>
        <w:rPr>
          <w:rFonts w:ascii="Helvetica" w:cs="Helvetica" w:eastAsia="Helvetica" w:hAnsi="Helvetica"/>
          <w:color w:val="404040"/>
          <w:sz w:val="22"/>
          <w:szCs w:val="22"/>
        </w:rPr>
        <w:t xml:space="preserve">    "max_score": 10,</w:t>
      </w:r>
    </w:p>
    <w:p>
      <w:pPr>
        <w:pStyle w:val="ListParagraph"/>
        <w:numPr>
          <w:ilvl w:val="0"/>
          <w:numId w:val="3"/>
        </w:numPr>
        <w:spacing w:after="80"/>
      </w:pPr>
      <w:r>
        <w:rPr>
          <w:rFonts w:ascii="Helvetica" w:cs="Helvetica" w:eastAsia="Helvetica" w:hAnsi="Helvetica"/>
          <w:color w:val="404040"/>
          <w:sz w:val="22"/>
          <w:szCs w:val="22"/>
        </w:rPr>
        <w:t xml:space="preserve">    "rules": [</w:t>
      </w:r>
    </w:p>
    <w:p>
      <w:pPr>
        <w:pStyle w:val="ListParagraph"/>
        <w:numPr>
          <w:ilvl w:val="0"/>
          <w:numId w:val="3"/>
        </w:numPr>
        <w:spacing w:after="80"/>
      </w:pPr>
      <w:r>
        <w:rPr>
          <w:rFonts w:ascii="Helvetica" w:cs="Helvetica" w:eastAsia="Helvetica" w:hAnsi="Helvetica"/>
          <w:color w:val="404040"/>
          <w:sz w:val="22"/>
          <w:szCs w:val="22"/>
        </w:rPr>
        <w:t xml:space="preserve">      { "condition": "InjuryDescription is not empty", "points": 2 },</w:t>
      </w:r>
    </w:p>
    <w:p>
      <w:pPr>
        <w:pStyle w:val="ListParagraph"/>
        <w:numPr>
          <w:ilvl w:val="0"/>
          <w:numId w:val="3"/>
        </w:numPr>
        <w:spacing w:after="80"/>
      </w:pPr>
      <w:r>
        <w:rPr>
          <w:rFonts w:ascii="Helvetica" w:cs="Helvetica" w:eastAsia="Helvetica" w:hAnsi="Helvetica"/>
          <w:color w:val="404040"/>
          <w:sz w:val="22"/>
          <w:szCs w:val="22"/>
        </w:rPr>
        <w:t xml:space="preserve">      { "condition": "ERVisit == true", "points": 2 },</w:t>
      </w:r>
    </w:p>
    <w:p>
      <w:pPr>
        <w:pStyle w:val="ListParagraph"/>
        <w:numPr>
          <w:ilvl w:val="0"/>
          <w:numId w:val="3"/>
        </w:numPr>
        <w:spacing w:after="80"/>
      </w:pPr>
      <w:r>
        <w:rPr>
          <w:rFonts w:ascii="Helvetica" w:cs="Helvetica" w:eastAsia="Helvetica" w:hAnsi="Helvetica"/>
          <w:color w:val="404040"/>
          <w:sz w:val="22"/>
          <w:szCs w:val="22"/>
        </w:rPr>
        <w:t xml:space="preserve">      { "condition": "OngoingTreatment == true", "points": 1 },</w:t>
      </w:r>
    </w:p>
    <w:p>
      <w:pPr>
        <w:pStyle w:val="ListParagraph"/>
        <w:numPr>
          <w:ilvl w:val="0"/>
          <w:numId w:val="3"/>
        </w:numPr>
        <w:spacing w:after="80"/>
      </w:pPr>
      <w:r>
        <w:rPr>
          <w:rFonts w:ascii="Helvetica" w:cs="Helvetica" w:eastAsia="Helvetica" w:hAnsi="Helvetica"/>
          <w:color w:val="404040"/>
          <w:sz w:val="22"/>
          <w:szCs w:val="22"/>
        </w:rPr>
        <w:t xml:space="preserve">      { "condition": "WageLoss == true", "points": 2 },</w:t>
      </w:r>
    </w:p>
    <w:p>
      <w:pPr>
        <w:pStyle w:val="ListParagraph"/>
        <w:numPr>
          <w:ilvl w:val="0"/>
          <w:numId w:val="3"/>
        </w:numPr>
        <w:spacing w:after="80"/>
      </w:pPr>
      <w:r>
        <w:rPr>
          <w:rFonts w:ascii="Helvetica" w:cs="Helvetica" w:eastAsia="Helvetica" w:hAnsi="Helvetica"/>
          <w:color w:val="404040"/>
          <w:sz w:val="22"/>
          <w:szCs w:val="22"/>
        </w:rPr>
        <w:t xml:space="preserve">      { "condition": "PoliceReportFiled == true", "points": 1 },</w:t>
      </w:r>
    </w:p>
    <w:p>
      <w:pPr>
        <w:pStyle w:val="ListParagraph"/>
        <w:numPr>
          <w:ilvl w:val="0"/>
          <w:numId w:val="3"/>
        </w:numPr>
        <w:spacing w:after="80"/>
      </w:pPr>
      <w:r>
        <w:rPr>
          <w:rFonts w:ascii="Helvetica" w:cs="Helvetica" w:eastAsia="Helvetica" w:hAnsi="Helvetica"/>
          <w:color w:val="404040"/>
          <w:sz w:val="22"/>
          <w:szCs w:val="22"/>
        </w:rPr>
        <w:t xml:space="preserve">      { "condition": "AtFaultInsurance is not empty", "points": 1 },</w:t>
      </w:r>
    </w:p>
    <w:p>
      <w:pPr>
        <w:pStyle w:val="ListParagraph"/>
        <w:numPr>
          <w:ilvl w:val="0"/>
          <w:numId w:val="3"/>
        </w:numPr>
        <w:spacing w:after="80"/>
      </w:pPr>
      <w:r>
        <w:rPr>
          <w:rFonts w:ascii="Helvetica" w:cs="Helvetica" w:eastAsia="Helvetica" w:hAnsi="Helvetica"/>
          <w:color w:val="404040"/>
          <w:sz w:val="22"/>
          <w:szCs w:val="22"/>
        </w:rPr>
        <w:t xml:space="preserve">      { "condition": "Witnesses == true", "points": 1 },</w:t>
      </w:r>
    </w:p>
    <w:p>
      <w:pPr>
        <w:pStyle w:val="ListParagraph"/>
        <w:numPr>
          <w:ilvl w:val="0"/>
          <w:numId w:val="3"/>
        </w:numPr>
        <w:spacing w:after="80"/>
      </w:pPr>
      <w:r>
        <w:rPr>
          <w:rFonts w:ascii="Helvetica" w:cs="Helvetica" w:eastAsia="Helvetica" w:hAnsi="Helvetica"/>
          <w:color w:val="404040"/>
          <w:sz w:val="22"/>
          <w:szCs w:val="22"/>
        </w:rPr>
        <w:t xml:space="preserve">      { "condition": "PriorSettlement == true", "points": -3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"thresholds": {</w:t>
      </w:r>
    </w:p>
    <w:p>
      <w:pPr>
        <w:pStyle w:val="ListParagraph"/>
        <w:numPr>
          <w:ilvl w:val="0"/>
          <w:numId w:val="3"/>
        </w:numPr>
        <w:spacing w:after="80"/>
      </w:pPr>
      <w:r>
        <w:rPr>
          <w:rFonts w:ascii="Helvetica" w:cs="Helvetica" w:eastAsia="Helvetica" w:hAnsi="Helvetica"/>
          <w:color w:val="404040"/>
          <w:sz w:val="22"/>
          <w:szCs w:val="22"/>
        </w:rPr>
        <w:t xml:space="preserve">      "qualified": 5,</w:t>
      </w:r>
    </w:p>
    <w:p>
      <w:pPr>
        <w:pStyle w:val="ListParagraph"/>
        <w:numPr>
          <w:ilvl w:val="0"/>
          <w:numId w:val="3"/>
        </w:numPr>
        <w:spacing w:after="80"/>
      </w:pPr>
      <w:r>
        <w:rPr>
          <w:rFonts w:ascii="Helvetica" w:cs="Helvetica" w:eastAsia="Helvetica" w:hAnsi="Helvetica"/>
          <w:color w:val="404040"/>
          <w:sz w:val="22"/>
          <w:szCs w:val="22"/>
        </w:rPr>
        <w:t xml:space="preserve">      "qualified_with_flag": 3,</w:t>
      </w:r>
    </w:p>
    <w:p>
      <w:pPr>
        <w:pStyle w:val="ListParagraph"/>
        <w:numPr>
          <w:ilvl w:val="0"/>
          <w:numId w:val="3"/>
        </w:numPr>
        <w:spacing w:after="80"/>
      </w:pPr>
      <w:r>
        <w:rPr>
          <w:rFonts w:ascii="Helvetica" w:cs="Helvetica" w:eastAsia="Helvetica" w:hAnsi="Helvetica"/>
          <w:color w:val="404040"/>
          <w:sz w:val="22"/>
          <w:szCs w:val="22"/>
        </w:rPr>
        <w:t xml:space="preserve">      "disqualified": 0</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"disqualification_triggers": [</w:t>
      </w:r>
    </w:p>
    <w:p>
      <w:pPr>
        <w:pStyle w:val="ListParagraph"/>
        <w:numPr>
          <w:ilvl w:val="0"/>
          <w:numId w:val="3"/>
        </w:numPr>
        <w:spacing w:after="80"/>
      </w:pPr>
      <w:r>
        <w:rPr>
          <w:rFonts w:ascii="Helvetica" w:cs="Helvetica" w:eastAsia="Helvetica" w:hAnsi="Helvetica"/>
          <w:color w:val="404040"/>
          <w:sz w:val="22"/>
          <w:szCs w:val="22"/>
        </w:rPr>
        <w:t xml:space="preserve">    { "variable": "CurrentlyRepresented", "value": true, "reason": "already_represented" },</w:t>
      </w:r>
    </w:p>
    <w:p>
      <w:pPr>
        <w:pStyle w:val="ListParagraph"/>
        <w:numPr>
          <w:ilvl w:val="0"/>
          <w:numId w:val="3"/>
        </w:numPr>
        <w:spacing w:after="80"/>
      </w:pPr>
      <w:r>
        <w:rPr>
          <w:rFonts w:ascii="Helvetica" w:cs="Helvetica" w:eastAsia="Helvetica" w:hAnsi="Helvetica"/>
          <w:color w:val="404040"/>
          <w:sz w:val="22"/>
          <w:szCs w:val="22"/>
        </w:rPr>
        <w:t xml:space="preserve">    { "action": "sol_expired", "reason": "statute_of_limitations_expired"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"urgency_flags": [</w:t>
      </w:r>
    </w:p>
    <w:p>
      <w:pPr>
        <w:pStyle w:val="ListParagraph"/>
        <w:numPr>
          <w:ilvl w:val="0"/>
          <w:numId w:val="3"/>
        </w:numPr>
        <w:spacing w:after="80"/>
      </w:pPr>
      <w:r>
        <w:rPr>
          <w:rFonts w:ascii="Helvetica" w:cs="Helvetica" w:eastAsia="Helvetica" w:hAnsi="Helvetica"/>
          <w:color w:val="404040"/>
          <w:sz w:val="22"/>
          <w:szCs w:val="22"/>
        </w:rPr>
        <w:t xml:space="preserve">    { "condition": "days_until_sol &lt;= 90", "flag": "sol_urgent", "message": "This case is approaching its filing deadline. Connecting you immediately." },</w:t>
      </w:r>
    </w:p>
    <w:p>
      <w:pPr>
        <w:pStyle w:val="ListParagraph"/>
        <w:numPr>
          <w:ilvl w:val="0"/>
          <w:numId w:val="3"/>
        </w:numPr>
        <w:spacing w:after="80"/>
      </w:pPr>
      <w:r>
        <w:rPr>
          <w:rFonts w:ascii="Helvetica" w:cs="Helvetica" w:eastAsia="Helvetica" w:hAnsi="Helvetica"/>
          <w:color w:val="404040"/>
          <w:sz w:val="22"/>
          <w:szCs w:val="22"/>
        </w:rPr>
        <w:t xml:space="preserve">    { "condition": "IncidentDate is within 7 days", "flag": "fresh_accident", "message": "Your accident is recent — acting now preserves your strongest evidence."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"documents_to_request": [</w:t>
      </w:r>
    </w:p>
    <w:p>
      <w:pPr>
        <w:pStyle w:val="ListParagraph"/>
        <w:numPr>
          <w:ilvl w:val="0"/>
          <w:numId w:val="3"/>
        </w:numPr>
        <w:spacing w:after="80"/>
      </w:pPr>
      <w:r>
        <w:rPr>
          <w:rFonts w:ascii="Helvetica" w:cs="Helvetica" w:eastAsia="Helvetica" w:hAnsi="Helvetica"/>
          <w:color w:val="404040"/>
          <w:sz w:val="22"/>
          <w:szCs w:val="22"/>
        </w:rPr>
        <w:t xml:space="preserve">    "Police accident report",</w:t>
      </w:r>
    </w:p>
    <w:p>
      <w:pPr>
        <w:pStyle w:val="ListParagraph"/>
        <w:numPr>
          <w:ilvl w:val="0"/>
          <w:numId w:val="3"/>
        </w:numPr>
        <w:spacing w:after="80"/>
      </w:pPr>
      <w:r>
        <w:rPr>
          <w:rFonts w:ascii="Helvetica" w:cs="Helvetica" w:eastAsia="Helvetica" w:hAnsi="Helvetica"/>
          <w:color w:val="404040"/>
          <w:sz w:val="22"/>
          <w:szCs w:val="22"/>
        </w:rPr>
        <w:t xml:space="preserve">    "Medical bills and treatment records",</w:t>
      </w:r>
    </w:p>
    <w:p>
      <w:pPr>
        <w:pStyle w:val="ListParagraph"/>
        <w:numPr>
          <w:ilvl w:val="0"/>
          <w:numId w:val="3"/>
        </w:numPr>
        <w:spacing w:after="80"/>
      </w:pPr>
      <w:r>
        <w:rPr>
          <w:rFonts w:ascii="Helvetica" w:cs="Helvetica" w:eastAsia="Helvetica" w:hAnsi="Helvetica"/>
          <w:color w:val="404040"/>
          <w:sz w:val="22"/>
          <w:szCs w:val="22"/>
        </w:rPr>
        <w:t xml:space="preserve">    "Photos of vehicle damage and injuries",</w:t>
      </w:r>
    </w:p>
    <w:p>
      <w:pPr>
        <w:pStyle w:val="ListParagraph"/>
        <w:numPr>
          <w:ilvl w:val="0"/>
          <w:numId w:val="3"/>
        </w:numPr>
        <w:spacing w:after="80"/>
      </w:pPr>
      <w:r>
        <w:rPr>
          <w:rFonts w:ascii="Helvetica" w:cs="Helvetica" w:eastAsia="Helvetica" w:hAnsi="Helvetica"/>
          <w:color w:val="404040"/>
          <w:sz w:val="22"/>
          <w:szCs w:val="22"/>
        </w:rPr>
        <w:t xml:space="preserve">    "Insurance information for both parties",</w:t>
      </w:r>
    </w:p>
    <w:p>
      <w:pPr>
        <w:pStyle w:val="ListParagraph"/>
        <w:numPr>
          <w:ilvl w:val="0"/>
          <w:numId w:val="3"/>
        </w:numPr>
        <w:spacing w:after="80"/>
      </w:pPr>
      <w:r>
        <w:rPr>
          <w:rFonts w:ascii="Helvetica" w:cs="Helvetica" w:eastAsia="Helvetica" w:hAnsi="Helvetica"/>
          <w:color w:val="404040"/>
          <w:sz w:val="22"/>
          <w:szCs w:val="22"/>
        </w:rPr>
        <w:t xml:space="preserve">    "Photos of the accident scene if available"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"handoff_type": "retainer_then_booking",</w:t>
      </w:r>
    </w:p>
    <w:p>
      <w:pPr>
        <w:pStyle w:val="ListParagraph"/>
        <w:numPr>
          <w:ilvl w:val="0"/>
          <w:numId w:val="3"/>
        </w:numPr>
        <w:spacing w:after="80"/>
      </w:pPr>
      <w:r>
        <w:rPr>
          <w:rFonts w:ascii="Helvetica" w:cs="Helvetica" w:eastAsia="Helvetica" w:hAnsi="Helvetica"/>
          <w:color w:val="404040"/>
          <w:sz w:val="22"/>
          <w:szCs w:val="22"/>
        </w:rPr>
        <w:t xml:space="preserve">  "milestones": [</w:t>
      </w:r>
    </w:p>
    <w:p>
      <w:pPr>
        <w:pStyle w:val="ListParagraph"/>
        <w:numPr>
          <w:ilvl w:val="0"/>
          <w:numId w:val="3"/>
        </w:numPr>
        <w:spacing w:after="80"/>
      </w:pPr>
      <w:r>
        <w:rPr>
          <w:rFonts w:ascii="Helvetica" w:cs="Helvetica" w:eastAsia="Helvetica" w:hAnsi="Helvetica"/>
          <w:color w:val="404040"/>
          <w:sz w:val="22"/>
          <w:szCs w:val="22"/>
        </w:rPr>
        <w:t xml:space="preserve">    { "index": 1, "label": "Contact Info", "stage_id": "contact" },</w:t>
      </w:r>
    </w:p>
    <w:p>
      <w:pPr>
        <w:pStyle w:val="ListParagraph"/>
        <w:numPr>
          <w:ilvl w:val="0"/>
          <w:numId w:val="3"/>
        </w:numPr>
        <w:spacing w:after="80"/>
      </w:pPr>
      <w:r>
        <w:rPr>
          <w:rFonts w:ascii="Helvetica" w:cs="Helvetica" w:eastAsia="Helvetica" w:hAnsi="Helvetica"/>
          <w:color w:val="404040"/>
          <w:sz w:val="22"/>
          <w:szCs w:val="22"/>
        </w:rPr>
        <w:t xml:space="preserve">    { "index": 2, "label": "Incident Details", "stage_id": "incident_basics" },</w:t>
      </w:r>
    </w:p>
    <w:p>
      <w:pPr>
        <w:pStyle w:val="ListParagraph"/>
        <w:numPr>
          <w:ilvl w:val="0"/>
          <w:numId w:val="3"/>
        </w:numPr>
        <w:spacing w:after="80"/>
      </w:pPr>
      <w:r>
        <w:rPr>
          <w:rFonts w:ascii="Helvetica" w:cs="Helvetica" w:eastAsia="Helvetica" w:hAnsi="Helvetica"/>
          <w:color w:val="404040"/>
          <w:sz w:val="22"/>
          <w:szCs w:val="22"/>
        </w:rPr>
        <w:t xml:space="preserve">    { "index": 3, "label": "Injuries", "stage_id": "injury_details" },</w:t>
      </w:r>
    </w:p>
    <w:p>
      <w:pPr>
        <w:pStyle w:val="ListParagraph"/>
        <w:numPr>
          <w:ilvl w:val="0"/>
          <w:numId w:val="3"/>
        </w:numPr>
        <w:spacing w:after="80"/>
      </w:pPr>
      <w:r>
        <w:rPr>
          <w:rFonts w:ascii="Helvetica" w:cs="Helvetica" w:eastAsia="Helvetica" w:hAnsi="Helvetica"/>
          <w:color w:val="404040"/>
          <w:sz w:val="22"/>
          <w:szCs w:val="22"/>
        </w:rPr>
        <w:t xml:space="preserve">    { "index": 4, "label": "Accident Scene", "stage_id": "accident_scene" },</w:t>
      </w:r>
    </w:p>
    <w:p>
      <w:pPr>
        <w:pStyle w:val="ListParagraph"/>
        <w:numPr>
          <w:ilvl w:val="0"/>
          <w:numId w:val="3"/>
        </w:numPr>
        <w:spacing w:after="80"/>
      </w:pPr>
      <w:r>
        <w:rPr>
          <w:rFonts w:ascii="Helvetica" w:cs="Helvetica" w:eastAsia="Helvetica" w:hAnsi="Helvetica"/>
          <w:color w:val="404040"/>
          <w:sz w:val="22"/>
          <w:szCs w:val="22"/>
        </w:rPr>
        <w:t xml:space="preserve">    { "index": 5, "label": "Qualification", "stage_id": "eligibility"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w:t>
      </w:r>
    </w:p>
    <w:p>
      <w:pPr>
        <w:spacing w:after="200" w:line="276"/>
      </w:pPr>
      <w:r>
        <w:rPr>
          <w:rFonts w:ascii="Helvetica" w:cs="Helvetica" w:eastAsia="Helvetica" w:hAnsi="Helvetica"/>
          <w:color w:val="404040"/>
          <w:sz w:val="22"/>
          <w:szCs w:val="22"/>
        </w:rPr>
        <w:t xml:space="preserve">This same structure applies to every practice area. The agent is instructed to follow the template. The qualification engine scores the collected variables. The disqualification engine watches for triggers. The milestone tracker advances as stages complete. No practice-area-specific code exists in the application layer — only template data.</w:t>
      </w:r>
    </w:p>
    <w:p>
      <w:pPr>
        <w:pStyle w:val="Heading2"/>
        <w:spacing w:after="140" w:before="280"/>
      </w:pPr>
      <w:r>
        <w:rPr>
          <w:rFonts w:ascii="Helvetica" w:cs="Helvetica" w:eastAsia="Helvetica" w:hAnsi="Helvetica"/>
          <w:b/>
          <w:bCs/>
          <w:color w:val="0E2841"/>
          <w:sz w:val="28"/>
          <w:szCs w:val="28"/>
        </w:rPr>
        <w:t xml:space="preserve">3.4 The Widget</w:t>
      </w:r>
    </w:p>
    <w:p>
      <w:pPr>
        <w:pStyle w:val="Heading3"/>
        <w:spacing w:after="140" w:before="280"/>
      </w:pPr>
      <w:r>
        <w:rPr>
          <w:rFonts w:ascii="Helvetica" w:cs="Helvetica" w:eastAsia="Helvetica" w:hAnsi="Helvetica"/>
          <w:b/>
          <w:bCs/>
          <w:color w:val="0E2841"/>
          <w:sz w:val="22"/>
          <w:szCs w:val="22"/>
        </w:rPr>
        <w:t xml:space="preserve">Architecture</w:t>
      </w:r>
    </w:p>
    <w:p>
      <w:pPr>
        <w:spacing w:after="200" w:line="276"/>
      </w:pPr>
      <w:r>
        <w:rPr>
          <w:rFonts w:ascii="Helvetica" w:cs="Helvetica" w:eastAsia="Helvetica" w:hAnsi="Helvetica"/>
          <w:color w:val="404040"/>
          <w:sz w:val="22"/>
          <w:szCs w:val="22"/>
        </w:rPr>
        <w:t xml:space="preserve">The widget follows the canonical embeddable architecture used by Intercom, Drift, and Calendly: a small loader script creates an isolated iframe.</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Host Website</w:t>
      </w:r>
    </w:p>
    <w:p>
      <w:pPr>
        <w:pStyle w:val="Heading3"/>
        <w:spacing w:after="140" w:before="280"/>
      </w:pPr>
      <w:r>
        <w:rPr>
          <w:rFonts w:ascii="Helvetica" w:cs="Helvetica" w:eastAsia="Helvetica" w:hAnsi="Helvetica"/>
          <w:b/>
          <w:bCs/>
          <w:color w:val="0E2841"/>
          <w:sz w:val="22"/>
          <w:szCs w:val="22"/>
        </w:rPr>
        <w:t xml:space="preserve">Embed Code</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&lt;!-- Legal Concierge Widget — add before &lt;/body&gt; --&gt;</w:t>
      </w:r>
    </w:p>
    <w:p>
      <w:pPr>
        <w:pStyle w:val="ListParagraph"/>
        <w:numPr>
          <w:ilvl w:val="0"/>
          <w:numId w:val="3"/>
        </w:numPr>
        <w:spacing w:after="80"/>
      </w:pPr>
      <w:r>
        <w:rPr>
          <w:rFonts w:ascii="Helvetica" w:cs="Helvetica" w:eastAsia="Helvetica" w:hAnsi="Helvetica"/>
          <w:color w:val="404040"/>
          <w:sz w:val="22"/>
          <w:szCs w:val="22"/>
        </w:rPr>
        <w:t xml:space="preserve">&lt;script</w:t>
      </w:r>
    </w:p>
    <w:p>
      <w:pPr>
        <w:pStyle w:val="ListParagraph"/>
        <w:numPr>
          <w:ilvl w:val="0"/>
          <w:numId w:val="3"/>
        </w:numPr>
        <w:spacing w:after="80"/>
      </w:pPr>
      <w:r>
        <w:rPr>
          <w:rFonts w:ascii="Helvetica" w:cs="Helvetica" w:eastAsia="Helvetica" w:hAnsi="Helvetica"/>
          <w:color w:val="404040"/>
          <w:sz w:val="22"/>
          <w:szCs w:val="22"/>
        </w:rPr>
        <w:t xml:space="preserve">  src="https://widget.legalconcierge.ai/v1.js"</w:t>
      </w:r>
    </w:p>
    <w:p>
      <w:pPr>
        <w:pStyle w:val="ListParagraph"/>
        <w:numPr>
          <w:ilvl w:val="0"/>
          <w:numId w:val="3"/>
        </w:numPr>
        <w:spacing w:after="80"/>
      </w:pPr>
      <w:r>
        <w:rPr>
          <w:rFonts w:ascii="Helvetica" w:cs="Helvetica" w:eastAsia="Helvetica" w:hAnsi="Helvetica"/>
          <w:color w:val="404040"/>
          <w:sz w:val="22"/>
          <w:szCs w:val="22"/>
        </w:rPr>
        <w:t xml:space="preserve">  data-firm="donovan-law"</w:t>
      </w:r>
    </w:p>
    <w:p>
      <w:pPr>
        <w:pStyle w:val="ListParagraph"/>
        <w:numPr>
          <w:ilvl w:val="0"/>
          <w:numId w:val="3"/>
        </w:numPr>
        <w:spacing w:after="80"/>
      </w:pPr>
      <w:r>
        <w:rPr>
          <w:rFonts w:ascii="Helvetica" w:cs="Helvetica" w:eastAsia="Helvetica" w:hAnsi="Helvetica"/>
          <w:color w:val="404040"/>
          <w:sz w:val="22"/>
          <w:szCs w:val="22"/>
        </w:rPr>
        <w:t xml:space="preserve">  data-position="bottom-right"</w:t>
      </w:r>
    </w:p>
    <w:p>
      <w:pPr>
        <w:pStyle w:val="ListParagraph"/>
        <w:numPr>
          <w:ilvl w:val="0"/>
          <w:numId w:val="3"/>
        </w:numPr>
        <w:spacing w:after="80"/>
      </w:pPr>
      <w:r>
        <w:rPr>
          <w:rFonts w:ascii="Helvetica" w:cs="Helvetica" w:eastAsia="Helvetica" w:hAnsi="Helvetica"/>
          <w:color w:val="404040"/>
          <w:sz w:val="22"/>
          <w:szCs w:val="22"/>
        </w:rPr>
        <w:t xml:space="preserve">  data-primary-color="#1a3a5c"</w:t>
      </w:r>
    </w:p>
    <w:p>
      <w:pPr>
        <w:pStyle w:val="ListParagraph"/>
        <w:numPr>
          <w:ilvl w:val="0"/>
          <w:numId w:val="3"/>
        </w:numPr>
        <w:spacing w:after="80"/>
      </w:pPr>
      <w:r>
        <w:rPr>
          <w:rFonts w:ascii="Helvetica" w:cs="Helvetica" w:eastAsia="Helvetica" w:hAnsi="Helvetica"/>
          <w:color w:val="404040"/>
          <w:sz w:val="22"/>
          <w:szCs w:val="22"/>
        </w:rPr>
        <w:t xml:space="preserve">  data-cta-text="Get a Free Consultation"</w:t>
      </w:r>
    </w:p>
    <w:p>
      <w:pPr>
        <w:pStyle w:val="ListParagraph"/>
        <w:numPr>
          <w:ilvl w:val="0"/>
          <w:numId w:val="3"/>
        </w:numPr>
        <w:spacing w:after="80"/>
      </w:pPr>
      <w:r>
        <w:rPr>
          <w:rFonts w:ascii="Helvetica" w:cs="Helvetica" w:eastAsia="Helvetica" w:hAnsi="Helvetica"/>
          <w:color w:val="404040"/>
          <w:sz w:val="22"/>
          <w:szCs w:val="22"/>
        </w:rPr>
        <w:t xml:space="preserve">  async</w:t>
      </w:r>
    </w:p>
    <w:p>
      <w:pPr>
        <w:pStyle w:val="ListParagraph"/>
        <w:numPr>
          <w:ilvl w:val="0"/>
          <w:numId w:val="3"/>
        </w:numPr>
        <w:spacing w:after="80"/>
      </w:pPr>
      <w:r>
        <w:rPr>
          <w:rFonts w:ascii="Helvetica" w:cs="Helvetica" w:eastAsia="Helvetica" w:hAnsi="Helvetica"/>
          <w:color w:val="404040"/>
          <w:sz w:val="22"/>
          <w:szCs w:val="22"/>
        </w:rPr>
        <w:t xml:space="preserve">&gt;&lt;/script&gt;</w:t>
      </w:r>
    </w:p>
    <w:p>
      <w:pPr>
        <w:spacing w:after="200" w:line="276"/>
      </w:pPr>
      <w:r>
        <w:rPr>
          <w:rFonts w:ascii="Helvetica" w:cs="Helvetica" w:eastAsia="Helvetica" w:hAnsi="Helvetica"/>
          <w:color w:val="404040"/>
          <w:sz w:val="22"/>
          <w:szCs w:val="22"/>
        </w:rPr>
        <w:t xml:space="preserve">Optional explicit CTA trigger on any page element:</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&lt;button data-lc-trigger class="your-existing-cta-class"&gt;</w:t>
      </w:r>
    </w:p>
    <w:p>
      <w:pPr>
        <w:pStyle w:val="ListParagraph"/>
        <w:numPr>
          <w:ilvl w:val="0"/>
          <w:numId w:val="3"/>
        </w:numPr>
        <w:spacing w:after="80"/>
      </w:pPr>
      <w:r>
        <w:rPr>
          <w:rFonts w:ascii="Helvetica" w:cs="Helvetica" w:eastAsia="Helvetica" w:hAnsi="Helvetica"/>
          <w:color w:val="404040"/>
          <w:sz w:val="22"/>
          <w:szCs w:val="22"/>
        </w:rPr>
        <w:t xml:space="preserve">  Talk to Our Legal Concierge</w:t>
      </w:r>
    </w:p>
    <w:p>
      <w:pPr>
        <w:pStyle w:val="ListParagraph"/>
        <w:numPr>
          <w:ilvl w:val="0"/>
          <w:numId w:val="3"/>
        </w:numPr>
        <w:spacing w:after="80"/>
      </w:pPr>
      <w:r>
        <w:rPr>
          <w:rFonts w:ascii="Helvetica" w:cs="Helvetica" w:eastAsia="Helvetica" w:hAnsi="Helvetica"/>
          <w:color w:val="404040"/>
          <w:sz w:val="22"/>
          <w:szCs w:val="22"/>
        </w:rPr>
        <w:t xml:space="preserve">&lt;/button&gt;</w:t>
      </w:r>
    </w:p>
    <w:p>
      <w:pPr>
        <w:pStyle w:val="Heading3"/>
        <w:spacing w:after="140" w:before="280"/>
      </w:pPr>
      <w:r>
        <w:rPr>
          <w:rFonts w:ascii="Helvetica" w:cs="Helvetica" w:eastAsia="Helvetica" w:hAnsi="Helvetica"/>
          <w:b/>
          <w:bCs/>
          <w:color w:val="0E2841"/>
          <w:sz w:val="22"/>
          <w:szCs w:val="22"/>
        </w:rPr>
        <w:t xml:space="preserve">Mobile: Bottom Sheet Pattern</w:t>
      </w:r>
    </w:p>
    <w:p>
      <w:pPr>
        <w:spacing w:after="200" w:line="276"/>
      </w:pPr>
      <w:r>
        <w:rPr>
          <w:rFonts w:ascii="Helvetica" w:cs="Helvetica" w:eastAsia="Helvetica" w:hAnsi="Helvetica"/>
          <w:color w:val="404040"/>
          <w:sz w:val="22"/>
          <w:szCs w:val="22"/>
        </w:rPr>
        <w:t xml:space="preserve">On screens ≤768px, the launcher renders as a full-width fixed bar at the bottom of the viewport. On tap, a bottom sheet slides up to 90vh with a drag handle. The sheet is the complete intake UI: voice waveform, real-time transcript, milestone progress bar, and input controls.</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 Desktop: floating bubble /</w:t>
      </w:r>
    </w:p>
    <w:p>
      <w:pPr>
        <w:pStyle w:val="ListParagraph"/>
        <w:numPr>
          <w:ilvl w:val="0"/>
          <w:numId w:val="3"/>
        </w:numPr>
        <w:spacing w:after="80"/>
      </w:pPr>
      <w:r>
        <w:rPr>
          <w:rFonts w:ascii="Helvetica" w:cs="Helvetica" w:eastAsia="Helvetica" w:hAnsi="Helvetica"/>
          <w:color w:val="404040"/>
          <w:sz w:val="22"/>
          <w:szCs w:val="22"/>
        </w:rPr>
        <w:t xml:space="preserve">.lc-launcher {</w:t>
      </w:r>
    </w:p>
    <w:p>
      <w:pPr>
        <w:pStyle w:val="ListParagraph"/>
        <w:numPr>
          <w:ilvl w:val="0"/>
          <w:numId w:val="3"/>
        </w:numPr>
        <w:spacing w:after="80"/>
      </w:pPr>
      <w:r>
        <w:rPr>
          <w:rFonts w:ascii="Helvetica" w:cs="Helvetica" w:eastAsia="Helvetica" w:hAnsi="Helvetica"/>
          <w:color w:val="404040"/>
          <w:sz w:val="22"/>
          <w:szCs w:val="22"/>
        </w:rPr>
        <w:t xml:space="preserve">  position: fixed;</w:t>
      </w:r>
    </w:p>
    <w:p>
      <w:pPr>
        <w:pStyle w:val="ListParagraph"/>
        <w:numPr>
          <w:ilvl w:val="0"/>
          <w:numId w:val="3"/>
        </w:numPr>
        <w:spacing w:after="80"/>
      </w:pPr>
      <w:r>
        <w:rPr>
          <w:rFonts w:ascii="Helvetica" w:cs="Helvetica" w:eastAsia="Helvetica" w:hAnsi="Helvetica"/>
          <w:color w:val="404040"/>
          <w:sz w:val="22"/>
          <w:szCs w:val="22"/>
        </w:rPr>
        <w:t xml:space="preserve">  bottom: 20px;</w:t>
      </w:r>
    </w:p>
    <w:p>
      <w:pPr>
        <w:pStyle w:val="ListParagraph"/>
        <w:numPr>
          <w:ilvl w:val="0"/>
          <w:numId w:val="3"/>
        </w:numPr>
        <w:spacing w:after="80"/>
      </w:pPr>
      <w:r>
        <w:rPr>
          <w:rFonts w:ascii="Helvetica" w:cs="Helvetica" w:eastAsia="Helvetica" w:hAnsi="Helvetica"/>
          <w:color w:val="404040"/>
          <w:sz w:val="22"/>
          <w:szCs w:val="22"/>
        </w:rPr>
        <w:t xml:space="preserve">  right: 20px;</w:t>
      </w:r>
    </w:p>
    <w:p>
      <w:pPr>
        <w:pStyle w:val="ListParagraph"/>
        <w:numPr>
          <w:ilvl w:val="0"/>
          <w:numId w:val="3"/>
        </w:numPr>
        <w:spacing w:after="80"/>
      </w:pPr>
      <w:r>
        <w:rPr>
          <w:rFonts w:ascii="Helvetica" w:cs="Helvetica" w:eastAsia="Helvetica" w:hAnsi="Helvetica"/>
          <w:color w:val="404040"/>
          <w:sz w:val="22"/>
          <w:szCs w:val="22"/>
        </w:rPr>
        <w:t xml:space="preserve">  width: 56px;</w:t>
      </w:r>
    </w:p>
    <w:p>
      <w:pPr>
        <w:pStyle w:val="ListParagraph"/>
        <w:numPr>
          <w:ilvl w:val="0"/>
          <w:numId w:val="3"/>
        </w:numPr>
        <w:spacing w:after="80"/>
      </w:pPr>
      <w:r>
        <w:rPr>
          <w:rFonts w:ascii="Helvetica" w:cs="Helvetica" w:eastAsia="Helvetica" w:hAnsi="Helvetica"/>
          <w:color w:val="404040"/>
          <w:sz w:val="22"/>
          <w:szCs w:val="22"/>
        </w:rPr>
        <w:t xml:space="preserve">  height: 56px;</w:t>
      </w:r>
    </w:p>
    <w:p>
      <w:pPr>
        <w:pStyle w:val="ListParagraph"/>
        <w:numPr>
          <w:ilvl w:val="0"/>
          <w:numId w:val="3"/>
        </w:numPr>
        <w:spacing w:after="80"/>
      </w:pPr>
      <w:r>
        <w:rPr>
          <w:rFonts w:ascii="Helvetica" w:cs="Helvetica" w:eastAsia="Helvetica" w:hAnsi="Helvetica"/>
          <w:color w:val="404040"/>
          <w:sz w:val="22"/>
          <w:szCs w:val="22"/>
        </w:rPr>
        <w:t xml:space="preserve">  border-radius: 50%;</w:t>
      </w:r>
    </w:p>
    <w:p>
      <w:pPr>
        <w:pStyle w:val="ListParagraph"/>
        <w:numPr>
          <w:ilvl w:val="0"/>
          <w:numId w:val="3"/>
        </w:numPr>
        <w:spacing w:after="80"/>
      </w:pPr>
      <w:r>
        <w:rPr>
          <w:rFonts w:ascii="Helvetica" w:cs="Helvetica" w:eastAsia="Helvetica" w:hAnsi="Helvetica"/>
          <w:color w:val="404040"/>
          <w:sz w:val="22"/>
          <w:szCs w:val="22"/>
        </w:rPr>
        <w:t xml:space="preserve">  z-index: 9998;</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 Mobile: full-width CTA bar /</w:t>
      </w:r>
    </w:p>
    <w:p>
      <w:pPr>
        <w:pStyle w:val="ListParagraph"/>
        <w:numPr>
          <w:ilvl w:val="0"/>
          <w:numId w:val="3"/>
        </w:numPr>
        <w:spacing w:after="80"/>
      </w:pPr>
      <w:r>
        <w:rPr>
          <w:rFonts w:ascii="Helvetica" w:cs="Helvetica" w:eastAsia="Helvetica" w:hAnsi="Helvetica"/>
          <w:color w:val="404040"/>
          <w:sz w:val="22"/>
          <w:szCs w:val="22"/>
        </w:rPr>
        <w:t xml:space="preserve">@media (max-width: 768px) {</w:t>
      </w:r>
    </w:p>
    <w:p>
      <w:pPr>
        <w:pStyle w:val="ListParagraph"/>
        <w:numPr>
          <w:ilvl w:val="0"/>
          <w:numId w:val="3"/>
        </w:numPr>
        <w:spacing w:after="80"/>
      </w:pPr>
      <w:r>
        <w:rPr>
          <w:rFonts w:ascii="Helvetica" w:cs="Helvetica" w:eastAsia="Helvetica" w:hAnsi="Helvetica"/>
          <w:color w:val="404040"/>
          <w:sz w:val="22"/>
          <w:szCs w:val="22"/>
        </w:rPr>
        <w:t xml:space="preserve">  .lc-launcher {</w:t>
      </w:r>
    </w:p>
    <w:p>
      <w:pPr>
        <w:pStyle w:val="ListParagraph"/>
        <w:numPr>
          <w:ilvl w:val="0"/>
          <w:numId w:val="3"/>
        </w:numPr>
        <w:spacing w:after="80"/>
      </w:pPr>
      <w:r>
        <w:rPr>
          <w:rFonts w:ascii="Helvetica" w:cs="Helvetica" w:eastAsia="Helvetica" w:hAnsi="Helvetica"/>
          <w:color w:val="404040"/>
          <w:sz w:val="22"/>
          <w:szCs w:val="22"/>
        </w:rPr>
        <w:t xml:space="preserve">    bottom: 0; right: 0; left: 0;</w:t>
      </w:r>
    </w:p>
    <w:p>
      <w:pPr>
        <w:pStyle w:val="ListParagraph"/>
        <w:numPr>
          <w:ilvl w:val="0"/>
          <w:numId w:val="3"/>
        </w:numPr>
        <w:spacing w:after="80"/>
      </w:pPr>
      <w:r>
        <w:rPr>
          <w:rFonts w:ascii="Helvetica" w:cs="Helvetica" w:eastAsia="Helvetica" w:hAnsi="Helvetica"/>
          <w:color w:val="404040"/>
          <w:sz w:val="22"/>
          <w:szCs w:val="22"/>
        </w:rPr>
        <w:t xml:space="preserve">    width: 100%;</w:t>
      </w:r>
    </w:p>
    <w:p>
      <w:pPr>
        <w:pStyle w:val="ListParagraph"/>
        <w:numPr>
          <w:ilvl w:val="0"/>
          <w:numId w:val="3"/>
        </w:numPr>
        <w:spacing w:after="80"/>
      </w:pPr>
      <w:r>
        <w:rPr>
          <w:rFonts w:ascii="Helvetica" w:cs="Helvetica" w:eastAsia="Helvetica" w:hAnsi="Helvetica"/>
          <w:color w:val="404040"/>
          <w:sz w:val="22"/>
          <w:szCs w:val="22"/>
        </w:rPr>
        <w:t xml:space="preserve">    border-radius: 0;</w:t>
      </w:r>
    </w:p>
    <w:p>
      <w:pPr>
        <w:pStyle w:val="ListParagraph"/>
        <w:numPr>
          <w:ilvl w:val="0"/>
          <w:numId w:val="3"/>
        </w:numPr>
        <w:spacing w:after="80"/>
      </w:pPr>
      <w:r>
        <w:rPr>
          <w:rFonts w:ascii="Helvetica" w:cs="Helvetica" w:eastAsia="Helvetica" w:hAnsi="Helvetica"/>
          <w:color w:val="404040"/>
          <w:sz w:val="22"/>
          <w:szCs w:val="22"/>
        </w:rPr>
        <w:t xml:space="preserve">    height: 56px;</w:t>
      </w:r>
    </w:p>
    <w:p>
      <w:pPr>
        <w:pStyle w:val="ListParagraph"/>
        <w:numPr>
          <w:ilvl w:val="0"/>
          <w:numId w:val="3"/>
        </w:numPr>
        <w:spacing w:after="80"/>
      </w:pPr>
      <w:r>
        <w:rPr>
          <w:rFonts w:ascii="Helvetica" w:cs="Helvetica" w:eastAsia="Helvetica" w:hAnsi="Helvetica"/>
          <w:color w:val="404040"/>
          <w:sz w:val="22"/>
          <w:szCs w:val="22"/>
        </w:rPr>
        <w:t xml:space="preserve">    z-index: 9998;</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.lc-panel {</w:t>
      </w:r>
    </w:p>
    <w:p>
      <w:pPr>
        <w:pStyle w:val="ListParagraph"/>
        <w:numPr>
          <w:ilvl w:val="0"/>
          <w:numId w:val="3"/>
        </w:numPr>
        <w:spacing w:after="80"/>
      </w:pPr>
      <w:r>
        <w:rPr>
          <w:rFonts w:ascii="Helvetica" w:cs="Helvetica" w:eastAsia="Helvetica" w:hAnsi="Helvetica"/>
          <w:color w:val="404040"/>
          <w:sz w:val="22"/>
          <w:szCs w:val="22"/>
        </w:rPr>
        <w:t xml:space="preserve">    position: fixed;</w:t>
      </w:r>
    </w:p>
    <w:p>
      <w:pPr>
        <w:pStyle w:val="ListParagraph"/>
        <w:numPr>
          <w:ilvl w:val="0"/>
          <w:numId w:val="3"/>
        </w:numPr>
        <w:spacing w:after="80"/>
      </w:pPr>
      <w:r>
        <w:rPr>
          <w:rFonts w:ascii="Helvetica" w:cs="Helvetica" w:eastAsia="Helvetica" w:hAnsi="Helvetica"/>
          <w:color w:val="404040"/>
          <w:sz w:val="22"/>
          <w:szCs w:val="22"/>
        </w:rPr>
        <w:t xml:space="preserve">    bottom: 0; left: 0; right: 0;</w:t>
      </w:r>
    </w:p>
    <w:p>
      <w:pPr>
        <w:pStyle w:val="ListParagraph"/>
        <w:numPr>
          <w:ilvl w:val="0"/>
          <w:numId w:val="3"/>
        </w:numPr>
        <w:spacing w:after="80"/>
      </w:pPr>
      <w:r>
        <w:rPr>
          <w:rFonts w:ascii="Helvetica" w:cs="Helvetica" w:eastAsia="Helvetica" w:hAnsi="Helvetica"/>
          <w:color w:val="404040"/>
          <w:sz w:val="22"/>
          <w:szCs w:val="22"/>
        </w:rPr>
        <w:t xml:space="preserve">    height: 90vh;</w:t>
      </w:r>
    </w:p>
    <w:p>
      <w:pPr>
        <w:pStyle w:val="ListParagraph"/>
        <w:numPr>
          <w:ilvl w:val="0"/>
          <w:numId w:val="3"/>
        </w:numPr>
        <w:spacing w:after="80"/>
      </w:pPr>
      <w:r>
        <w:rPr>
          <w:rFonts w:ascii="Helvetica" w:cs="Helvetica" w:eastAsia="Helvetica" w:hAnsi="Helvetica"/>
          <w:color w:val="404040"/>
          <w:sz w:val="22"/>
          <w:szCs w:val="22"/>
        </w:rPr>
        <w:t xml:space="preserve">    border-radius: 16px 16px 0 0;</w:t>
      </w:r>
    </w:p>
    <w:p>
      <w:pPr>
        <w:pStyle w:val="ListParagraph"/>
        <w:numPr>
          <w:ilvl w:val="0"/>
          <w:numId w:val="3"/>
        </w:numPr>
        <w:spacing w:after="80"/>
      </w:pPr>
      <w:r>
        <w:rPr>
          <w:rFonts w:ascii="Helvetica" w:cs="Helvetica" w:eastAsia="Helvetica" w:hAnsi="Helvetica"/>
          <w:color w:val="404040"/>
          <w:sz w:val="22"/>
          <w:szCs w:val="22"/>
        </w:rPr>
        <w:t xml:space="preserve">    transform: translateY(100%);</w:t>
      </w:r>
    </w:p>
    <w:p>
      <w:pPr>
        <w:pStyle w:val="ListParagraph"/>
        <w:numPr>
          <w:ilvl w:val="0"/>
          <w:numId w:val="3"/>
        </w:numPr>
        <w:spacing w:after="80"/>
      </w:pPr>
      <w:r>
        <w:rPr>
          <w:rFonts w:ascii="Helvetica" w:cs="Helvetica" w:eastAsia="Helvetica" w:hAnsi="Helvetica"/>
          <w:color w:val="404040"/>
          <w:sz w:val="22"/>
          <w:szCs w:val="22"/>
        </w:rPr>
        <w:t xml:space="preserve">    transition: transform 0.3s ease;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.lc-panel.open { transform: translateY(0); }</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Heading3"/>
        <w:spacing w:after="140" w:before="280"/>
      </w:pPr>
      <w:r>
        <w:rPr>
          <w:rFonts w:ascii="Helvetica" w:cs="Helvetica" w:eastAsia="Helvetica" w:hAnsi="Helvetica"/>
          <w:b/>
          <w:bCs/>
          <w:color w:val="0E2841"/>
          <w:sz w:val="22"/>
          <w:szCs w:val="22"/>
        </w:rPr>
        <w:t xml:space="preserve">Real-Time Transcript Panel</w:t>
      </w:r>
    </w:p>
    <w:p>
      <w:pPr>
        <w:spacing w:after="200" w:line="276"/>
      </w:pPr>
      <w:r>
        <w:rPr>
          <w:rFonts w:ascii="Helvetica" w:cs="Helvetica" w:eastAsia="Helvetica" w:hAnsi="Helvetica"/>
          <w:color w:val="404040"/>
          <w:sz w:val="22"/>
          <w:szCs w:val="22"/>
        </w:rPr>
        <w:t xml:space="preserve">As the voice AI speaks and the caller responds, text appears in real-time in a scrolling transcript panel. This serves two purposes: (1) it shows the caller that they're being understood; (2) it gives them a text record of the conversation. The transcript is driven by Athena's real-time STT stream → WebSocket → Redis pub-sub → SSE to the widget iframe.</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Heading3"/>
        <w:spacing w:after="140" w:before="280"/>
      </w:pPr>
      <w:r>
        <w:rPr>
          <w:rFonts w:ascii="Helvetica" w:cs="Helvetica" w:eastAsia="Helvetica" w:hAnsi="Helvetica"/>
          <w:b/>
          <w:bCs/>
          <w:color w:val="0E2841"/>
          <w:sz w:val="22"/>
          <w:szCs w:val="22"/>
        </w:rPr>
        <w:t xml:space="preserve">Visual Milestone Tracker</w:t>
      </w:r>
    </w:p>
    <w:p>
      <w:pPr>
        <w:spacing w:after="200" w:line="276"/>
      </w:pPr>
      <w:r>
        <w:rPr>
          <w:rFonts w:ascii="Helvetica" w:cs="Helvetica" w:eastAsia="Helvetica" w:hAnsi="Helvetica"/>
          <w:color w:val="404040"/>
          <w:sz w:val="22"/>
          <w:szCs w:val="22"/>
        </w:rPr>
        <w:t xml:space="preserve">The progress bar shows labeled milestones corresponding to template stages. Each milestone lights up when the corresponding stage is complete. The backend fires a webhook when each stage completes → Redis → SSE → widget updates visually.</w:t>
      </w:r>
    </w:p>
    <w:p>
      <w:pPr>
        <w:pStyle w:val="Heading3"/>
        <w:spacing w:after="140" w:before="280"/>
      </w:pPr>
      <w:r>
        <w:rPr>
          <w:rFonts w:ascii="Helvetica" w:cs="Helvetica" w:eastAsia="Helvetica" w:hAnsi="Helvetica"/>
          <w:b/>
          <w:bCs/>
          <w:color w:val="0E2841"/>
          <w:sz w:val="22"/>
          <w:szCs w:val="22"/>
        </w:rPr>
        <w:t xml:space="preserve">Performance Target</w:t>
      </w:r>
    </w:p>
    <w:p>
      <w:pPr>
        <w:spacing w:after="200" w:line="276"/>
      </w:pPr>
      <w:r>
        <w:rPr>
          <w:rFonts w:ascii="Helvetica" w:cs="Helvetica" w:eastAsia="Helvetica" w:hAnsi="Helvetica"/>
          <w:color w:val="404040"/>
          <w:sz w:val="22"/>
          <w:szCs w:val="22"/>
        </w:rPr>
        <w:t xml:space="preserve">&lt; 100ms load impact on host page. The loader script is async (non-blocking). The iframe and its contents load after page content. No host-page render blocking.</w:t>
      </w:r>
    </w:p>
    <w:p>
      <w:pPr>
        <w:pStyle w:val="Heading3"/>
        <w:spacing w:after="140" w:before="280"/>
      </w:pPr>
      <w:r>
        <w:rPr>
          <w:rFonts w:ascii="Helvetica" w:cs="Helvetica" w:eastAsia="Helvetica" w:hAnsi="Helvetica"/>
          <w:b/>
          <w:bCs/>
          <w:color w:val="0E2841"/>
          <w:sz w:val="22"/>
          <w:szCs w:val="22"/>
        </w:rPr>
        <w:t xml:space="preserve">Accessibility</w:t>
      </w:r>
    </w:p>
    <w:p>
      <w:pPr>
        <w:spacing w:after="200" w:line="276"/>
      </w:pPr>
      <w:r>
        <w:rPr>
          <w:rFonts w:ascii="Helvetica" w:cs="Helvetica" w:eastAsia="Helvetica" w:hAnsi="Helvetica"/>
          <w:color w:val="404040"/>
          <w:sz w:val="22"/>
          <w:szCs w:val="22"/>
        </w:rPr>
        <w:t xml:space="preserve">WCAG 2.2 AA compliance required:</w:t>
      </w:r>
    </w:p>
    <w:p>
      <w:pPr>
        <w:pStyle w:val="ListParagraph"/>
        <w:numPr>
          <w:ilvl w:val="0"/>
          <w:numId w:val="3"/>
        </w:numPr>
        <w:spacing w:after="80"/>
      </w:pPr>
      <w:r>
        <w:rPr>
          <w:rFonts w:ascii="Helvetica" w:cs="Helvetica" w:eastAsia="Helvetica" w:hAnsi="Helvetica"/>
          <w:color w:val="404040"/>
          <w:sz w:val="22"/>
          <w:szCs w:val="22"/>
        </w:rPr>
        <w:t xml:space="preserve">role="dialog", aria-modal="true", aria-label="Legal consultation" on the panel</w:t>
      </w:r>
    </w:p>
    <w:p>
      <w:pPr>
        <w:pStyle w:val="ListParagraph"/>
        <w:numPr>
          <w:ilvl w:val="0"/>
          <w:numId w:val="3"/>
        </w:numPr>
        <w:spacing w:after="80"/>
      </w:pPr>
      <w:r>
        <w:rPr>
          <w:rFonts w:ascii="Helvetica" w:cs="Helvetica" w:eastAsia="Helvetica" w:hAnsi="Helvetica"/>
          <w:color w:val="404040"/>
          <w:sz w:val="22"/>
          <w:szCs w:val="22"/>
        </w:rPr>
        <w:t xml:space="preserve">aria-live="polite" on transcript output region (screen readers announce new messages)</w:t>
      </w:r>
    </w:p>
    <w:p>
      <w:pPr>
        <w:pStyle w:val="ListParagraph"/>
        <w:numPr>
          <w:ilvl w:val="0"/>
          <w:numId w:val="3"/>
        </w:numPr>
        <w:spacing w:after="80"/>
      </w:pPr>
      <w:r>
        <w:rPr>
          <w:rFonts w:ascii="Helvetica" w:cs="Helvetica" w:eastAsia="Helvetica" w:hAnsi="Helvetica"/>
          <w:color w:val="404040"/>
          <w:sz w:val="22"/>
          <w:szCs w:val="22"/>
        </w:rPr>
        <w:t xml:space="preserve">Focus trapped within open panel; returns to launcher on close</w:t>
      </w:r>
    </w:p>
    <w:p>
      <w:pPr>
        <w:pStyle w:val="ListParagraph"/>
        <w:numPr>
          <w:ilvl w:val="0"/>
          <w:numId w:val="3"/>
        </w:numPr>
        <w:spacing w:after="80"/>
      </w:pPr>
      <w:r>
        <w:rPr>
          <w:rFonts w:ascii="Helvetica" w:cs="Helvetica" w:eastAsia="Helvetica" w:hAnsi="Helvetica"/>
          <w:color w:val="404040"/>
          <w:sz w:val="22"/>
          <w:szCs w:val="22"/>
        </w:rPr>
        <w:t xml:space="preserve">Escape key closes panel</w:t>
      </w:r>
    </w:p>
    <w:p>
      <w:pPr>
        <w:pStyle w:val="ListParagraph"/>
        <w:numPr>
          <w:ilvl w:val="0"/>
          <w:numId w:val="3"/>
        </w:numPr>
        <w:spacing w:after="80"/>
      </w:pPr>
      <w:r>
        <w:rPr>
          <w:rFonts w:ascii="Helvetica" w:cs="Helvetica" w:eastAsia="Helvetica" w:hAnsi="Helvetica"/>
          <w:color w:val="404040"/>
          <w:sz w:val="22"/>
          <w:szCs w:val="22"/>
        </w:rPr>
        <w:t xml:space="preserve">All touch targets minimum 48×48px</w:t>
      </w:r>
    </w:p>
    <w:p>
      <w:pPr>
        <w:pStyle w:val="ListParagraph"/>
        <w:numPr>
          <w:ilvl w:val="0"/>
          <w:numId w:val="3"/>
        </w:numPr>
        <w:spacing w:after="80"/>
      </w:pPr>
      <w:r>
        <w:rPr>
          <w:rFonts w:ascii="Helvetica" w:cs="Helvetica" w:eastAsia="Helvetica" w:hAnsi="Helvetica"/>
          <w:color w:val="404040"/>
          <w:sz w:val="22"/>
          <w:szCs w:val="22"/>
        </w:rPr>
        <w:t xml:space="preserve">Color contrast ratios ≥ 4.5:1 on all text</w:t>
      </w:r>
    </w:p>
    <w:p>
      <w:pPr>
        <w:pStyle w:val="ListParagraph"/>
        <w:numPr>
          <w:ilvl w:val="0"/>
          <w:numId w:val="3"/>
        </w:numPr>
        <w:spacing w:after="80"/>
      </w:pPr>
      <w:r>
        <w:rPr>
          <w:rFonts w:ascii="Helvetica" w:cs="Helvetica" w:eastAsia="Helvetica" w:hAnsi="Helvetica"/>
          <w:color w:val="404040"/>
          <w:sz w:val="22"/>
          <w:szCs w:val="22"/>
        </w:rPr>
        <w:t xml:space="preserve">Voice input always has a typed text fallback; microphone permission consent screen before browser prompt</w:t>
      </w:r>
    </w:p>
    <w:p>
      <w:pPr>
        <w:pStyle w:val="ListParagraph"/>
        <w:numPr>
          <w:ilvl w:val="0"/>
          <w:numId w:val="3"/>
        </w:numPr>
        <w:spacing w:after="80"/>
      </w:pPr>
      <w:r>
        <w:rPr>
          <w:rFonts w:ascii="Helvetica" w:cs="Helvetica" w:eastAsia="Helvetica" w:hAnsi="Helvetica"/>
          <w:color w:val="404040"/>
          <w:sz w:val="22"/>
          <w:szCs w:val="22"/>
        </w:rPr>
        <w:t xml:space="preserve">TCPA consent checkbox: explicit opt-in before any SMS/outbound trigger</w:t>
      </w:r>
    </w:p>
    <w:p>
      <w:pPr>
        <w:pStyle w:val="Heading2"/>
        <w:spacing w:after="140" w:before="280"/>
      </w:pPr>
      <w:r>
        <w:rPr>
          <w:rFonts w:ascii="Helvetica" w:cs="Helvetica" w:eastAsia="Helvetica" w:hAnsi="Helvetica"/>
          <w:b/>
          <w:bCs/>
          <w:color w:val="0E2841"/>
          <w:sz w:val="28"/>
          <w:szCs w:val="28"/>
        </w:rPr>
        <w:t xml:space="preserve">3.5 Voice + Text Engine (via Athena)</w:t>
      </w:r>
    </w:p>
    <w:p>
      <w:pPr>
        <w:spacing w:after="200" w:line="276"/>
      </w:pPr>
      <w:r>
        <w:rPr>
          <w:rFonts w:ascii="Helvetica" w:cs="Helvetica" w:eastAsia="Helvetica" w:hAnsi="Helvetica"/>
          <w:color w:val="404040"/>
          <w:sz w:val="22"/>
          <w:szCs w:val="22"/>
        </w:rPr>
        <w:t xml:space="preserve">Athena (ConnexUS AI Platform) provides the voice AI backbone. One assistant is created per firm during onboarding (or per practice area for complex firms).</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POST /api/v1/assistants</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  "name": "Donovan-Legal-Alex-v1",</w:t>
      </w:r>
    </w:p>
    <w:p>
      <w:pPr>
        <w:pStyle w:val="ListParagraph"/>
        <w:numPr>
          <w:ilvl w:val="0"/>
          <w:numId w:val="3"/>
        </w:numPr>
        <w:spacing w:after="80"/>
      </w:pPr>
      <w:r>
        <w:rPr>
          <w:rFonts w:ascii="Helvetica" w:cs="Helvetica" w:eastAsia="Helvetica" w:hAnsi="Helvetica"/>
          <w:color w:val="404040"/>
          <w:sz w:val="22"/>
          <w:szCs w:val="22"/>
        </w:rPr>
        <w:t xml:space="preserve">  "llm_config": {</w:t>
      </w:r>
    </w:p>
    <w:p>
      <w:pPr>
        <w:pStyle w:val="ListParagraph"/>
        <w:numPr>
          <w:ilvl w:val="0"/>
          <w:numId w:val="3"/>
        </w:numPr>
        <w:spacing w:after="80"/>
      </w:pPr>
      <w:r>
        <w:rPr>
          <w:rFonts w:ascii="Helvetica" w:cs="Helvetica" w:eastAsia="Helvetica" w:hAnsi="Helvetica"/>
          <w:color w:val="404040"/>
          <w:sz w:val="22"/>
          <w:szCs w:val="22"/>
        </w:rPr>
        <w:t xml:space="preserve">    "provider": "openai",</w:t>
      </w:r>
    </w:p>
    <w:p>
      <w:pPr>
        <w:pStyle w:val="ListParagraph"/>
        <w:numPr>
          <w:ilvl w:val="0"/>
          <w:numId w:val="3"/>
        </w:numPr>
        <w:spacing w:after="80"/>
      </w:pPr>
      <w:r>
        <w:rPr>
          <w:rFonts w:ascii="Helvetica" w:cs="Helvetica" w:eastAsia="Helvetica" w:hAnsi="Helvetica"/>
          <w:color w:val="404040"/>
          <w:sz w:val="22"/>
          <w:szCs w:val="22"/>
        </w:rPr>
        <w:t xml:space="preserve">    "model": "gpt-4o",</w:t>
      </w:r>
    </w:p>
    <w:p>
      <w:pPr>
        <w:pStyle w:val="ListParagraph"/>
        <w:numPr>
          <w:ilvl w:val="0"/>
          <w:numId w:val="3"/>
        </w:numPr>
        <w:spacing w:after="80"/>
      </w:pPr>
      <w:r>
        <w:rPr>
          <w:rFonts w:ascii="Helvetica" w:cs="Helvetica" w:eastAsia="Helvetica" w:hAnsi="Helvetica"/>
          <w:color w:val="404040"/>
          <w:sz w:val="22"/>
          <w:szCs w:val="22"/>
        </w:rPr>
        <w:t xml:space="preserve">    "temperature": 0.3,</w:t>
      </w:r>
    </w:p>
    <w:p>
      <w:pPr>
        <w:pStyle w:val="ListParagraph"/>
        <w:numPr>
          <w:ilvl w:val="0"/>
          <w:numId w:val="3"/>
        </w:numPr>
        <w:spacing w:after="80"/>
      </w:pPr>
      <w:r>
        <w:rPr>
          <w:rFonts w:ascii="Helvetica" w:cs="Helvetica" w:eastAsia="Helvetica" w:hAnsi="Helvetica"/>
          <w:color w:val="404040"/>
          <w:sz w:val="22"/>
          <w:szCs w:val="22"/>
        </w:rPr>
        <w:t xml:space="preserve">    "system_prompt": "You are Alex, a professional legal intake concierge for Donovan Legal PLLC. Your role is to conduct a structured intake conversation, collect required information, qualify the caller's case, and guide them toward scheduling a consultation. You never provide legal advice. You always disclose you are an AI assistant. Follow the intake template loaded in your knowledge base precisely."</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"voice_config": {</w:t>
      </w:r>
    </w:p>
    <w:p>
      <w:pPr>
        <w:pStyle w:val="ListParagraph"/>
        <w:numPr>
          <w:ilvl w:val="0"/>
          <w:numId w:val="3"/>
        </w:numPr>
        <w:spacing w:after="80"/>
      </w:pPr>
      <w:r>
        <w:rPr>
          <w:rFonts w:ascii="Helvetica" w:cs="Helvetica" w:eastAsia="Helvetica" w:hAnsi="Helvetica"/>
          <w:color w:val="404040"/>
          <w:sz w:val="22"/>
          <w:szCs w:val="22"/>
        </w:rPr>
        <w:t xml:space="preserve">    "transcriber_provider": "deepgram",</w:t>
      </w:r>
    </w:p>
    <w:p>
      <w:pPr>
        <w:pStyle w:val="ListParagraph"/>
        <w:numPr>
          <w:ilvl w:val="0"/>
          <w:numId w:val="3"/>
        </w:numPr>
        <w:spacing w:after="80"/>
      </w:pPr>
      <w:r>
        <w:rPr>
          <w:rFonts w:ascii="Helvetica" w:cs="Helvetica" w:eastAsia="Helvetica" w:hAnsi="Helvetica"/>
          <w:color w:val="404040"/>
          <w:sz w:val="22"/>
          <w:szCs w:val="22"/>
        </w:rPr>
        <w:t xml:space="preserve">    "synthesizer_provider": "elevenlabs",</w:t>
      </w:r>
    </w:p>
    <w:p>
      <w:pPr>
        <w:pStyle w:val="ListParagraph"/>
        <w:numPr>
          <w:ilvl w:val="0"/>
          <w:numId w:val="3"/>
        </w:numPr>
        <w:spacing w:after="80"/>
      </w:pPr>
      <w:r>
        <w:rPr>
          <w:rFonts w:ascii="Helvetica" w:cs="Helvetica" w:eastAsia="Helvetica" w:hAnsi="Helvetica"/>
          <w:color w:val="404040"/>
          <w:sz w:val="22"/>
          <w:szCs w:val="22"/>
        </w:rPr>
        <w:t xml:space="preserve">    "voice_id": "professional-neutral-v2"</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"knowledge_base_id": "kb_donovan_xxx",</w:t>
      </w:r>
    </w:p>
    <w:p>
      <w:pPr>
        <w:pStyle w:val="ListParagraph"/>
        <w:numPr>
          <w:ilvl w:val="0"/>
          <w:numId w:val="3"/>
        </w:numPr>
        <w:spacing w:after="80"/>
      </w:pPr>
      <w:r>
        <w:rPr>
          <w:rFonts w:ascii="Helvetica" w:cs="Helvetica" w:eastAsia="Helvetica" w:hAnsi="Helvetica"/>
          <w:color w:val="404040"/>
          <w:sz w:val="22"/>
          <w:szCs w:val="22"/>
        </w:rPr>
        <w:t xml:space="preserve">  "webhook_url": "https://api.legalconcierge.ai/webhooks/athena/tool-call?firm_id=donovan_pllc",</w:t>
      </w:r>
    </w:p>
    <w:p>
      <w:pPr>
        <w:pStyle w:val="ListParagraph"/>
        <w:numPr>
          <w:ilvl w:val="0"/>
          <w:numId w:val="3"/>
        </w:numPr>
        <w:spacing w:after="80"/>
      </w:pPr>
      <w:r>
        <w:rPr>
          <w:rFonts w:ascii="Helvetica" w:cs="Helvetica" w:eastAsia="Helvetica" w:hAnsi="Helvetica"/>
          <w:color w:val="404040"/>
          <w:sz w:val="22"/>
          <w:szCs w:val="22"/>
        </w:rPr>
        <w:t xml:space="preserve">  "tools": [</w:t>
      </w:r>
    </w:p>
    <w:p>
      <w:pPr>
        <w:pStyle w:val="ListParagraph"/>
        <w:numPr>
          <w:ilvl w:val="0"/>
          <w:numId w:val="3"/>
        </w:numPr>
        <w:spacing w:after="80"/>
      </w:pPr>
      <w:r>
        <w:rPr>
          <w:rFonts w:ascii="Helvetica" w:cs="Helvetica" w:eastAsia="Helvetica" w:hAnsi="Helvetica"/>
          <w:color w:val="404040"/>
          <w:sz w:val="22"/>
          <w:szCs w:val="22"/>
        </w:rPr>
        <w:t xml:space="preserve">    "log_milestone", "capture_contact_info", "capture_practice_area",</w:t>
      </w:r>
    </w:p>
    <w:p>
      <w:pPr>
        <w:pStyle w:val="ListParagraph"/>
        <w:numPr>
          <w:ilvl w:val="0"/>
          <w:numId w:val="3"/>
        </w:numPr>
        <w:spacing w:after="80"/>
      </w:pPr>
      <w:r>
        <w:rPr>
          <w:rFonts w:ascii="Helvetica" w:cs="Helvetica" w:eastAsia="Helvetica" w:hAnsi="Helvetica"/>
          <w:color w:val="404040"/>
          <w:sz w:val="22"/>
          <w:szCs w:val="22"/>
        </w:rPr>
        <w:t xml:space="preserve">    "capture_qualification_data", "submit_qualified_lead",</w:t>
      </w:r>
    </w:p>
    <w:p>
      <w:pPr>
        <w:pStyle w:val="ListParagraph"/>
        <w:numPr>
          <w:ilvl w:val="0"/>
          <w:numId w:val="3"/>
        </w:numPr>
        <w:spacing w:after="80"/>
      </w:pPr>
      <w:r>
        <w:rPr>
          <w:rFonts w:ascii="Helvetica" w:cs="Helvetica" w:eastAsia="Helvetica" w:hAnsi="Helvetica"/>
          <w:color w:val="404040"/>
          <w:sz w:val="22"/>
          <w:szCs w:val="22"/>
        </w:rPr>
        <w:t xml:space="preserve">    "flag_disqualification", "request_booking_slot", "confirm_booking", "end_call"</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w:t>
      </w:r>
    </w:p>
    <w:p>
      <w:pPr>
        <w:spacing w:after="200" w:line="276"/>
      </w:pPr>
      <w:r>
        <w:rPr>
          <w:rFonts w:ascii="Helvetica" w:cs="Helvetica" w:eastAsia="Helvetica" w:hAnsi="Helvetica"/>
          <w:color w:val="404040"/>
          <w:sz w:val="22"/>
          <w:szCs w:val="22"/>
        </w:rPr>
        <w:t xml:space="preserve">Text-only fallback: If the caller is in a quiet environment or declines microphone access, the widget switches to text chat seamlessly. The Athena agent handles both modalities. Transcript is identical in both modes.</w:t>
      </w:r>
    </w:p>
    <w:p>
      <w:pPr>
        <w:spacing w:after="200" w:line="276"/>
      </w:pPr>
      <w:r>
        <w:rPr>
          <w:rFonts w:ascii="Helvetica" w:cs="Helvetica" w:eastAsia="Helvetica" w:hAnsi="Helvetica"/>
          <w:color w:val="404040"/>
          <w:sz w:val="22"/>
          <w:szCs w:val="22"/>
        </w:rPr>
        <w:t xml:space="preserve">Multi-language: Spanish is the priority second language. The system_prompt can be language-configured per tenant. The concierge detects the caller's language within the first exchange and switches automatically.</w:t>
      </w:r>
    </w:p>
    <w:p>
      <w:pPr>
        <w:spacing w:after="200" w:line="276"/>
      </w:pPr>
      <w:r>
        <w:rPr>
          <w:rFonts w:ascii="Helvetica" w:cs="Helvetica" w:eastAsia="Helvetica" w:hAnsi="Helvetica"/>
          <w:color w:val="404040"/>
          <w:sz w:val="22"/>
          <w:szCs w:val="22"/>
        </w:rPr>
        <w:t xml:space="preserve">Agent personality: Configurable per tenant. Options: professional (default), empathetic (for DV, family law, criminal defense contexts), direct (business law, tax). The Knowledge Base contains the firm's specific context: practice areas, qualification criteria, attorney bios, FAQs, geographic restrictions, fee structure disclosures.</w:t>
      </w:r>
    </w:p>
    <w:p>
      <w:pPr>
        <w:pStyle w:val="Heading2"/>
        <w:spacing w:after="140" w:before="280"/>
      </w:pPr>
      <w:r>
        <w:rPr>
          <w:rFonts w:ascii="Helvetica" w:cs="Helvetica" w:eastAsia="Helvetica" w:hAnsi="Helvetica"/>
          <w:b/>
          <w:bCs/>
          <w:color w:val="0E2841"/>
          <w:sz w:val="28"/>
          <w:szCs w:val="28"/>
        </w:rPr>
        <w:t xml:space="preserve">3.6 CRM Integration (via GoHighLevel)</w:t>
      </w:r>
    </w:p>
    <w:p>
      <w:pPr>
        <w:spacing w:after="200" w:line="276"/>
      </w:pPr>
      <w:r>
        <w:rPr>
          <w:rFonts w:ascii="Helvetica" w:cs="Helvetica" w:eastAsia="Helvetica" w:hAnsi="Helvetica"/>
          <w:color w:val="404040"/>
          <w:sz w:val="22"/>
          <w:szCs w:val="22"/>
        </w:rPr>
        <w:t xml:space="preserve">Base URL: https://services.leadconnectorhq.com/ Auth: Authorization: Bearer {oauth_access_token} + Version: 2021-07-28 Note: GHL's legacy RSA-SHA256 webhook signature (X-WH-Signature) is deprecated July 1, 2026. Implement Ed25519 (X-GHL-Signature) verification now.</w:t>
      </w:r>
    </w:p>
    <w:p>
      <w:pPr>
        <w:spacing w:after="200" w:line="276"/>
      </w:pPr>
      <w:r>
        <w:rPr>
          <w:rFonts w:ascii="Helvetica" w:cs="Helvetica" w:eastAsia="Helvetica" w:hAnsi="Helvetica"/>
          <w:color w:val="404040"/>
          <w:sz w:val="22"/>
          <w:szCs w:val="22"/>
        </w:rPr>
        <w:t xml:space="preserve">Each law firm maps to a GHL Location (sub-account). Legal Concierge authenticates at the Agency level via OAuth 2.0, then uses Location-scoped tokens for all firm operations.</w:t>
      </w:r>
    </w:p>
    <w:p>
      <w:pPr>
        <w:spacing w:after="200" w:line="276"/>
      </w:pPr>
      <w:r>
        <w:rPr>
          <w:rFonts w:ascii="Helvetica" w:cs="Helvetica" w:eastAsia="Helvetica" w:hAnsi="Helvetica"/>
          <w:color w:val="404040"/>
          <w:sz w:val="22"/>
          <w:szCs w:val="22"/>
        </w:rPr>
        <w:t xml:space="preserve">Pipeline stages per firm (configured at GHL setup):</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New Lead → Qualified → Retainer Sent → Retainer Signed → Appointment Booked → Active Client → Closed Won / Closed Lost</w:t>
      </w:r>
    </w:p>
    <w:p>
      <w:pPr>
        <w:spacing w:after="200" w:line="276"/>
      </w:pPr>
      <w:r>
        <w:rPr>
          <w:rFonts w:ascii="Helvetica" w:cs="Helvetica" w:eastAsia="Helvetica" w:hAnsi="Helvetica"/>
          <w:color w:val="404040"/>
          <w:sz w:val="22"/>
          <w:szCs w:val="22"/>
        </w:rPr>
        <w:t xml:space="preserve">Contact creation (fires immediately on qualification):</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POST /contacts/</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  "locationId": "{ghl_location_id}",</w:t>
      </w:r>
    </w:p>
    <w:p>
      <w:pPr>
        <w:pStyle w:val="ListParagraph"/>
        <w:numPr>
          <w:ilvl w:val="0"/>
          <w:numId w:val="3"/>
        </w:numPr>
        <w:spacing w:after="80"/>
      </w:pPr>
      <w:r>
        <w:rPr>
          <w:rFonts w:ascii="Helvetica" w:cs="Helvetica" w:eastAsia="Helvetica" w:hAnsi="Helvetica"/>
          <w:color w:val="404040"/>
          <w:sz w:val="22"/>
          <w:szCs w:val="22"/>
        </w:rPr>
        <w:t xml:space="preserve">  "firstName": "Jane", "lastName": "Doe",</w:t>
      </w:r>
    </w:p>
    <w:p>
      <w:pPr>
        <w:pStyle w:val="ListParagraph"/>
        <w:numPr>
          <w:ilvl w:val="0"/>
          <w:numId w:val="3"/>
        </w:numPr>
        <w:spacing w:after="80"/>
      </w:pPr>
      <w:r>
        <w:rPr>
          <w:rFonts w:ascii="Helvetica" w:cs="Helvetica" w:eastAsia="Helvetica" w:hAnsi="Helvetica"/>
          <w:color w:val="404040"/>
          <w:sz w:val="22"/>
          <w:szCs w:val="22"/>
        </w:rPr>
        <w:t xml:space="preserve">  "phone": "+15551234567", "email": "jane@example.com",</w:t>
      </w:r>
    </w:p>
    <w:p>
      <w:pPr>
        <w:pStyle w:val="ListParagraph"/>
        <w:numPr>
          <w:ilvl w:val="0"/>
          <w:numId w:val="3"/>
        </w:numPr>
        <w:spacing w:after="80"/>
      </w:pPr>
      <w:r>
        <w:rPr>
          <w:rFonts w:ascii="Helvetica" w:cs="Helvetica" w:eastAsia="Helvetica" w:hAnsi="Helvetica"/>
          <w:color w:val="404040"/>
          <w:sz w:val="22"/>
          <w:szCs w:val="22"/>
        </w:rPr>
        <w:t xml:space="preserve">  "source": "Legal Concierge Widget",</w:t>
      </w:r>
    </w:p>
    <w:p>
      <w:pPr>
        <w:pStyle w:val="ListParagraph"/>
        <w:numPr>
          <w:ilvl w:val="0"/>
          <w:numId w:val="3"/>
        </w:numPr>
        <w:spacing w:after="80"/>
      </w:pPr>
      <w:r>
        <w:rPr>
          <w:rFonts w:ascii="Helvetica" w:cs="Helvetica" w:eastAsia="Helvetica" w:hAnsi="Helvetica"/>
          <w:color w:val="404040"/>
          <w:sz w:val="22"/>
          <w:szCs w:val="22"/>
        </w:rPr>
        <w:t xml:space="preserve">  "tags": ["qualified", "personal_injury", "intake_2026_04_07"],</w:t>
      </w:r>
    </w:p>
    <w:p>
      <w:pPr>
        <w:pStyle w:val="ListParagraph"/>
        <w:numPr>
          <w:ilvl w:val="0"/>
          <w:numId w:val="3"/>
        </w:numPr>
        <w:spacing w:after="80"/>
      </w:pPr>
      <w:r>
        <w:rPr>
          <w:rFonts w:ascii="Helvetica" w:cs="Helvetica" w:eastAsia="Helvetica" w:hAnsi="Helvetica"/>
          <w:color w:val="404040"/>
          <w:sz w:val="22"/>
          <w:szCs w:val="22"/>
        </w:rPr>
        <w:t xml:space="preserve">  "customFields": [</w:t>
      </w:r>
    </w:p>
    <w:p>
      <w:pPr>
        <w:pStyle w:val="ListParagraph"/>
        <w:numPr>
          <w:ilvl w:val="0"/>
          <w:numId w:val="3"/>
        </w:numPr>
        <w:spacing w:after="80"/>
      </w:pPr>
      <w:r>
        <w:rPr>
          <w:rFonts w:ascii="Helvetica" w:cs="Helvetica" w:eastAsia="Helvetica" w:hAnsi="Helvetica"/>
          <w:color w:val="404040"/>
          <w:sz w:val="22"/>
          <w:szCs w:val="22"/>
        </w:rPr>
        <w:t xml:space="preserve">    { "id": "cf_practice_area", "value": "personal_injury" },</w:t>
      </w:r>
    </w:p>
    <w:p>
      <w:pPr>
        <w:pStyle w:val="ListParagraph"/>
        <w:numPr>
          <w:ilvl w:val="0"/>
          <w:numId w:val="3"/>
        </w:numPr>
        <w:spacing w:after="80"/>
      </w:pPr>
      <w:r>
        <w:rPr>
          <w:rFonts w:ascii="Helvetica" w:cs="Helvetica" w:eastAsia="Helvetica" w:hAnsi="Helvetica"/>
          <w:color w:val="404040"/>
          <w:sz w:val="22"/>
          <w:szCs w:val="22"/>
        </w:rPr>
        <w:t xml:space="preserve">    { "id": "cf_incident_date", "value": "2026-03-15" },</w:t>
      </w:r>
    </w:p>
    <w:p>
      <w:pPr>
        <w:pStyle w:val="ListParagraph"/>
        <w:numPr>
          <w:ilvl w:val="0"/>
          <w:numId w:val="3"/>
        </w:numPr>
        <w:spacing w:after="80"/>
      </w:pPr>
      <w:r>
        <w:rPr>
          <w:rFonts w:ascii="Helvetica" w:cs="Helvetica" w:eastAsia="Helvetica" w:hAnsi="Helvetica"/>
          <w:color w:val="404040"/>
          <w:sz w:val="22"/>
          <w:szCs w:val="22"/>
        </w:rPr>
        <w:t xml:space="preserve">    { "id": "cf_jurisdiction", "value": "TX" },</w:t>
      </w:r>
    </w:p>
    <w:p>
      <w:pPr>
        <w:pStyle w:val="ListParagraph"/>
        <w:numPr>
          <w:ilvl w:val="0"/>
          <w:numId w:val="3"/>
        </w:numPr>
        <w:spacing w:after="80"/>
      </w:pPr>
      <w:r>
        <w:rPr>
          <w:rFonts w:ascii="Helvetica" w:cs="Helvetica" w:eastAsia="Helvetica" w:hAnsi="Helvetica"/>
          <w:color w:val="404040"/>
          <w:sz w:val="22"/>
          <w:szCs w:val="22"/>
        </w:rPr>
        <w:t xml:space="preserve">    { "id": "cf_qual_score", "value": "8" },</w:t>
      </w:r>
    </w:p>
    <w:p>
      <w:pPr>
        <w:pStyle w:val="ListParagraph"/>
        <w:numPr>
          <w:ilvl w:val="0"/>
          <w:numId w:val="3"/>
        </w:numPr>
        <w:spacing w:after="80"/>
      </w:pPr>
      <w:r>
        <w:rPr>
          <w:rFonts w:ascii="Helvetica" w:cs="Helvetica" w:eastAsia="Helvetica" w:hAnsi="Helvetica"/>
          <w:color w:val="404040"/>
          <w:sz w:val="22"/>
          <w:szCs w:val="22"/>
        </w:rPr>
        <w:t xml:space="preserve">    { "id": "cf_session_id", "value": "call_xxx" },</w:t>
      </w:r>
    </w:p>
    <w:p>
      <w:pPr>
        <w:pStyle w:val="ListParagraph"/>
        <w:numPr>
          <w:ilvl w:val="0"/>
          <w:numId w:val="3"/>
        </w:numPr>
        <w:spacing w:after="80"/>
      </w:pPr>
      <w:r>
        <w:rPr>
          <w:rFonts w:ascii="Helvetica" w:cs="Helvetica" w:eastAsia="Helvetica" w:hAnsi="Helvetica"/>
          <w:color w:val="404040"/>
          <w:sz w:val="22"/>
          <w:szCs w:val="22"/>
        </w:rPr>
        <w:t xml:space="preserve">    { "id": "cf_injury_description", "value": "Whiplash, back pain, ER visit at Houston Methodist" },</w:t>
      </w:r>
    </w:p>
    <w:p>
      <w:pPr>
        <w:pStyle w:val="ListParagraph"/>
        <w:numPr>
          <w:ilvl w:val="0"/>
          <w:numId w:val="3"/>
        </w:numPr>
        <w:spacing w:after="80"/>
      </w:pPr>
      <w:r>
        <w:rPr>
          <w:rFonts w:ascii="Helvetica" w:cs="Helvetica" w:eastAsia="Helvetica" w:hAnsi="Helvetica"/>
          <w:color w:val="404040"/>
          <w:sz w:val="22"/>
          <w:szCs w:val="22"/>
        </w:rPr>
        <w:t xml:space="preserve">    { "id": "cf_attorney_id", "value": "paul_donovan" }</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w:t>
      </w:r>
    </w:p>
    <w:p>
      <w:pPr>
        <w:spacing w:after="200" w:line="276"/>
      </w:pPr>
      <w:r>
        <w:rPr>
          <w:rFonts w:ascii="Helvetica" w:cs="Helvetica" w:eastAsia="Helvetica" w:hAnsi="Helvetica"/>
          <w:color w:val="404040"/>
          <w:sz w:val="22"/>
          <w:szCs w:val="22"/>
        </w:rPr>
        <w:t xml:space="preserve">Pre-built GHL Workflows (configured at firm onboarding):</w:t>
      </w:r>
    </w:p>
    <w:p>
      <w:pPr>
        <w:pStyle w:val="ListParagraph"/>
        <w:numPr>
          <w:ilvl w:val="0"/>
          <w:numId w:val="3"/>
        </w:numPr>
        <w:spacing w:after="80"/>
      </w:pPr>
      <w:r>
        <w:rPr>
          <w:rFonts w:ascii="Helvetica" w:cs="Helvetica" w:eastAsia="Helvetica" w:hAnsi="Helvetica"/>
          <w:color w:val="404040"/>
          <w:sz w:val="22"/>
          <w:szCs w:val="22"/>
        </w:rPr>
        <w:t xml:space="preserve">retainer-followup: SMS at 2h, 24h, 48h if unsigned. Email at 24h. Athena outbound call at 72h.</w:t>
      </w:r>
    </w:p>
    <w:p>
      <w:pPr>
        <w:pStyle w:val="ListParagraph"/>
        <w:numPr>
          <w:ilvl w:val="0"/>
          <w:numId w:val="3"/>
        </w:numPr>
        <w:spacing w:after="80"/>
      </w:pPr>
      <w:r>
        <w:rPr>
          <w:rFonts w:ascii="Helvetica" w:cs="Helvetica" w:eastAsia="Helvetica" w:hAnsi="Helvetica"/>
          <w:color w:val="404040"/>
          <w:sz w:val="22"/>
          <w:szCs w:val="22"/>
        </w:rPr>
        <w:t xml:space="preserve">appointment-reminder: SMS 24h before and 1h before. Email 24h before.</w:t>
      </w:r>
    </w:p>
    <w:p>
      <w:pPr>
        <w:pStyle w:val="ListParagraph"/>
        <w:numPr>
          <w:ilvl w:val="0"/>
          <w:numId w:val="3"/>
        </w:numPr>
        <w:spacing w:after="80"/>
      </w:pPr>
      <w:r>
        <w:rPr>
          <w:rFonts w:ascii="Helvetica" w:cs="Helvetica" w:eastAsia="Helvetica" w:hAnsi="Helvetica"/>
          <w:color w:val="404040"/>
          <w:sz w:val="22"/>
          <w:szCs w:val="22"/>
        </w:rPr>
        <w:t xml:space="preserve">unqualified-nurture: Email with legal resource content, 3-touch over 7 days.</w:t>
      </w:r>
    </w:p>
    <w:p>
      <w:pPr>
        <w:pStyle w:val="ListParagraph"/>
        <w:numPr>
          <w:ilvl w:val="0"/>
          <w:numId w:val="3"/>
        </w:numPr>
        <w:spacing w:after="80"/>
      </w:pPr>
      <w:r>
        <w:rPr>
          <w:rFonts w:ascii="Helvetica" w:cs="Helvetica" w:eastAsia="Helvetica" w:hAnsi="Helvetica"/>
          <w:color w:val="404040"/>
          <w:sz w:val="22"/>
          <w:szCs w:val="22"/>
        </w:rPr>
        <w:t xml:space="preserve">new-intake-alert: Immediate Slack/email notification to attorney on new qualified lead.</w:t>
      </w:r>
    </w:p>
    <w:p>
      <w:pPr>
        <w:spacing w:after="200" w:line="276"/>
      </w:pPr>
      <w:r>
        <w:rPr>
          <w:rFonts w:ascii="Helvetica" w:cs="Helvetica" w:eastAsia="Helvetica" w:hAnsi="Helvetica"/>
          <w:color w:val="404040"/>
          <w:sz w:val="22"/>
          <w:szCs w:val="22"/>
        </w:rPr>
        <w:t xml:space="preserve">Required OAuth scopes:</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contacts.readonly contacts.write</w:t>
      </w:r>
    </w:p>
    <w:p>
      <w:pPr>
        <w:pStyle w:val="ListParagraph"/>
        <w:numPr>
          <w:ilvl w:val="0"/>
          <w:numId w:val="3"/>
        </w:numPr>
        <w:spacing w:after="80"/>
      </w:pPr>
      <w:r>
        <w:rPr>
          <w:rFonts w:ascii="Helvetica" w:cs="Helvetica" w:eastAsia="Helvetica" w:hAnsi="Helvetica"/>
          <w:color w:val="404040"/>
          <w:sz w:val="22"/>
          <w:szCs w:val="22"/>
        </w:rPr>
        <w:t xml:space="preserve">calendars.readonly calendars.write</w:t>
      </w:r>
    </w:p>
    <w:p>
      <w:pPr>
        <w:pStyle w:val="ListParagraph"/>
        <w:numPr>
          <w:ilvl w:val="0"/>
          <w:numId w:val="3"/>
        </w:numPr>
        <w:spacing w:after="80"/>
      </w:pPr>
      <w:r>
        <w:rPr>
          <w:rFonts w:ascii="Helvetica" w:cs="Helvetica" w:eastAsia="Helvetica" w:hAnsi="Helvetica"/>
          <w:color w:val="404040"/>
          <w:sz w:val="22"/>
          <w:szCs w:val="22"/>
        </w:rPr>
        <w:t xml:space="preserve">calendars/events.readonly calendars/events.write</w:t>
      </w:r>
    </w:p>
    <w:p>
      <w:pPr>
        <w:pStyle w:val="ListParagraph"/>
        <w:numPr>
          <w:ilvl w:val="0"/>
          <w:numId w:val="3"/>
        </w:numPr>
        <w:spacing w:after="80"/>
      </w:pPr>
      <w:r>
        <w:rPr>
          <w:rFonts w:ascii="Helvetica" w:cs="Helvetica" w:eastAsia="Helvetica" w:hAnsi="Helvetica"/>
          <w:color w:val="404040"/>
          <w:sz w:val="22"/>
          <w:szCs w:val="22"/>
        </w:rPr>
        <w:t xml:space="preserve">opportunities.readonly opportunities.write</w:t>
      </w:r>
    </w:p>
    <w:p>
      <w:pPr>
        <w:pStyle w:val="ListParagraph"/>
        <w:numPr>
          <w:ilvl w:val="0"/>
          <w:numId w:val="3"/>
        </w:numPr>
        <w:spacing w:after="80"/>
      </w:pPr>
      <w:r>
        <w:rPr>
          <w:rFonts w:ascii="Helvetica" w:cs="Helvetica" w:eastAsia="Helvetica" w:hAnsi="Helvetica"/>
          <w:color w:val="404040"/>
          <w:sz w:val="22"/>
          <w:szCs w:val="22"/>
        </w:rPr>
        <w:t xml:space="preserve">conversations.readonly conversations.write</w:t>
      </w:r>
    </w:p>
    <w:p>
      <w:pPr>
        <w:pStyle w:val="ListParagraph"/>
        <w:numPr>
          <w:ilvl w:val="0"/>
          <w:numId w:val="3"/>
        </w:numPr>
        <w:spacing w:after="80"/>
      </w:pPr>
      <w:r>
        <w:rPr>
          <w:rFonts w:ascii="Helvetica" w:cs="Helvetica" w:eastAsia="Helvetica" w:hAnsi="Helvetica"/>
          <w:color w:val="404040"/>
          <w:sz w:val="22"/>
          <w:szCs w:val="22"/>
        </w:rPr>
        <w:t xml:space="preserve">conversations/message.readonly conversations/message.write</w:t>
      </w:r>
    </w:p>
    <w:p>
      <w:pPr>
        <w:pStyle w:val="ListParagraph"/>
        <w:numPr>
          <w:ilvl w:val="0"/>
          <w:numId w:val="3"/>
        </w:numPr>
        <w:spacing w:after="80"/>
      </w:pPr>
      <w:r>
        <w:rPr>
          <w:rFonts w:ascii="Helvetica" w:cs="Helvetica" w:eastAsia="Helvetica" w:hAnsi="Helvetica"/>
          <w:color w:val="404040"/>
          <w:sz w:val="22"/>
          <w:szCs w:val="22"/>
        </w:rPr>
        <w:t xml:space="preserve">workflows.readonly</w:t>
      </w:r>
    </w:p>
    <w:p>
      <w:pPr>
        <w:pStyle w:val="ListParagraph"/>
        <w:numPr>
          <w:ilvl w:val="0"/>
          <w:numId w:val="3"/>
        </w:numPr>
        <w:spacing w:after="80"/>
      </w:pPr>
      <w:r>
        <w:rPr>
          <w:rFonts w:ascii="Helvetica" w:cs="Helvetica" w:eastAsia="Helvetica" w:hAnsi="Helvetica"/>
          <w:color w:val="404040"/>
          <w:sz w:val="22"/>
          <w:szCs w:val="22"/>
        </w:rPr>
        <w:t xml:space="preserve">locations.readonly locations.write</w:t>
      </w:r>
    </w:p>
    <w:p>
      <w:pPr>
        <w:pStyle w:val="ListParagraph"/>
        <w:numPr>
          <w:ilvl w:val="0"/>
          <w:numId w:val="3"/>
        </w:numPr>
        <w:spacing w:after="80"/>
      </w:pPr>
      <w:r>
        <w:rPr>
          <w:rFonts w:ascii="Helvetica" w:cs="Helvetica" w:eastAsia="Helvetica" w:hAnsi="Helvetica"/>
          <w:color w:val="404040"/>
          <w:sz w:val="22"/>
          <w:szCs w:val="22"/>
        </w:rPr>
        <w:t xml:space="preserve">voice-ai-agents.readonly</w:t>
      </w:r>
    </w:p>
    <w:p>
      <w:pPr>
        <w:pStyle w:val="ListParagraph"/>
        <w:numPr>
          <w:ilvl w:val="0"/>
          <w:numId w:val="3"/>
        </w:numPr>
        <w:spacing w:after="80"/>
      </w:pPr>
      <w:r>
        <w:rPr>
          <w:rFonts w:ascii="Helvetica" w:cs="Helvetica" w:eastAsia="Helvetica" w:hAnsi="Helvetica"/>
          <w:color w:val="404040"/>
          <w:sz w:val="22"/>
          <w:szCs w:val="22"/>
        </w:rPr>
        <w:t xml:space="preserve">users.readonly businesses.readonly</w:t>
      </w:r>
    </w:p>
    <w:p>
      <w:pPr>
        <w:pStyle w:val="Heading2"/>
        <w:spacing w:after="140" w:before="280"/>
      </w:pPr>
      <w:r>
        <w:rPr>
          <w:rFonts w:ascii="Helvetica" w:cs="Helvetica" w:eastAsia="Helvetica" w:hAnsi="Helvetica"/>
          <w:b/>
          <w:bCs/>
          <w:color w:val="0E2841"/>
          <w:sz w:val="28"/>
          <w:szCs w:val="28"/>
        </w:rPr>
        <w:t xml:space="preserve">3.7 E-Signature Integration</w:t>
      </w:r>
    </w:p>
    <w:p>
      <w:pPr>
        <w:spacing w:after="200" w:line="276"/>
      </w:pPr>
      <w:r>
        <w:rPr>
          <w:rFonts w:ascii="Helvetica" w:cs="Helvetica" w:eastAsia="Helvetica" w:hAnsi="Helvetica"/>
          <w:color w:val="404040"/>
          <w:sz w:val="22"/>
          <w:szCs w:val="22"/>
        </w:rPr>
        <w:t xml:space="preserve">Recommended default: HelloSign (Dropbox Sign) — $15/month for typical volumes, solid API, ESIGN Act + UETA compliant, consumer-recognized brand. DocuSign for firms requiring maximum court defensibility. PandaDoc for firms that want to manage templates inside a document editor.</w:t>
      </w:r>
    </w:p>
    <w:p>
      <w:pPr>
        <w:spacing w:after="200" w:line="276"/>
      </w:pPr>
      <w:r>
        <w:rPr>
          <w:rFonts w:ascii="Helvetica" w:cs="Helvetica" w:eastAsia="Helvetica" w:hAnsi="Helvetica"/>
          <w:color w:val="404040"/>
          <w:sz w:val="22"/>
          <w:szCs w:val="22"/>
        </w:rPr>
        <w:t xml:space="preserve">Template selection logic (waterfall):</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async function selectRetainerTemplate(db, firmId, practiceArea, stateCode, attorneyId) {</w:t>
      </w:r>
    </w:p>
    <w:p>
      <w:pPr>
        <w:pStyle w:val="ListParagraph"/>
        <w:numPr>
          <w:ilvl w:val="0"/>
          <w:numId w:val="3"/>
        </w:numPr>
        <w:spacing w:after="80"/>
      </w:pPr>
      <w:r>
        <w:rPr>
          <w:rFonts w:ascii="Helvetica" w:cs="Helvetica" w:eastAsia="Helvetica" w:hAnsi="Helvetica"/>
          <w:color w:val="404040"/>
          <w:sz w:val="22"/>
          <w:szCs w:val="22"/>
        </w:rPr>
        <w:t xml:space="preserve">  // Most specific: practice_area + state + attorney</w:t>
      </w:r>
    </w:p>
    <w:p>
      <w:pPr>
        <w:pStyle w:val="ListParagraph"/>
        <w:numPr>
          <w:ilvl w:val="0"/>
          <w:numId w:val="3"/>
        </w:numPr>
        <w:spacing w:after="80"/>
      </w:pPr>
      <w:r>
        <w:rPr>
          <w:rFonts w:ascii="Helvetica" w:cs="Helvetica" w:eastAsia="Helvetica" w:hAnsi="Helvetica"/>
          <w:color w:val="404040"/>
          <w:sz w:val="22"/>
          <w:szCs w:val="22"/>
        </w:rPr>
        <w:t xml:space="preserve">  const t1 = await db.query(`SELECT * FROM retainer_templates </w:t>
      </w:r>
    </w:p>
    <w:p>
      <w:pPr>
        <w:pStyle w:val="ListParagraph"/>
        <w:numPr>
          <w:ilvl w:val="0"/>
          <w:numId w:val="3"/>
        </w:numPr>
        <w:spacing w:after="80"/>
      </w:pPr>
      <w:r>
        <w:rPr>
          <w:rFonts w:ascii="Helvetica" w:cs="Helvetica" w:eastAsia="Helvetica" w:hAnsi="Helvetica"/>
          <w:color w:val="404040"/>
          <w:sz w:val="22"/>
          <w:szCs w:val="22"/>
        </w:rPr>
        <w:t xml:space="preserve">    WHERE firm_id=$1 AND practice_area=$2 AND state_code=$3 AND attorney_id=$4 AND active=true</w:t>
      </w:r>
    </w:p>
    <w:p>
      <w:pPr>
        <w:pStyle w:val="ListParagraph"/>
        <w:numPr>
          <w:ilvl w:val="0"/>
          <w:numId w:val="3"/>
        </w:numPr>
        <w:spacing w:after="80"/>
      </w:pPr>
      <w:r>
        <w:rPr>
          <w:rFonts w:ascii="Helvetica" w:cs="Helvetica" w:eastAsia="Helvetica" w:hAnsi="Helvetica"/>
          <w:color w:val="404040"/>
          <w:sz w:val="22"/>
          <w:szCs w:val="22"/>
        </w:rPr>
        <w:t xml:space="preserve">    ORDER BY version DESC LIMIT 1`, [firmId, practiceArea, stateCode, attorneyId]);</w:t>
      </w:r>
    </w:p>
    <w:p>
      <w:pPr>
        <w:pStyle w:val="ListParagraph"/>
        <w:numPr>
          <w:ilvl w:val="0"/>
          <w:numId w:val="3"/>
        </w:numPr>
        <w:spacing w:after="80"/>
      </w:pPr>
      <w:r>
        <w:rPr>
          <w:rFonts w:ascii="Helvetica" w:cs="Helvetica" w:eastAsia="Helvetica" w:hAnsi="Helvetica"/>
          <w:color w:val="404040"/>
          <w:sz w:val="22"/>
          <w:szCs w:val="22"/>
        </w:rPr>
        <w:t xml:space="preserve">  if (t1.rows[0]) return t1.rows[0];</w:t>
      </w:r>
    </w:p>
    <w:p>
      <w:pPr>
        <w:pStyle w:val="ListParagraph"/>
        <w:numPr>
          <w:ilvl w:val="0"/>
          <w:numId w:val="3"/>
        </w:numPr>
        <w:spacing w:after="80"/>
      </w:pPr>
      <w:r>
        <w:rPr>
          <w:rFonts w:ascii="Helvetica" w:cs="Helvetica" w:eastAsia="Helvetica" w:hAnsi="Helvetica"/>
          <w:color w:val="404040"/>
          <w:sz w:val="22"/>
          <w:szCs w:val="22"/>
        </w:rPr>
        <w:t xml:space="preserve">  // Fallback: practice_area + state (any attorney)</w:t>
      </w:r>
    </w:p>
    <w:p>
      <w:pPr>
        <w:pStyle w:val="ListParagraph"/>
        <w:numPr>
          <w:ilvl w:val="0"/>
          <w:numId w:val="3"/>
        </w:numPr>
        <w:spacing w:after="80"/>
      </w:pPr>
      <w:r>
        <w:rPr>
          <w:rFonts w:ascii="Helvetica" w:cs="Helvetica" w:eastAsia="Helvetica" w:hAnsi="Helvetica"/>
          <w:color w:val="404040"/>
          <w:sz w:val="22"/>
          <w:szCs w:val="22"/>
        </w:rPr>
        <w:t xml:space="preserve">  const t2 = await db.query(`SELECT * FROM retainer_templates</w:t>
      </w:r>
    </w:p>
    <w:p>
      <w:pPr>
        <w:pStyle w:val="ListParagraph"/>
        <w:numPr>
          <w:ilvl w:val="0"/>
          <w:numId w:val="3"/>
        </w:numPr>
        <w:spacing w:after="80"/>
      </w:pPr>
      <w:r>
        <w:rPr>
          <w:rFonts w:ascii="Helvetica" w:cs="Helvetica" w:eastAsia="Helvetica" w:hAnsi="Helvetica"/>
          <w:color w:val="404040"/>
          <w:sz w:val="22"/>
          <w:szCs w:val="22"/>
        </w:rPr>
        <w:t xml:space="preserve">    WHERE firm_id=$1 AND practice_area=$2 AND state_code=$3 AND active=true</w:t>
      </w:r>
    </w:p>
    <w:p>
      <w:pPr>
        <w:pStyle w:val="ListParagraph"/>
        <w:numPr>
          <w:ilvl w:val="0"/>
          <w:numId w:val="3"/>
        </w:numPr>
        <w:spacing w:after="80"/>
      </w:pPr>
      <w:r>
        <w:rPr>
          <w:rFonts w:ascii="Helvetica" w:cs="Helvetica" w:eastAsia="Helvetica" w:hAnsi="Helvetica"/>
          <w:color w:val="404040"/>
          <w:sz w:val="22"/>
          <w:szCs w:val="22"/>
        </w:rPr>
        <w:t xml:space="preserve">    ORDER BY version DESC LIMIT 1`, [firmId, practiceArea, stateCode]);</w:t>
      </w:r>
    </w:p>
    <w:p>
      <w:pPr>
        <w:pStyle w:val="ListParagraph"/>
        <w:numPr>
          <w:ilvl w:val="0"/>
          <w:numId w:val="3"/>
        </w:numPr>
        <w:spacing w:after="80"/>
      </w:pPr>
      <w:r>
        <w:rPr>
          <w:rFonts w:ascii="Helvetica" w:cs="Helvetica" w:eastAsia="Helvetica" w:hAnsi="Helvetica"/>
          <w:color w:val="404040"/>
          <w:sz w:val="22"/>
          <w:szCs w:val="22"/>
        </w:rPr>
        <w:t xml:space="preserve">  if (t2.rows[0]) return t2.rows[0];</w:t>
      </w:r>
    </w:p>
    <w:p>
      <w:pPr>
        <w:pStyle w:val="ListParagraph"/>
        <w:numPr>
          <w:ilvl w:val="0"/>
          <w:numId w:val="3"/>
        </w:numPr>
        <w:spacing w:after="80"/>
      </w:pPr>
      <w:r>
        <w:rPr>
          <w:rFonts w:ascii="Helvetica" w:cs="Helvetica" w:eastAsia="Helvetica" w:hAnsi="Helvetica"/>
          <w:color w:val="404040"/>
          <w:sz w:val="22"/>
          <w:szCs w:val="22"/>
        </w:rPr>
        <w:t xml:space="preserve">  // Fallback: practice_area only (firm-wide default)</w:t>
      </w:r>
    </w:p>
    <w:p>
      <w:pPr>
        <w:pStyle w:val="ListParagraph"/>
        <w:numPr>
          <w:ilvl w:val="0"/>
          <w:numId w:val="3"/>
        </w:numPr>
        <w:spacing w:after="80"/>
      </w:pPr>
      <w:r>
        <w:rPr>
          <w:rFonts w:ascii="Helvetica" w:cs="Helvetica" w:eastAsia="Helvetica" w:hAnsi="Helvetica"/>
          <w:color w:val="404040"/>
          <w:sz w:val="22"/>
          <w:szCs w:val="22"/>
        </w:rPr>
        <w:t xml:space="preserve">  const t3 = await db.query(`SELECT * FROM retainer_templates</w:t>
      </w:r>
    </w:p>
    <w:p>
      <w:pPr>
        <w:pStyle w:val="ListParagraph"/>
        <w:numPr>
          <w:ilvl w:val="0"/>
          <w:numId w:val="3"/>
        </w:numPr>
        <w:spacing w:after="80"/>
      </w:pPr>
      <w:r>
        <w:rPr>
          <w:rFonts w:ascii="Helvetica" w:cs="Helvetica" w:eastAsia="Helvetica" w:hAnsi="Helvetica"/>
          <w:color w:val="404040"/>
          <w:sz w:val="22"/>
          <w:szCs w:val="22"/>
        </w:rPr>
        <w:t xml:space="preserve">    WHERE firm_id=$1 AND practice_area=$2 AND active=true</w:t>
      </w:r>
    </w:p>
    <w:p>
      <w:pPr>
        <w:pStyle w:val="ListParagraph"/>
        <w:numPr>
          <w:ilvl w:val="0"/>
          <w:numId w:val="3"/>
        </w:numPr>
        <w:spacing w:after="80"/>
      </w:pPr>
      <w:r>
        <w:rPr>
          <w:rFonts w:ascii="Helvetica" w:cs="Helvetica" w:eastAsia="Helvetica" w:hAnsi="Helvetica"/>
          <w:color w:val="404040"/>
          <w:sz w:val="22"/>
          <w:szCs w:val="22"/>
        </w:rPr>
        <w:t xml:space="preserve">    ORDER BY version DESC LIMIT 1`, [firmId, practiceArea]);</w:t>
      </w:r>
    </w:p>
    <w:p>
      <w:pPr>
        <w:pStyle w:val="ListParagraph"/>
        <w:numPr>
          <w:ilvl w:val="0"/>
          <w:numId w:val="3"/>
        </w:numPr>
        <w:spacing w:after="80"/>
      </w:pPr>
      <w:r>
        <w:rPr>
          <w:rFonts w:ascii="Helvetica" w:cs="Helvetica" w:eastAsia="Helvetica" w:hAnsi="Helvetica"/>
          <w:color w:val="404040"/>
          <w:sz w:val="22"/>
          <w:szCs w:val="22"/>
        </w:rPr>
        <w:t xml:space="preserve">  if (t3.rows[0]) return t3.rows[0];</w:t>
      </w:r>
    </w:p>
    <w:p>
      <w:pPr>
        <w:pStyle w:val="ListParagraph"/>
        <w:numPr>
          <w:ilvl w:val="0"/>
          <w:numId w:val="3"/>
        </w:numPr>
        <w:spacing w:after="80"/>
      </w:pPr>
      <w:r>
        <w:rPr>
          <w:rFonts w:ascii="Helvetica" w:cs="Helvetica" w:eastAsia="Helvetica" w:hAnsi="Helvetica"/>
          <w:color w:val="404040"/>
          <w:sz w:val="22"/>
          <w:szCs w:val="22"/>
        </w:rPr>
        <w:t xml:space="preserve">  throw new Error(No retainer template for ${practiceArea}/${stateCode}/${firmId});</w:t>
      </w:r>
    </w:p>
    <w:p>
      <w:pPr>
        <w:pStyle w:val="ListParagraph"/>
        <w:numPr>
          <w:ilvl w:val="0"/>
          <w:numId w:val="3"/>
        </w:numPr>
        <w:spacing w:after="80"/>
      </w:pPr>
      <w:r>
        <w:rPr>
          <w:rFonts w:ascii="Helvetica" w:cs="Helvetica" w:eastAsia="Helvetica" w:hAnsi="Helvetica"/>
          <w:color w:val="404040"/>
          <w:sz w:val="22"/>
          <w:szCs w:val="22"/>
        </w:rPr>
        <w:t xml:space="preserve">}</w:t>
      </w:r>
    </w:p>
    <w:p>
      <w:pPr>
        <w:spacing w:after="200" w:line="276"/>
      </w:pPr>
      <w:r>
        <w:rPr>
          <w:rFonts w:ascii="Helvetica" w:cs="Helvetica" w:eastAsia="Helvetica" w:hAnsi="Helvetica"/>
          <w:color w:val="404040"/>
          <w:sz w:val="22"/>
          <w:szCs w:val="22"/>
        </w:rPr>
        <w:t xml:space="preserve">Target: retainer SMS delivered within 60 seconds of qualification completion.</w:t>
      </w:r>
    </w:p>
    <w:p>
      <w:pPr>
        <w:spacing w:after="200" w:line="276"/>
      </w:pPr>
      <w:r>
        <w:rPr>
          <w:rFonts w:ascii="Helvetica" w:cs="Helvetica" w:eastAsia="Helvetica" w:hAnsi="Helvetica"/>
          <w:color w:val="404040"/>
          <w:sz w:val="22"/>
          <w:szCs w:val="22"/>
        </w:rPr>
        <w:t xml:space="preserve">The HelloSign envelope is created concurrently with calendar booking (parallel dispatch). SMS contains the signing link. Email contains the full document preview. The signature_request_signed webhook fires to /webhooks/esign/completed → advance GHL pipeline to "Retainer Signed" → write audit log → remove from follow-up workflow → enroll in attorney notification workflow.</w:t>
      </w:r>
    </w:p>
    <w:p>
      <w:pPr>
        <w:pStyle w:val="Heading2"/>
        <w:spacing w:after="140" w:before="280"/>
      </w:pPr>
      <w:r>
        <w:rPr>
          <w:rFonts w:ascii="Helvetica" w:cs="Helvetica" w:eastAsia="Helvetica" w:hAnsi="Helvetica"/>
          <w:b/>
          <w:bCs/>
          <w:color w:val="0E2841"/>
          <w:sz w:val="28"/>
          <w:szCs w:val="28"/>
        </w:rPr>
        <w:t xml:space="preserve">3.8 Calendar Booking</w:t>
      </w:r>
    </w:p>
    <w:p>
      <w:pPr>
        <w:spacing w:after="200" w:line="276"/>
      </w:pPr>
      <w:r>
        <w:rPr>
          <w:rFonts w:ascii="Helvetica" w:cs="Helvetica" w:eastAsia="Helvetica" w:hAnsi="Helvetica"/>
          <w:color w:val="404040"/>
          <w:sz w:val="22"/>
          <w:szCs w:val="22"/>
        </w:rPr>
        <w:t xml:space="preserve">Calendar booking is offered to the caller during (or immediately after) the qualification conversation. The concierge agent fires the request_booking_slot tool → backend fetches 3 available slots from GHL Calendar API → returns them to the agent → agent presents 3 options verbally → caller chooses → confirm_booking tool fires.</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 Step 1: Fetch available slots</w:t>
      </w:r>
    </w:p>
    <w:p>
      <w:pPr>
        <w:pStyle w:val="ListParagraph"/>
        <w:numPr>
          <w:ilvl w:val="0"/>
          <w:numId w:val="3"/>
        </w:numPr>
        <w:spacing w:after="80"/>
      </w:pPr>
      <w:r>
        <w:rPr>
          <w:rFonts w:ascii="Helvetica" w:cs="Helvetica" w:eastAsia="Helvetica" w:hAnsi="Helvetica"/>
          <w:color w:val="404040"/>
          <w:sz w:val="22"/>
          <w:szCs w:val="22"/>
        </w:rPr>
        <w:t xml:space="preserve">GET /calendars/{calendarId}/free-slots</w:t>
      </w:r>
    </w:p>
    <w:p>
      <w:pPr>
        <w:pStyle w:val="ListParagraph"/>
        <w:numPr>
          <w:ilvl w:val="0"/>
          <w:numId w:val="3"/>
        </w:numPr>
        <w:spacing w:after="80"/>
      </w:pPr>
      <w:r>
        <w:rPr>
          <w:rFonts w:ascii="Helvetica" w:cs="Helvetica" w:eastAsia="Helvetica" w:hAnsi="Helvetica"/>
          <w:color w:val="404040"/>
          <w:sz w:val="22"/>
          <w:szCs w:val="22"/>
        </w:rPr>
        <w:t xml:space="preserve">  ?startDate=1712484000000   # Unix ms — now</w:t>
      </w:r>
    </w:p>
    <w:p>
      <w:pPr>
        <w:pStyle w:val="ListParagraph"/>
        <w:numPr>
          <w:ilvl w:val="0"/>
          <w:numId w:val="3"/>
        </w:numPr>
        <w:spacing w:after="80"/>
      </w:pPr>
      <w:r>
        <w:rPr>
          <w:rFonts w:ascii="Helvetica" w:cs="Helvetica" w:eastAsia="Helvetica" w:hAnsi="Helvetica"/>
          <w:color w:val="404040"/>
          <w:sz w:val="22"/>
          <w:szCs w:val="22"/>
        </w:rPr>
        <w:t xml:space="preserve">  &amp;endDate=1713088800000     # Unix ms — +7 days</w:t>
      </w:r>
    </w:p>
    <w:p>
      <w:pPr>
        <w:pStyle w:val="ListParagraph"/>
        <w:numPr>
          <w:ilvl w:val="0"/>
          <w:numId w:val="3"/>
        </w:numPr>
        <w:spacing w:after="80"/>
      </w:pPr>
      <w:r>
        <w:rPr>
          <w:rFonts w:ascii="Helvetica" w:cs="Helvetica" w:eastAsia="Helvetica" w:hAnsi="Helvetica"/>
          <w:color w:val="404040"/>
          <w:sz w:val="22"/>
          <w:szCs w:val="22"/>
        </w:rPr>
        <w:t xml:space="preserve">  &amp;timezone=America/Chicago   # Detected from caller's browser</w:t>
      </w:r>
    </w:p>
    <w:p>
      <w:pPr>
        <w:pStyle w:val="ListParagraph"/>
        <w:numPr>
          <w:ilvl w:val="0"/>
          <w:numId w:val="3"/>
        </w:numPr>
        <w:spacing w:after="80"/>
      </w:pPr>
      <w:r>
        <w:rPr>
          <w:rFonts w:ascii="Helvetica" w:cs="Helvetica" w:eastAsia="Helvetica" w:hAnsi="Helvetica"/>
          <w:color w:val="404040"/>
          <w:sz w:val="22"/>
          <w:szCs w:val="22"/>
        </w:rPr>
        <w:t xml:space="preserve">Authorization: Bearer {token}</w:t>
      </w:r>
    </w:p>
    <w:p>
      <w:pPr>
        <w:pStyle w:val="ListParagraph"/>
        <w:numPr>
          <w:ilvl w:val="0"/>
          <w:numId w:val="3"/>
        </w:numPr>
        <w:spacing w:after="80"/>
      </w:pPr>
      <w:r>
        <w:rPr>
          <w:rFonts w:ascii="Helvetica" w:cs="Helvetica" w:eastAsia="Helvetica" w:hAnsi="Helvetica"/>
          <w:color w:val="404040"/>
          <w:sz w:val="22"/>
          <w:szCs w:val="22"/>
        </w:rPr>
        <w:t xml:space="preserve">Version: 2021-07-28</w:t>
      </w:r>
    </w:p>
    <w:p>
      <w:pPr>
        <w:pStyle w:val="ListParagraph"/>
        <w:numPr>
          <w:ilvl w:val="0"/>
          <w:numId w:val="3"/>
        </w:numPr>
        <w:spacing w:after="80"/>
      </w:pPr>
      <w:r>
        <w:rPr>
          <w:rFonts w:ascii="Helvetica" w:cs="Helvetica" w:eastAsia="Helvetica" w:hAnsi="Helvetica"/>
          <w:color w:val="404040"/>
          <w:sz w:val="22"/>
          <w:szCs w:val="22"/>
        </w:rPr>
        <w:t xml:space="preserve"># Step 2: Book appointment</w:t>
      </w:r>
    </w:p>
    <w:p>
      <w:pPr>
        <w:pStyle w:val="ListParagraph"/>
        <w:numPr>
          <w:ilvl w:val="0"/>
          <w:numId w:val="3"/>
        </w:numPr>
        <w:spacing w:after="80"/>
      </w:pPr>
      <w:r>
        <w:rPr>
          <w:rFonts w:ascii="Helvetica" w:cs="Helvetica" w:eastAsia="Helvetica" w:hAnsi="Helvetica"/>
          <w:color w:val="404040"/>
          <w:sz w:val="22"/>
          <w:szCs w:val="22"/>
        </w:rPr>
        <w:t xml:space="preserve">POST /calendars/events/appointments</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  "calendarId": "cal_donovan_real_estate",</w:t>
      </w:r>
    </w:p>
    <w:p>
      <w:pPr>
        <w:pStyle w:val="ListParagraph"/>
        <w:numPr>
          <w:ilvl w:val="0"/>
          <w:numId w:val="3"/>
        </w:numPr>
        <w:spacing w:after="80"/>
      </w:pPr>
      <w:r>
        <w:rPr>
          <w:rFonts w:ascii="Helvetica" w:cs="Helvetica" w:eastAsia="Helvetica" w:hAnsi="Helvetica"/>
          <w:color w:val="404040"/>
          <w:sz w:val="22"/>
          <w:szCs w:val="22"/>
        </w:rPr>
        <w:t xml:space="preserve">  "locationId": "{ghl_location_id}",</w:t>
      </w:r>
    </w:p>
    <w:p>
      <w:pPr>
        <w:pStyle w:val="ListParagraph"/>
        <w:numPr>
          <w:ilvl w:val="0"/>
          <w:numId w:val="3"/>
        </w:numPr>
        <w:spacing w:after="80"/>
      </w:pPr>
      <w:r>
        <w:rPr>
          <w:rFonts w:ascii="Helvetica" w:cs="Helvetica" w:eastAsia="Helvetica" w:hAnsi="Helvetica"/>
          <w:color w:val="404040"/>
          <w:sz w:val="22"/>
          <w:szCs w:val="22"/>
        </w:rPr>
        <w:t xml:space="preserve">  "contactId": "contact_xxx",</w:t>
      </w:r>
    </w:p>
    <w:p>
      <w:pPr>
        <w:pStyle w:val="ListParagraph"/>
        <w:numPr>
          <w:ilvl w:val="0"/>
          <w:numId w:val="3"/>
        </w:numPr>
        <w:spacing w:after="80"/>
      </w:pPr>
      <w:r>
        <w:rPr>
          <w:rFonts w:ascii="Helvetica" w:cs="Helvetica" w:eastAsia="Helvetica" w:hAnsi="Helvetica"/>
          <w:color w:val="404040"/>
          <w:sz w:val="22"/>
          <w:szCs w:val="22"/>
        </w:rPr>
        <w:t xml:space="preserve">  "startTime": "2026-04-08T10:00:00-05:00",</w:t>
      </w:r>
    </w:p>
    <w:p>
      <w:pPr>
        <w:pStyle w:val="ListParagraph"/>
        <w:numPr>
          <w:ilvl w:val="0"/>
          <w:numId w:val="3"/>
        </w:numPr>
        <w:spacing w:after="80"/>
      </w:pPr>
      <w:r>
        <w:rPr>
          <w:rFonts w:ascii="Helvetica" w:cs="Helvetica" w:eastAsia="Helvetica" w:hAnsi="Helvetica"/>
          <w:color w:val="404040"/>
          <w:sz w:val="22"/>
          <w:szCs w:val="22"/>
        </w:rPr>
        <w:t xml:space="preserve">  "appointmentStatus": "confirmed",</w:t>
      </w:r>
    </w:p>
    <w:p>
      <w:pPr>
        <w:pStyle w:val="ListParagraph"/>
        <w:numPr>
          <w:ilvl w:val="0"/>
          <w:numId w:val="3"/>
        </w:numPr>
        <w:spacing w:after="80"/>
      </w:pPr>
      <w:r>
        <w:rPr>
          <w:rFonts w:ascii="Helvetica" w:cs="Helvetica" w:eastAsia="Helvetica" w:hAnsi="Helvetica"/>
          <w:color w:val="404040"/>
          <w:sz w:val="22"/>
          <w:szCs w:val="22"/>
        </w:rPr>
        <w:t xml:space="preserve">  "title": "Initial Consultation — Jane Doe — Real Estate",</w:t>
      </w:r>
    </w:p>
    <w:p>
      <w:pPr>
        <w:pStyle w:val="ListParagraph"/>
        <w:numPr>
          <w:ilvl w:val="0"/>
          <w:numId w:val="3"/>
        </w:numPr>
        <w:spacing w:after="80"/>
      </w:pPr>
      <w:r>
        <w:rPr>
          <w:rFonts w:ascii="Helvetica" w:cs="Helvetica" w:eastAsia="Helvetica" w:hAnsi="Helvetica"/>
          <w:color w:val="404040"/>
          <w:sz w:val="22"/>
          <w:szCs w:val="22"/>
        </w:rPr>
        <w:t xml:space="preserve">  "notes": "AI case summary: {generated_from_transcript}",</w:t>
      </w:r>
    </w:p>
    <w:p>
      <w:pPr>
        <w:pStyle w:val="ListParagraph"/>
        <w:numPr>
          <w:ilvl w:val="0"/>
          <w:numId w:val="3"/>
        </w:numPr>
        <w:spacing w:after="80"/>
      </w:pPr>
      <w:r>
        <w:rPr>
          <w:rFonts w:ascii="Helvetica" w:cs="Helvetica" w:eastAsia="Helvetica" w:hAnsi="Helvetica"/>
          <w:color w:val="404040"/>
          <w:sz w:val="22"/>
          <w:szCs w:val="22"/>
        </w:rPr>
        <w:t xml:space="preserve">  "assignedUserId": "{ghl_user_id_paul_donovan}"</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 Step 3: SMS confirmation</w:t>
      </w:r>
    </w:p>
    <w:p>
      <w:pPr>
        <w:pStyle w:val="ListParagraph"/>
        <w:numPr>
          <w:ilvl w:val="0"/>
          <w:numId w:val="3"/>
        </w:numPr>
        <w:spacing w:after="80"/>
      </w:pPr>
      <w:r>
        <w:rPr>
          <w:rFonts w:ascii="Helvetica" w:cs="Helvetica" w:eastAsia="Helvetica" w:hAnsi="Helvetica"/>
          <w:color w:val="404040"/>
          <w:sz w:val="22"/>
          <w:szCs w:val="22"/>
        </w:rPr>
        <w:t xml:space="preserve">POST /conversations/messages</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  "type": "SMS",</w:t>
      </w:r>
    </w:p>
    <w:p>
      <w:pPr>
        <w:pStyle w:val="ListParagraph"/>
        <w:numPr>
          <w:ilvl w:val="0"/>
          <w:numId w:val="3"/>
        </w:numPr>
        <w:spacing w:after="80"/>
      </w:pPr>
      <w:r>
        <w:rPr>
          <w:rFonts w:ascii="Helvetica" w:cs="Helvetica" w:eastAsia="Helvetica" w:hAnsi="Helvetica"/>
          <w:color w:val="404040"/>
          <w:sz w:val="22"/>
          <w:szCs w:val="22"/>
        </w:rPr>
        <w:t xml:space="preserve">  "contactId": "contact_xxx",</w:t>
      </w:r>
    </w:p>
    <w:p>
      <w:pPr>
        <w:pStyle w:val="ListParagraph"/>
        <w:numPr>
          <w:ilvl w:val="0"/>
          <w:numId w:val="3"/>
        </w:numPr>
        <w:spacing w:after="80"/>
      </w:pPr>
      <w:r>
        <w:rPr>
          <w:rFonts w:ascii="Helvetica" w:cs="Helvetica" w:eastAsia="Helvetica" w:hAnsi="Helvetica"/>
          <w:color w:val="404040"/>
          <w:sz w:val="22"/>
          <w:szCs w:val="22"/>
        </w:rPr>
        <w:t xml:space="preserve">  "locationId": "{ghl_location_id}",</w:t>
      </w:r>
    </w:p>
    <w:p>
      <w:pPr>
        <w:pStyle w:val="ListParagraph"/>
        <w:numPr>
          <w:ilvl w:val="0"/>
          <w:numId w:val="3"/>
        </w:numPr>
        <w:spacing w:after="80"/>
      </w:pPr>
      <w:r>
        <w:rPr>
          <w:rFonts w:ascii="Helvetica" w:cs="Helvetica" w:eastAsia="Helvetica" w:hAnsi="Helvetica"/>
          <w:color w:val="404040"/>
          <w:sz w:val="22"/>
          <w:szCs w:val="22"/>
        </w:rPr>
        <w:t xml:space="preserve">  "message": "Your consultation with Paul Donovan is confirmed for April 8 at 10:00 AM CT. Reply STOP to opt out."</w:t>
      </w:r>
    </w:p>
    <w:p>
      <w:pPr>
        <w:pStyle w:val="ListParagraph"/>
        <w:numPr>
          <w:ilvl w:val="0"/>
          <w:numId w:val="3"/>
        </w:numPr>
        <w:spacing w:after="80"/>
      </w:pPr>
      <w:r>
        <w:rPr>
          <w:rFonts w:ascii="Helvetica" w:cs="Helvetica" w:eastAsia="Helvetica" w:hAnsi="Helvetica"/>
          <w:color w:val="404040"/>
          <w:sz w:val="22"/>
          <w:szCs w:val="22"/>
        </w:rPr>
        <w:t xml:space="preserve">}</w:t>
      </w:r>
    </w:p>
    <w:p>
      <w:pPr>
        <w:spacing w:after="200" w:line="276"/>
      </w:pPr>
      <w:r>
        <w:rPr>
          <w:rFonts w:ascii="Helvetica" w:cs="Helvetica" w:eastAsia="Helvetica" w:hAnsi="Helvetica"/>
          <w:color w:val="404040"/>
          <w:sz w:val="22"/>
          <w:szCs w:val="22"/>
        </w:rPr>
        <w:t xml:space="preserve">Timezone awareness: The widget reads Intl.DateTimeFormat().resolvedOptions().timeZone from the browser and passes it with the booking request. Slots are presented to the caller in their local timezone.</w:t>
      </w:r>
    </w:p>
    <w:p>
      <w:pPr>
        <w:spacing w:after="200" w:line="276"/>
      </w:pPr>
      <w:r>
        <w:rPr>
          <w:rFonts w:ascii="Helvetica" w:cs="Helvetica" w:eastAsia="Helvetica" w:hAnsi="Helvetica"/>
          <w:color w:val="404040"/>
          <w:sz w:val="22"/>
          <w:szCs w:val="22"/>
        </w:rPr>
        <w:t xml:space="preserve">Gmail/Google Calendar fallback: For firms not yet on GHL, or if GHL calendar is temporarily unavailable, the platform falls back to Google Calendar API using an attorney's connected Google account.</w:t>
      </w:r>
    </w:p>
    <w:p>
      <w:pPr>
        <w:pStyle w:val="Heading2"/>
        <w:spacing w:after="140" w:before="280"/>
      </w:pPr>
      <w:r>
        <w:rPr>
          <w:rFonts w:ascii="Helvetica" w:cs="Helvetica" w:eastAsia="Helvetica" w:hAnsi="Helvetica"/>
          <w:b/>
          <w:bCs/>
          <w:color w:val="0E2841"/>
          <w:sz w:val="28"/>
          <w:szCs w:val="28"/>
        </w:rPr>
        <w:t xml:space="preserve">3.9 Multi-Tenancy Architecture</w:t>
      </w:r>
    </w:p>
    <w:p>
      <w:pPr>
        <w:spacing w:after="200" w:line="276"/>
      </w:pPr>
      <w:r>
        <w:rPr>
          <w:rFonts w:ascii="Helvetica" w:cs="Helvetica" w:eastAsia="Helvetica" w:hAnsi="Helvetica"/>
          <w:color w:val="404040"/>
          <w:sz w:val="22"/>
          <w:szCs w:val="22"/>
        </w:rPr>
        <w:t xml:space="preserve">Every data entity carries firm_id. Isolation is enforced at five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Layer</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Isolation Mechanism</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Database</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firm_id FK on every table; Row-level Security policies in PostgreSQL</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API</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JWT includes firm_id claim; middleware rejects mismatched access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Webhooks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firm_id in query string; validated against call's registered firm</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Redis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Namespaced keys: session:{firm_id}:{call_id}:milestone</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GHL</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Each firm uses its own locationId on every API call</w:t>
            </w:r>
          </w:p>
        </w:tc>
      </w:tr>
    </w:tbl>
    <w:p>
      <w:pPr>
        <w:spacing w:after="200"/>
      </w:pPr>
    </w:p>
    <w:p>
      <w:pPr>
        <w:spacing w:after="200" w:line="276"/>
      </w:pPr>
      <w:r>
        <w:rPr>
          <w:rFonts w:ascii="Helvetica" w:cs="Helvetica" w:eastAsia="Helvetica" w:hAnsi="Helvetica"/>
          <w:color w:val="404040"/>
          <w:sz w:val="22"/>
          <w:szCs w:val="22"/>
        </w:rPr>
        <w:t xml:space="preserve">Onboarding a new firm (Phase 6 Admin Portal):</w:t>
      </w:r>
    </w:p>
    <w:p>
      <w:pPr>
        <w:pStyle w:val="ListParagraph"/>
        <w:numPr>
          <w:ilvl w:val="0"/>
          <w:numId w:val="10"/>
        </w:numPr>
        <w:spacing w:after="80"/>
      </w:pPr>
      <w:r>
        <w:rPr>
          <w:rFonts w:ascii="Helvetica" w:cs="Helvetica" w:eastAsia="Helvetica" w:hAnsi="Helvetica"/>
          <w:color w:val="404040"/>
          <w:sz w:val="22"/>
          <w:szCs w:val="22"/>
        </w:rPr>
        <w:t xml:space="preserve">Firm creates account → new firms record</w:t>
      </w:r>
    </w:p>
    <w:p>
      <w:pPr>
        <w:pStyle w:val="ListParagraph"/>
        <w:numPr>
          <w:ilvl w:val="0"/>
          <w:numId w:val="10"/>
        </w:numPr>
        <w:spacing w:after="80"/>
      </w:pPr>
      <w:r>
        <w:rPr>
          <w:rFonts w:ascii="Helvetica" w:cs="Helvetica" w:eastAsia="Helvetica" w:hAnsi="Helvetica"/>
          <w:color w:val="404040"/>
          <w:sz w:val="22"/>
          <w:szCs w:val="22"/>
        </w:rPr>
        <w:t xml:space="preserve">Select practice areas → load templates into their KB</w:t>
      </w:r>
    </w:p>
    <w:p>
      <w:pPr>
        <w:pStyle w:val="ListParagraph"/>
        <w:numPr>
          <w:ilvl w:val="0"/>
          <w:numId w:val="10"/>
        </w:numPr>
        <w:spacing w:after="80"/>
      </w:pPr>
      <w:r>
        <w:rPr>
          <w:rFonts w:ascii="Helvetica" w:cs="Helvetica" w:eastAsia="Helvetica" w:hAnsi="Helvetica"/>
          <w:color w:val="404040"/>
          <w:sz w:val="22"/>
          <w:szCs w:val="22"/>
        </w:rPr>
        <w:t xml:space="preserve">Connect GHL → OAuth flow creates Location mapping</w:t>
      </w:r>
    </w:p>
    <w:p>
      <w:pPr>
        <w:pStyle w:val="ListParagraph"/>
        <w:numPr>
          <w:ilvl w:val="0"/>
          <w:numId w:val="10"/>
        </w:numPr>
        <w:spacing w:after="80"/>
      </w:pPr>
      <w:r>
        <w:rPr>
          <w:rFonts w:ascii="Helvetica" w:cs="Helvetica" w:eastAsia="Helvetica" w:hAnsi="Helvetica"/>
          <w:color w:val="404040"/>
          <w:sz w:val="22"/>
          <w:szCs w:val="22"/>
        </w:rPr>
        <w:t xml:space="preserve">Connect Athena → create assistant, upload KB documents</w:t>
      </w:r>
    </w:p>
    <w:p>
      <w:pPr>
        <w:pStyle w:val="ListParagraph"/>
        <w:numPr>
          <w:ilvl w:val="0"/>
          <w:numId w:val="10"/>
        </w:numPr>
        <w:spacing w:after="80"/>
      </w:pPr>
      <w:r>
        <w:rPr>
          <w:rFonts w:ascii="Helvetica" w:cs="Helvetica" w:eastAsia="Helvetica" w:hAnsi="Helvetica"/>
          <w:color w:val="404040"/>
          <w:sz w:val="22"/>
          <w:szCs w:val="22"/>
        </w:rPr>
        <w:t xml:space="preserve">Configure attorneys + calendars</w:t>
      </w:r>
    </w:p>
    <w:p>
      <w:pPr>
        <w:pStyle w:val="ListParagraph"/>
        <w:numPr>
          <w:ilvl w:val="0"/>
          <w:numId w:val="10"/>
        </w:numPr>
        <w:spacing w:after="80"/>
      </w:pPr>
      <w:r>
        <w:rPr>
          <w:rFonts w:ascii="Helvetica" w:cs="Helvetica" w:eastAsia="Helvetica" w:hAnsi="Helvetica"/>
          <w:color w:val="404040"/>
          <w:sz w:val="22"/>
          <w:szCs w:val="22"/>
        </w:rPr>
        <w:t xml:space="preserve">Upload retainer templates</w:t>
      </w:r>
    </w:p>
    <w:p>
      <w:pPr>
        <w:pStyle w:val="ListParagraph"/>
        <w:numPr>
          <w:ilvl w:val="0"/>
          <w:numId w:val="10"/>
        </w:numPr>
        <w:spacing w:after="80"/>
      </w:pPr>
      <w:r>
        <w:rPr>
          <w:rFonts w:ascii="Helvetica" w:cs="Helvetica" w:eastAsia="Helvetica" w:hAnsi="Helvetica"/>
          <w:color w:val="404040"/>
          <w:sz w:val="22"/>
          <w:szCs w:val="22"/>
        </w:rPr>
        <w:t xml:space="preserve">Generate embed code → one script tag to add to their website</w:t>
      </w:r>
    </w:p>
    <w:p>
      <w:pPr>
        <w:pStyle w:val="Heading1"/>
        <w:spacing w:after="140" w:before="280"/>
      </w:pPr>
      <w:r>
        <w:rPr>
          <w:rFonts w:ascii="Helvetica" w:cs="Helvetica" w:eastAsia="Helvetica" w:hAnsi="Helvetica"/>
          <w:b/>
          <w:bCs/>
          <w:color w:val="0E2841"/>
          <w:sz w:val="36"/>
          <w:szCs w:val="36"/>
        </w:rPr>
        <w:t xml:space="preserve">4. Intake Flows by Practice Area</w:t>
      </w:r>
    </w:p>
    <w:p>
      <w:pPr>
        <w:pStyle w:val="Heading2"/>
        <w:spacing w:after="140" w:before="280"/>
      </w:pPr>
      <w:r>
        <w:rPr>
          <w:rFonts w:ascii="Helvetica" w:cs="Helvetica" w:eastAsia="Helvetica" w:hAnsi="Helvetica"/>
          <w:b/>
          <w:bCs/>
          <w:color w:val="0E2841"/>
          <w:sz w:val="28"/>
          <w:szCs w:val="28"/>
        </w:rPr>
        <w:t xml:space="preserve">4.1 Personal Injury / MVA</w:t>
      </w:r>
    </w:p>
    <w:p>
      <w:pPr>
        <w:spacing w:after="200" w:line="276"/>
      </w:pPr>
      <w:r>
        <w:rPr>
          <w:rFonts w:ascii="Helvetica" w:cs="Helvetica" w:eastAsia="Helvetica" w:hAnsi="Helvetica"/>
          <w:color w:val="404040"/>
          <w:sz w:val="22"/>
          <w:szCs w:val="22"/>
        </w:rPr>
        <w:t xml:space="preserve">The most common case type. Contingency fee (33–40%) creates high urgency for firms to qualify quickly — a good PI case is worth $3,000–$50,000+ in fees.</w:t>
      </w:r>
    </w:p>
    <w:p>
      <w:pPr>
        <w:spacing w:after="200" w:line="276"/>
      </w:pPr>
      <w:r>
        <w:rPr>
          <w:rFonts w:ascii="Helvetica" w:cs="Helvetica" w:eastAsia="Helvetica" w:hAnsi="Helvetica"/>
          <w:color w:val="404040"/>
          <w:sz w:val="22"/>
          <w:szCs w:val="22"/>
        </w:rPr>
        <w:t xml:space="preserve">AI-guided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Stage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Variables Captured</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Key Agent Actions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Contact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FirstName, LastName, Phone, Email, SmsConsent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"May I get your name and the best number to reach you?"</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Incident Basics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IncidentDate, IncidentState, IncidentLocation, AccidentType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SOL auto-calculated; urgency flag if &lt; 90 days to deadline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Injury &amp; Treatment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InjuryDescription, ERVisit, TreatingFacility, OngoingTreatment, TreatingDoctor, WageLoss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Empathetic tone; probe for severity and continuity of treatment</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Accident Scene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AtFaultParty, AtFaultInsurance, PoliceReportFiled, PoliceReportNumber, Witnesses, WitnessInfo</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Capture documentation inventory</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Eligibility</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CurrentlyRepresented, PriorSettlement, PriorClaims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Hard stop on CurrentlyRepresented = true</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Employment &amp; Damages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Employer, WeeklyIncome, InsuranceCarrier, UIMCoverage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Adds case value context</w:t>
            </w:r>
          </w:p>
        </w:tc>
      </w:tr>
    </w:tbl>
    <w:p>
      <w:pPr>
        <w:spacing w:after="200"/>
      </w:pPr>
    </w:p>
    <w:p>
      <w:pPr>
        <w:spacing w:after="200" w:line="276"/>
      </w:pPr>
      <w:r>
        <w:rPr>
          <w:rFonts w:ascii="Helvetica" w:cs="Helvetica" w:eastAsia="Helvetica" w:hAnsi="Helvetica"/>
          <w:color w:val="404040"/>
          <w:sz w:val="22"/>
          <w:szCs w:val="22"/>
        </w:rPr>
        <w:t xml:space="preserve">Qualification scoring (max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Condition</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Points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ERVisit = true</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OngoingTreatment = true</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+1</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WageLoss = true</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InjuryDescription present (non-trivial)</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PoliceReportFiled = true</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Witnesses = true</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+1</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AtFaultInsurance confirmed</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PriorSettlement = true</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−3</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PriorClaims in same body part</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w:t>
            </w:r>
          </w:p>
        </w:tc>
      </w:tr>
    </w:tbl>
    <w:p>
      <w:pPr>
        <w:spacing w:after="200"/>
      </w:pPr>
    </w:p>
    <w:p>
      <w:pPr>
        <w:spacing w:after="200" w:line="276"/>
      </w:pPr>
      <w:r>
        <w:rPr>
          <w:rFonts w:ascii="Helvetica" w:cs="Helvetica" w:eastAsia="Helvetica" w:hAnsi="Helvetica"/>
          <w:color w:val="404040"/>
          <w:sz w:val="22"/>
          <w:szCs w:val="22"/>
        </w:rPr>
        <w:t xml:space="preserve">Threshold: ≥5 = Qualified → retainer + booking. 3–4 = Qualified with flag (book consult, attorney decides). &lt;3 = Resource mode.</w:t>
      </w:r>
    </w:p>
    <w:p>
      <w:pPr>
        <w:spacing w:after="200" w:line="276"/>
      </w:pPr>
      <w:r>
        <w:rPr>
          <w:rFonts w:ascii="Helvetica" w:cs="Helvetica" w:eastAsia="Helvetica" w:hAnsi="Helvetica"/>
          <w:color w:val="404040"/>
          <w:sz w:val="22"/>
          <w:szCs w:val="22"/>
        </w:rPr>
        <w:t xml:space="preserve">Disqualification triggers:</w:t>
      </w:r>
    </w:p>
    <w:p>
      <w:pPr>
        <w:pStyle w:val="ListParagraph"/>
        <w:numPr>
          <w:ilvl w:val="0"/>
          <w:numId w:val="3"/>
        </w:numPr>
        <w:spacing w:after="80"/>
      </w:pPr>
      <w:r>
        <w:rPr>
          <w:rFonts w:ascii="Helvetica" w:cs="Helvetica" w:eastAsia="Helvetica" w:hAnsi="Helvetica"/>
          <w:color w:val="404040"/>
          <w:sz w:val="22"/>
          <w:szCs w:val="22"/>
        </w:rPr>
        <w:t xml:space="preserve">CurrentlyRepresented = true → hard stop, polite exit</w:t>
      </w:r>
    </w:p>
    <w:p>
      <w:pPr>
        <w:pStyle w:val="ListParagraph"/>
        <w:numPr>
          <w:ilvl w:val="0"/>
          <w:numId w:val="3"/>
        </w:numPr>
        <w:spacing w:after="80"/>
      </w:pPr>
      <w:r>
        <w:rPr>
          <w:rFonts w:ascii="Helvetica" w:cs="Helvetica" w:eastAsia="Helvetica" w:hAnsi="Helvetica"/>
          <w:color w:val="404040"/>
          <w:sz w:val="22"/>
          <w:szCs w:val="22"/>
        </w:rPr>
        <w:t xml:space="preserve">SOL expired → graceful exit with non-engagement explanation</w:t>
      </w:r>
    </w:p>
    <w:p>
      <w:pPr>
        <w:pStyle w:val="ListParagraph"/>
        <w:numPr>
          <w:ilvl w:val="0"/>
          <w:numId w:val="3"/>
        </w:numPr>
        <w:spacing w:after="80"/>
      </w:pPr>
      <w:r>
        <w:rPr>
          <w:rFonts w:ascii="Helvetica" w:cs="Helvetica" w:eastAsia="Helvetica" w:hAnsi="Helvetica"/>
          <w:color w:val="404040"/>
          <w:sz w:val="22"/>
          <w:szCs w:val="22"/>
        </w:rPr>
        <w:t xml:space="preserve">PriorSettlement = true on same accident → flag for attorney review (not auto-disqualify)</w:t>
      </w:r>
    </w:p>
    <w:p>
      <w:pPr>
        <w:pStyle w:val="ListParagraph"/>
        <w:numPr>
          <w:ilvl w:val="0"/>
          <w:numId w:val="3"/>
        </w:numPr>
        <w:spacing w:after="80"/>
      </w:pPr>
      <w:r>
        <w:rPr>
          <w:rFonts w:ascii="Helvetica" w:cs="Helvetica" w:eastAsia="Helvetica" w:hAnsi="Helvetica"/>
          <w:color w:val="404040"/>
          <w:sz w:val="22"/>
          <w:szCs w:val="22"/>
        </w:rPr>
        <w:t xml:space="preserve">Minor impact, no injury, no treatment → resource mode (not retained)</w:t>
      </w:r>
    </w:p>
    <w:p>
      <w:pPr>
        <w:spacing w:after="200" w:line="276"/>
      </w:pPr>
      <w:r>
        <w:rPr>
          <w:rFonts w:ascii="Helvetica" w:cs="Helvetica" w:eastAsia="Helvetica" w:hAnsi="Helvetica"/>
          <w:color w:val="404040"/>
          <w:sz w:val="22"/>
          <w:szCs w:val="22"/>
        </w:rPr>
        <w:t xml:space="preserve">Urgency flags:</w:t>
      </w:r>
    </w:p>
    <w:p>
      <w:pPr>
        <w:pStyle w:val="ListParagraph"/>
        <w:numPr>
          <w:ilvl w:val="0"/>
          <w:numId w:val="3"/>
        </w:numPr>
        <w:spacing w:after="80"/>
      </w:pPr>
      <w:r>
        <w:rPr>
          <w:rFonts w:ascii="Helvetica" w:cs="Helvetica" w:eastAsia="Helvetica" w:hAnsi="Helvetica"/>
          <w:color w:val="404040"/>
          <w:sz w:val="22"/>
          <w:szCs w:val="22"/>
        </w:rPr>
        <w:t xml:space="preserve">Any government entity involved (45–180 day notice requirement in most states) → immediate escalation</w:t>
      </w:r>
    </w:p>
    <w:p>
      <w:pPr>
        <w:pStyle w:val="ListParagraph"/>
        <w:numPr>
          <w:ilvl w:val="0"/>
          <w:numId w:val="3"/>
        </w:numPr>
        <w:spacing w:after="80"/>
      </w:pPr>
      <w:r>
        <w:rPr>
          <w:rFonts w:ascii="Helvetica" w:cs="Helvetica" w:eastAsia="Helvetica" w:hAnsi="Helvetica"/>
          <w:color w:val="404040"/>
          <w:sz w:val="22"/>
          <w:szCs w:val="22"/>
        </w:rPr>
        <w:t xml:space="preserve">IncidentDate within 90 days of SOL expiry → "We need to act quickly"</w:t>
      </w:r>
    </w:p>
    <w:p>
      <w:pPr>
        <w:pStyle w:val="ListParagraph"/>
        <w:numPr>
          <w:ilvl w:val="0"/>
          <w:numId w:val="3"/>
        </w:numPr>
        <w:spacing w:after="80"/>
      </w:pPr>
      <w:r>
        <w:rPr>
          <w:rFonts w:ascii="Helvetica" w:cs="Helvetica" w:eastAsia="Helvetica" w:hAnsi="Helvetica"/>
          <w:color w:val="404040"/>
          <w:sz w:val="22"/>
          <w:szCs w:val="22"/>
        </w:rPr>
        <w:t xml:space="preserve">Fresh accident (within 7 days) → "Evidence preservation is critical right now"</w:t>
      </w:r>
    </w:p>
    <w:p>
      <w:pPr>
        <w:spacing w:after="200" w:line="276"/>
      </w:pPr>
      <w:r>
        <w:rPr>
          <w:rFonts w:ascii="Helvetica" w:cs="Helvetica" w:eastAsia="Helvetica" w:hAnsi="Helvetica"/>
          <w:color w:val="404040"/>
          <w:sz w:val="22"/>
          <w:szCs w:val="22"/>
        </w:rPr>
        <w:t xml:space="preserve">Documents to request:</w:t>
      </w:r>
    </w:p>
    <w:p>
      <w:pPr>
        <w:pStyle w:val="ListParagraph"/>
        <w:numPr>
          <w:ilvl w:val="0"/>
          <w:numId w:val="3"/>
        </w:numPr>
        <w:spacing w:after="80"/>
      </w:pPr>
      <w:r>
        <w:rPr>
          <w:rFonts w:ascii="Helvetica" w:cs="Helvetica" w:eastAsia="Helvetica" w:hAnsi="Helvetica"/>
          <w:color w:val="404040"/>
          <w:sz w:val="22"/>
          <w:szCs w:val="22"/>
        </w:rPr>
        <w:t xml:space="preserve">Police/accident report</w:t>
      </w:r>
    </w:p>
    <w:p>
      <w:pPr>
        <w:pStyle w:val="ListParagraph"/>
        <w:numPr>
          <w:ilvl w:val="0"/>
          <w:numId w:val="3"/>
        </w:numPr>
        <w:spacing w:after="80"/>
      </w:pPr>
      <w:r>
        <w:rPr>
          <w:rFonts w:ascii="Helvetica" w:cs="Helvetica" w:eastAsia="Helvetica" w:hAnsi="Helvetica"/>
          <w:color w:val="404040"/>
          <w:sz w:val="22"/>
          <w:szCs w:val="22"/>
        </w:rPr>
        <w:t xml:space="preserve">Medical bills and records</w:t>
      </w:r>
    </w:p>
    <w:p>
      <w:pPr>
        <w:pStyle w:val="ListParagraph"/>
        <w:numPr>
          <w:ilvl w:val="0"/>
          <w:numId w:val="3"/>
        </w:numPr>
        <w:spacing w:after="80"/>
      </w:pPr>
      <w:r>
        <w:rPr>
          <w:rFonts w:ascii="Helvetica" w:cs="Helvetica" w:eastAsia="Helvetica" w:hAnsi="Helvetica"/>
          <w:color w:val="404040"/>
          <w:sz w:val="22"/>
          <w:szCs w:val="22"/>
        </w:rPr>
        <w:t xml:space="preserve">Photos of vehicle damage, scene, injuries</w:t>
      </w:r>
    </w:p>
    <w:p>
      <w:pPr>
        <w:pStyle w:val="ListParagraph"/>
        <w:numPr>
          <w:ilvl w:val="0"/>
          <w:numId w:val="3"/>
        </w:numPr>
        <w:spacing w:after="80"/>
      </w:pPr>
      <w:r>
        <w:rPr>
          <w:rFonts w:ascii="Helvetica" w:cs="Helvetica" w:eastAsia="Helvetica" w:hAnsi="Helvetica"/>
          <w:color w:val="404040"/>
          <w:sz w:val="22"/>
          <w:szCs w:val="22"/>
        </w:rPr>
        <w:t xml:space="preserve">Insurance information (both parties)</w:t>
      </w:r>
    </w:p>
    <w:p>
      <w:pPr>
        <w:pStyle w:val="ListParagraph"/>
        <w:numPr>
          <w:ilvl w:val="0"/>
          <w:numId w:val="3"/>
        </w:numPr>
        <w:spacing w:after="80"/>
      </w:pPr>
      <w:r>
        <w:rPr>
          <w:rFonts w:ascii="Helvetica" w:cs="Helvetica" w:eastAsia="Helvetica" w:hAnsi="Helvetica"/>
          <w:color w:val="404040"/>
          <w:sz w:val="22"/>
          <w:szCs w:val="22"/>
        </w:rPr>
        <w:t xml:space="preserve">Pay stubs (for lost wages claim)</w:t>
      </w:r>
    </w:p>
    <w:p>
      <w:pPr>
        <w:spacing w:after="200" w:line="276"/>
      </w:pPr>
      <w:r>
        <w:rPr>
          <w:rFonts w:ascii="Helvetica" w:cs="Helvetica" w:eastAsia="Helvetica" w:hAnsi="Helvetica"/>
          <w:color w:val="404040"/>
          <w:sz w:val="22"/>
          <w:szCs w:val="22"/>
        </w:rPr>
        <w:t xml:space="preserve">Fee structure disclosure: "Our attorneys work on a contingency fee — you pay nothing upfront and no attorney fee unless you win. Costs and expenses are discussed in the retainer agreement."</w:t>
      </w:r>
    </w:p>
    <w:p>
      <w:pPr>
        <w:spacing w:after="200" w:line="276"/>
      </w:pPr>
      <w:r>
        <w:rPr>
          <w:rFonts w:ascii="Helvetica" w:cs="Helvetica" w:eastAsia="Helvetica" w:hAnsi="Helvetica"/>
          <w:color w:val="404040"/>
          <w:sz w:val="22"/>
          <w:szCs w:val="22"/>
        </w:rPr>
        <w:t xml:space="preserve">Handoff: Qualified → retainer (HelloSign, within 60 seconds) + booking (first available attorney slot). High-urgency cases (SOL &lt; 90 days) → warm transfer attempt first.</w:t>
      </w:r>
    </w:p>
    <w:p>
      <w:pPr>
        <w:pStyle w:val="Heading2"/>
        <w:spacing w:after="140" w:before="280"/>
      </w:pPr>
      <w:r>
        <w:rPr>
          <w:rFonts w:ascii="Helvetica" w:cs="Helvetica" w:eastAsia="Helvetica" w:hAnsi="Helvetica"/>
          <w:b/>
          <w:bCs/>
          <w:color w:val="0E2841"/>
          <w:sz w:val="28"/>
          <w:szCs w:val="28"/>
        </w:rPr>
        <w:t xml:space="preserve">4.2 Real Estate (Donovan Law Primary)</w:t>
      </w:r>
    </w:p>
    <w:p>
      <w:pPr>
        <w:spacing w:after="200" w:line="276"/>
      </w:pPr>
      <w:r>
        <w:rPr>
          <w:rFonts w:ascii="Helvetica" w:cs="Helvetica" w:eastAsia="Helvetica" w:hAnsi="Helvetica"/>
          <w:color w:val="404040"/>
          <w:sz w:val="22"/>
          <w:szCs w:val="22"/>
        </w:rPr>
        <w:t xml:space="preserve">Transaction-driven intake. Strong deadline urgency (30–60 day closing windows). Flat fee or hourly.</w:t>
      </w:r>
    </w:p>
    <w:p>
      <w:pPr>
        <w:spacing w:after="200" w:line="276"/>
      </w:pPr>
      <w:r>
        <w:rPr>
          <w:rFonts w:ascii="Helvetica" w:cs="Helvetica" w:eastAsia="Helvetica" w:hAnsi="Helvetica"/>
          <w:color w:val="404040"/>
          <w:sz w:val="22"/>
          <w:szCs w:val="22"/>
        </w:rPr>
        <w:t xml:space="preserve">AI-guided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Stage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Variables Captured</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Key Agent Actions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Contact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Standard contact fields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Establish name, phone, email</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Matter Type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TransactionType (purchase/sale/lease/dispute/zoning), PropertyType (residential/commercial/land)</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Route to appropriate sub-flow</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Property Details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PropertyAddress, PropertyState, TransactionValue, PropertyRole (buyer/seller/landlord/tenant)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Jurisdiction check; confirms firm is licensed</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Transaction Details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PurchaseAgreementSigned, ClosingDateScheduled, FinancingInvolved, Lender, TitleCompany, Contingencies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For commercial: EntityStructure, ExistingTenants, Is1031Exchange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Dispute Details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DisputeNature (non-payment/habitability/eviction/title/fraud), ExistingCourtFilings, EvictionTimeline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For dispute sub-flow</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Eligibility</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CurrentlyRepresented, PropertyState matches active_states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bl>
    <w:p>
      <w:pPr>
        <w:spacing w:after="200"/>
      </w:pPr>
    </w:p>
    <w:p>
      <w:pPr>
        <w:spacing w:after="200" w:line="276"/>
      </w:pPr>
      <w:r>
        <w:rPr>
          <w:rFonts w:ascii="Helvetica" w:cs="Helvetica" w:eastAsia="Helvetica" w:hAnsi="Helvetica"/>
          <w:color w:val="404040"/>
          <w:sz w:val="22"/>
          <w:szCs w:val="22"/>
        </w:rPr>
        <w:t xml:space="preserve">Qualification scoring (max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Condition</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Points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Commercial property</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Active transaction (purchase/sale) with contract signed</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Contract dispute with defined dollar amount</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Client is decision-maker / owner</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+1</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Closing deadline within 30 days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EvictionTimeline imminent</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Outside active states (firm not licensed)</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−5</w:t>
            </w:r>
          </w:p>
        </w:tc>
      </w:tr>
    </w:tbl>
    <w:p>
      <w:pPr>
        <w:spacing w:after="200"/>
      </w:pPr>
    </w:p>
    <w:p>
      <w:pPr>
        <w:spacing w:after="200" w:line="276"/>
      </w:pPr>
      <w:r>
        <w:rPr>
          <w:rFonts w:ascii="Helvetica" w:cs="Helvetica" w:eastAsia="Helvetica" w:hAnsi="Helvetica"/>
          <w:color w:val="404040"/>
          <w:sz w:val="22"/>
          <w:szCs w:val="22"/>
        </w:rPr>
        <w:t xml:space="preserve">Disqualification triggers:</w:t>
      </w:r>
    </w:p>
    <w:p>
      <w:pPr>
        <w:pStyle w:val="ListParagraph"/>
        <w:numPr>
          <w:ilvl w:val="0"/>
          <w:numId w:val="3"/>
        </w:numPr>
        <w:spacing w:after="80"/>
      </w:pPr>
      <w:r>
        <w:rPr>
          <w:rFonts w:ascii="Helvetica" w:cs="Helvetica" w:eastAsia="Helvetica" w:hAnsi="Helvetica"/>
          <w:color w:val="404040"/>
          <w:sz w:val="22"/>
          <w:szCs w:val="22"/>
        </w:rPr>
        <w:t xml:space="preserve">Property in state where firm is not licensed → graceful exit with referral guidance</w:t>
      </w:r>
    </w:p>
    <w:p>
      <w:pPr>
        <w:pStyle w:val="ListParagraph"/>
        <w:numPr>
          <w:ilvl w:val="0"/>
          <w:numId w:val="3"/>
        </w:numPr>
        <w:spacing w:after="80"/>
      </w:pPr>
      <w:r>
        <w:rPr>
          <w:rFonts w:ascii="Helvetica" w:cs="Helvetica" w:eastAsia="Helvetica" w:hAnsi="Helvetica"/>
          <w:color w:val="404040"/>
          <w:sz w:val="22"/>
          <w:szCs w:val="22"/>
        </w:rPr>
        <w:t xml:space="preserve">Currently represented by another attorney on same matter → exit</w:t>
      </w:r>
    </w:p>
    <w:p>
      <w:pPr>
        <w:pStyle w:val="ListParagraph"/>
        <w:numPr>
          <w:ilvl w:val="0"/>
          <w:numId w:val="3"/>
        </w:numPr>
        <w:spacing w:after="80"/>
      </w:pPr>
      <w:r>
        <w:rPr>
          <w:rFonts w:ascii="Helvetica" w:cs="Helvetica" w:eastAsia="Helvetica" w:hAnsi="Helvetica"/>
          <w:color w:val="404040"/>
          <w:sz w:val="22"/>
          <w:szCs w:val="22"/>
        </w:rPr>
        <w:t xml:space="preserve">Both buyer and seller seeking firm representation in same transaction → conflict, exit</w:t>
      </w:r>
    </w:p>
    <w:p>
      <w:pPr>
        <w:spacing w:after="200" w:line="276"/>
      </w:pPr>
      <w:r>
        <w:rPr>
          <w:rFonts w:ascii="Helvetica" w:cs="Helvetica" w:eastAsia="Helvetica" w:hAnsi="Helvetica"/>
          <w:color w:val="404040"/>
          <w:sz w:val="22"/>
          <w:szCs w:val="22"/>
        </w:rPr>
        <w:t xml:space="preserve">Urgency flags:</w:t>
      </w:r>
    </w:p>
    <w:p>
      <w:pPr>
        <w:pStyle w:val="ListParagraph"/>
        <w:numPr>
          <w:ilvl w:val="0"/>
          <w:numId w:val="3"/>
        </w:numPr>
        <w:spacing w:after="80"/>
      </w:pPr>
      <w:r>
        <w:rPr>
          <w:rFonts w:ascii="Helvetica" w:cs="Helvetica" w:eastAsia="Helvetica" w:hAnsi="Helvetica"/>
          <w:color w:val="404040"/>
          <w:sz w:val="22"/>
          <w:szCs w:val="22"/>
        </w:rPr>
        <w:t xml:space="preserve">ClosingDateScheduled within 14 days → "With closing coming up, we should connect with you today"</w:t>
      </w:r>
    </w:p>
    <w:p>
      <w:pPr>
        <w:pStyle w:val="ListParagraph"/>
        <w:numPr>
          <w:ilvl w:val="0"/>
          <w:numId w:val="3"/>
        </w:numPr>
        <w:spacing w:after="80"/>
      </w:pPr>
      <w:r>
        <w:rPr>
          <w:rFonts w:ascii="Helvetica" w:cs="Helvetica" w:eastAsia="Helvetica" w:hAnsi="Helvetica"/>
          <w:color w:val="404040"/>
          <w:sz w:val="22"/>
          <w:szCs w:val="22"/>
        </w:rPr>
        <w:t xml:space="preserve">EvictionTimeline &lt; 7 days → immediate escalation</w:t>
      </w:r>
    </w:p>
    <w:p>
      <w:pPr>
        <w:spacing w:after="200" w:line="276"/>
      </w:pPr>
      <w:r>
        <w:rPr>
          <w:rFonts w:ascii="Helvetica" w:cs="Helvetica" w:eastAsia="Helvetica" w:hAnsi="Helvetica"/>
          <w:color w:val="404040"/>
          <w:sz w:val="22"/>
          <w:szCs w:val="22"/>
        </w:rPr>
        <w:t xml:space="preserve">Documents to request:</w:t>
      </w:r>
    </w:p>
    <w:p>
      <w:pPr>
        <w:pStyle w:val="ListParagraph"/>
        <w:numPr>
          <w:ilvl w:val="0"/>
          <w:numId w:val="3"/>
        </w:numPr>
        <w:spacing w:after="80"/>
      </w:pPr>
      <w:r>
        <w:rPr>
          <w:rFonts w:ascii="Helvetica" w:cs="Helvetica" w:eastAsia="Helvetica" w:hAnsi="Helvetica"/>
          <w:color w:val="404040"/>
          <w:sz w:val="22"/>
          <w:szCs w:val="22"/>
        </w:rPr>
        <w:t xml:space="preserve">Signed purchase agreement or LOI</w:t>
      </w:r>
    </w:p>
    <w:p>
      <w:pPr>
        <w:pStyle w:val="ListParagraph"/>
        <w:numPr>
          <w:ilvl w:val="0"/>
          <w:numId w:val="3"/>
        </w:numPr>
        <w:spacing w:after="80"/>
      </w:pPr>
      <w:r>
        <w:rPr>
          <w:rFonts w:ascii="Helvetica" w:cs="Helvetica" w:eastAsia="Helvetica" w:hAnsi="Helvetica"/>
          <w:color w:val="404040"/>
          <w:sz w:val="22"/>
          <w:szCs w:val="22"/>
        </w:rPr>
        <w:t xml:space="preserve">Existing title report or prior title insurance policy</w:t>
      </w:r>
    </w:p>
    <w:p>
      <w:pPr>
        <w:pStyle w:val="ListParagraph"/>
        <w:numPr>
          <w:ilvl w:val="0"/>
          <w:numId w:val="3"/>
        </w:numPr>
        <w:spacing w:after="80"/>
      </w:pPr>
      <w:r>
        <w:rPr>
          <w:rFonts w:ascii="Helvetica" w:cs="Helvetica" w:eastAsia="Helvetica" w:hAnsi="Helvetica"/>
          <w:color w:val="404040"/>
          <w:sz w:val="22"/>
          <w:szCs w:val="22"/>
        </w:rPr>
        <w:t xml:space="preserve">HOA documents (if applicable)</w:t>
      </w:r>
    </w:p>
    <w:p>
      <w:pPr>
        <w:pStyle w:val="ListParagraph"/>
        <w:numPr>
          <w:ilvl w:val="0"/>
          <w:numId w:val="3"/>
        </w:numPr>
        <w:spacing w:after="80"/>
      </w:pPr>
      <w:r>
        <w:rPr>
          <w:rFonts w:ascii="Helvetica" w:cs="Helvetica" w:eastAsia="Helvetica" w:hAnsi="Helvetica"/>
          <w:color w:val="404040"/>
          <w:sz w:val="22"/>
          <w:szCs w:val="22"/>
        </w:rPr>
        <w:t xml:space="preserve">Mortgage commitment letter</w:t>
      </w:r>
    </w:p>
    <w:p>
      <w:pPr>
        <w:pStyle w:val="ListParagraph"/>
        <w:numPr>
          <w:ilvl w:val="0"/>
          <w:numId w:val="3"/>
        </w:numPr>
        <w:spacing w:after="80"/>
      </w:pPr>
      <w:r>
        <w:rPr>
          <w:rFonts w:ascii="Helvetica" w:cs="Helvetica" w:eastAsia="Helvetica" w:hAnsi="Helvetica"/>
          <w:color w:val="404040"/>
          <w:sz w:val="22"/>
          <w:szCs w:val="22"/>
        </w:rPr>
        <w:t xml:space="preserve">Seller disclosures / inspection report</w:t>
      </w:r>
    </w:p>
    <w:p>
      <w:pPr>
        <w:spacing w:after="200" w:line="276"/>
      </w:pPr>
      <w:r>
        <w:rPr>
          <w:rFonts w:ascii="Helvetica" w:cs="Helvetica" w:eastAsia="Helvetica" w:hAnsi="Helvetica"/>
          <w:color w:val="404040"/>
          <w:sz w:val="22"/>
          <w:szCs w:val="22"/>
        </w:rPr>
        <w:t xml:space="preserve">Fee structure disclosure: "Real estate transaction matters are typically handled on a flat fee basis. Dispute representation is hourly. Paul Donovan will review the specific fee structure with you in your consultation."</w:t>
      </w:r>
    </w:p>
    <w:p>
      <w:pPr>
        <w:spacing w:after="200" w:line="276"/>
      </w:pPr>
      <w:r>
        <w:rPr>
          <w:rFonts w:ascii="Helvetica" w:cs="Helvetica" w:eastAsia="Helvetica" w:hAnsi="Helvetica"/>
          <w:color w:val="404040"/>
          <w:sz w:val="22"/>
          <w:szCs w:val="22"/>
        </w:rPr>
        <w:t xml:space="preserve">Handoff: Qualified → booking (Paul Donovan's calendar, real estate slot) + retainer dispatch. Flat fee or hourly engagement letter.</w:t>
      </w:r>
    </w:p>
    <w:p>
      <w:pPr>
        <w:pStyle w:val="Heading2"/>
        <w:spacing w:after="140" w:before="280"/>
      </w:pPr>
      <w:r>
        <w:rPr>
          <w:rFonts w:ascii="Helvetica" w:cs="Helvetica" w:eastAsia="Helvetica" w:hAnsi="Helvetica"/>
          <w:b/>
          <w:bCs/>
          <w:color w:val="0E2841"/>
          <w:sz w:val="28"/>
          <w:szCs w:val="28"/>
        </w:rPr>
        <w:t xml:space="preserve">4.3 Business Law (Donovan Law)</w:t>
      </w:r>
    </w:p>
    <w:p>
      <w:pPr>
        <w:spacing w:after="200" w:line="276"/>
      </w:pPr>
      <w:r>
        <w:rPr>
          <w:rFonts w:ascii="Helvetica" w:cs="Helvetica" w:eastAsia="Helvetica" w:hAnsi="Helvetica"/>
          <w:color w:val="404040"/>
          <w:sz w:val="22"/>
          <w:szCs w:val="22"/>
        </w:rPr>
        <w:t xml:space="preserve">Entity- and contract-driven intake. High variability in matter type. Hourly or flat fee.</w:t>
      </w:r>
    </w:p>
    <w:p>
      <w:pPr>
        <w:spacing w:after="200" w:line="276"/>
      </w:pPr>
      <w:r>
        <w:rPr>
          <w:rFonts w:ascii="Helvetica" w:cs="Helvetica" w:eastAsia="Helvetica" w:hAnsi="Helvetica"/>
          <w:color w:val="404040"/>
          <w:sz w:val="22"/>
          <w:szCs w:val="22"/>
        </w:rPr>
        <w:t xml:space="preserve">AI-guided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Stage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Variables Captured</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Key Agent Actions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Contact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Standard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Establish identity and role (owner, officer, authorized agent)</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Matter Type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BusinessMatterType (formation/contract/dispute/MA/compliance)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Branch to appropriate sub-flow</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Entity Details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EntityType (LLC/Corp/Partnership/Sole Prop), BusinessName, StateOfOrganization, YearsOperating, NumberOfOwners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Matter Details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ContractInDispute, PartiesInvolved, ApproxDollarValue, IsLitigationPending, FilingDeadline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Financial Context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IsRevenueGenerating, AnnualRevenue (approximate range)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Ensures case value justifies fees</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Eligibility</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CurrentlyRepresented, ConflictCheck fields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bl>
    <w:p>
      <w:pPr>
        <w:spacing w:after="200"/>
      </w:pPr>
    </w:p>
    <w:p>
      <w:pPr>
        <w:spacing w:after="200" w:line="276"/>
      </w:pPr>
      <w:r>
        <w:rPr>
          <w:rFonts w:ascii="Helvetica" w:cs="Helvetica" w:eastAsia="Helvetica" w:hAnsi="Helvetica"/>
          <w:color w:val="404040"/>
          <w:sz w:val="22"/>
          <w:szCs w:val="22"/>
        </w:rPr>
        <w:t xml:space="preserve">Qualification scoring (max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Condition</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Points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Revenue-generating business (not idea stage)</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Active contract dispute with defined dollar amount</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+3</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Business formation (clear, low-risk engagement)</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Multiple partners involved</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+1</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Deadline or filing deadline within 60 days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Criminal/regulatory enforcement action</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 (escalate priority)</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No assets/revenue, startup idea only</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w:t>
            </w:r>
          </w:p>
        </w:tc>
      </w:tr>
    </w:tbl>
    <w:p>
      <w:pPr>
        <w:spacing w:after="200"/>
      </w:pPr>
    </w:p>
    <w:p>
      <w:pPr>
        <w:spacing w:after="200" w:line="276"/>
      </w:pPr>
      <w:r>
        <w:rPr>
          <w:rFonts w:ascii="Helvetica" w:cs="Helvetica" w:eastAsia="Helvetica" w:hAnsi="Helvetica"/>
          <w:color w:val="404040"/>
          <w:sz w:val="22"/>
          <w:szCs w:val="22"/>
        </w:rPr>
        <w:t xml:space="preserve">Disqualification triggers:</w:t>
      </w:r>
    </w:p>
    <w:p>
      <w:pPr>
        <w:pStyle w:val="ListParagraph"/>
        <w:numPr>
          <w:ilvl w:val="0"/>
          <w:numId w:val="3"/>
        </w:numPr>
        <w:spacing w:after="80"/>
      </w:pPr>
      <w:r>
        <w:rPr>
          <w:rFonts w:ascii="Helvetica" w:cs="Helvetica" w:eastAsia="Helvetica" w:hAnsi="Helvetica"/>
          <w:color w:val="404040"/>
          <w:sz w:val="22"/>
          <w:szCs w:val="22"/>
        </w:rPr>
        <w:t xml:space="preserve">Securities law or complex federal regulatory matter beyond firm's scope → graceful referral</w:t>
      </w:r>
    </w:p>
    <w:p>
      <w:pPr>
        <w:pStyle w:val="ListParagraph"/>
        <w:numPr>
          <w:ilvl w:val="0"/>
          <w:numId w:val="3"/>
        </w:numPr>
        <w:spacing w:after="80"/>
      </w:pPr>
      <w:r>
        <w:rPr>
          <w:rFonts w:ascii="Helvetica" w:cs="Helvetica" w:eastAsia="Helvetica" w:hAnsi="Helvetica"/>
          <w:color w:val="404040"/>
          <w:sz w:val="22"/>
          <w:szCs w:val="22"/>
        </w:rPr>
        <w:t xml:space="preserve">Representing both parties in same transaction (conflict) → exit</w:t>
      </w:r>
    </w:p>
    <w:p>
      <w:pPr>
        <w:spacing w:after="200" w:line="276"/>
      </w:pPr>
      <w:r>
        <w:rPr>
          <w:rFonts w:ascii="Helvetica" w:cs="Helvetica" w:eastAsia="Helvetica" w:hAnsi="Helvetica"/>
          <w:color w:val="404040"/>
          <w:sz w:val="22"/>
          <w:szCs w:val="22"/>
        </w:rPr>
        <w:t xml:space="preserve">Documents to request (varies by matter type):</w:t>
      </w:r>
    </w:p>
    <w:p>
      <w:pPr>
        <w:pStyle w:val="ListParagraph"/>
        <w:numPr>
          <w:ilvl w:val="0"/>
          <w:numId w:val="3"/>
        </w:numPr>
        <w:spacing w:after="80"/>
      </w:pPr>
      <w:r>
        <w:rPr>
          <w:rFonts w:ascii="Helvetica" w:cs="Helvetica" w:eastAsia="Helvetica" w:hAnsi="Helvetica"/>
          <w:color w:val="404040"/>
          <w:sz w:val="22"/>
          <w:szCs w:val="22"/>
        </w:rPr>
        <w:t xml:space="preserve">Entity formation: prior articles, operating agreement, business licenses</w:t>
      </w:r>
    </w:p>
    <w:p>
      <w:pPr>
        <w:pStyle w:val="ListParagraph"/>
        <w:numPr>
          <w:ilvl w:val="0"/>
          <w:numId w:val="3"/>
        </w:numPr>
        <w:spacing w:after="80"/>
      </w:pPr>
      <w:r>
        <w:rPr>
          <w:rFonts w:ascii="Helvetica" w:cs="Helvetica" w:eastAsia="Helvetica" w:hAnsi="Helvetica"/>
          <w:color w:val="404040"/>
          <w:sz w:val="22"/>
          <w:szCs w:val="22"/>
        </w:rPr>
        <w:t xml:space="preserve">Contracts: term sheet, LOI, existing drafts</w:t>
      </w:r>
    </w:p>
    <w:p>
      <w:pPr>
        <w:pStyle w:val="ListParagraph"/>
        <w:numPr>
          <w:ilvl w:val="0"/>
          <w:numId w:val="3"/>
        </w:numPr>
        <w:spacing w:after="80"/>
      </w:pPr>
      <w:r>
        <w:rPr>
          <w:rFonts w:ascii="Helvetica" w:cs="Helvetica" w:eastAsia="Helvetica" w:hAnsi="Helvetica"/>
          <w:color w:val="404040"/>
          <w:sz w:val="22"/>
          <w:szCs w:val="22"/>
        </w:rPr>
        <w:t xml:space="preserve">M&amp;A: entity financials, target company info, LOI</w:t>
      </w:r>
    </w:p>
    <w:p>
      <w:pPr>
        <w:pStyle w:val="ListParagraph"/>
        <w:numPr>
          <w:ilvl w:val="0"/>
          <w:numId w:val="3"/>
        </w:numPr>
        <w:spacing w:after="80"/>
      </w:pPr>
      <w:r>
        <w:rPr>
          <w:rFonts w:ascii="Helvetica" w:cs="Helvetica" w:eastAsia="Helvetica" w:hAnsi="Helvetica"/>
          <w:color w:val="404040"/>
          <w:sz w:val="22"/>
          <w:szCs w:val="22"/>
        </w:rPr>
        <w:t xml:space="preserve">Dispute: existing contract, correspondence, evidence of breach</w:t>
      </w:r>
    </w:p>
    <w:p>
      <w:pPr>
        <w:spacing w:after="200" w:line="276"/>
      </w:pPr>
      <w:r>
        <w:rPr>
          <w:rFonts w:ascii="Helvetica" w:cs="Helvetica" w:eastAsia="Helvetica" w:hAnsi="Helvetica"/>
          <w:color w:val="404040"/>
          <w:sz w:val="22"/>
          <w:szCs w:val="22"/>
        </w:rPr>
        <w:t xml:space="preserve">Fee structure disclosure: "Business law matters are handled on an hourly basis or flat fee depending on the type of matter. Paul Donovan will discuss the specific arrangement during your consultation."</w:t>
      </w:r>
    </w:p>
    <w:p>
      <w:pPr>
        <w:pStyle w:val="Heading2"/>
        <w:spacing w:after="140" w:before="280"/>
      </w:pPr>
      <w:r>
        <w:rPr>
          <w:rFonts w:ascii="Helvetica" w:cs="Helvetica" w:eastAsia="Helvetica" w:hAnsi="Helvetica"/>
          <w:b/>
          <w:bCs/>
          <w:color w:val="0E2841"/>
          <w:sz w:val="28"/>
          <w:szCs w:val="28"/>
        </w:rPr>
        <w:t xml:space="preserve">4.4 Tax Law (Donovan Law)</w:t>
      </w:r>
    </w:p>
    <w:p>
      <w:pPr>
        <w:spacing w:after="200" w:line="276"/>
      </w:pPr>
      <w:r>
        <w:rPr>
          <w:rFonts w:ascii="Helvetica" w:cs="Helvetica" w:eastAsia="Helvetica" w:hAnsi="Helvetica"/>
          <w:color w:val="404040"/>
          <w:sz w:val="22"/>
          <w:szCs w:val="22"/>
        </w:rPr>
        <w:t xml:space="preserve">IRS-deadline-driven intake. Missing a 90-day Tax Court deadline is permanent and catastrophic. Urgency is the primary qualifier.</w:t>
      </w:r>
    </w:p>
    <w:p>
      <w:pPr>
        <w:spacing w:after="200" w:line="276"/>
      </w:pPr>
      <w:r>
        <w:rPr>
          <w:rFonts w:ascii="Helvetica" w:cs="Helvetica" w:eastAsia="Helvetica" w:hAnsi="Helvetica"/>
          <w:color w:val="404040"/>
          <w:sz w:val="22"/>
          <w:szCs w:val="22"/>
        </w:rPr>
        <w:t xml:space="preserve">AI-guided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Stage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Variables Captured</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Key Agent Actions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Contact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Standard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Issue Type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TaxIssueType (audit/debt/lien/levy/OfferInCompromise/TaxCourt/planning/criminal)</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"Which of these best describes your situation?"</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Scope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IsPersOrBusiness, TaxAuthority (IRS/state/both), TaxYearsAtIssue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Urgency</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NoticeType (CP2000/CP3219A/NoticeOfDeficiency/IntentToLevy/LienNotice), NoticeDeadline, DeadlineDate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CRITICAL — 90-day letter triggers immediate escalation</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Amount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ApproxTaxLiability (range: &lt;$10K/$10K-$50K/$50K-$200K/&gt;$200K)</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Qualifies for attorney fees vs. CPA referral</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Current Status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HasSpokenToIRS, MadeAdmissions, HasFiled4Years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bl>
    <w:p>
      <w:pPr>
        <w:spacing w:after="200"/>
      </w:pPr>
    </w:p>
    <w:p>
      <w:pPr>
        <w:spacing w:after="200" w:line="276"/>
      </w:pPr>
      <w:r>
        <w:rPr>
          <w:rFonts w:ascii="Helvetica" w:cs="Helvetica" w:eastAsia="Helvetica" w:hAnsi="Helvetica"/>
          <w:color w:val="404040"/>
          <w:sz w:val="22"/>
          <w:szCs w:val="22"/>
        </w:rPr>
        <w:t xml:space="preserve">Qualification scoring (max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Condition</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Points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Active IRS audit or collection action</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+4</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Tax debt &gt; $10,000</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+3</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90-day Notice of Deficiency received</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+4 (auto-escalate)</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Business tax matter</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Correspondence deadline within 30 days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Criminal tax investigation</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+5 (immediate attorney call)</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Tax balance &lt; $10,000 (CPA-level)</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State-only matter, state where firm not licensed</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−4</w:t>
            </w:r>
          </w:p>
        </w:tc>
      </w:tr>
    </w:tbl>
    <w:p>
      <w:pPr>
        <w:spacing w:after="200"/>
      </w:pPr>
    </w:p>
    <w:p>
      <w:pPr>
        <w:spacing w:after="200" w:line="276"/>
      </w:pPr>
      <w:r>
        <w:rPr>
          <w:rFonts w:ascii="Helvetica" w:cs="Helvetica" w:eastAsia="Helvetica" w:hAnsi="Helvetica"/>
          <w:color w:val="404040"/>
          <w:sz w:val="22"/>
          <w:szCs w:val="22"/>
        </w:rPr>
        <w:t xml:space="preserve">Critical urgency flags:</w:t>
      </w:r>
    </w:p>
    <w:p>
      <w:pPr>
        <w:pStyle w:val="ListParagraph"/>
        <w:numPr>
          <w:ilvl w:val="0"/>
          <w:numId w:val="3"/>
        </w:numPr>
        <w:spacing w:after="80"/>
      </w:pPr>
      <w:r>
        <w:rPr>
          <w:rFonts w:ascii="Helvetica" w:cs="Helvetica" w:eastAsia="Helvetica" w:hAnsi="Helvetica"/>
          <w:color w:val="404040"/>
          <w:sz w:val="22"/>
          <w:szCs w:val="22"/>
        </w:rPr>
        <w:t xml:space="preserve">NoticeType = "NoticeOfDeficiency" → "The 90-day deadline to petition Tax Court is one of the most critical in all of law. Missing it permanently eliminates your right to contest in Tax Court without paying first. We need to connect you with Paul immediately."</w:t>
      </w:r>
    </w:p>
    <w:p>
      <w:pPr>
        <w:pStyle w:val="ListParagraph"/>
        <w:numPr>
          <w:ilvl w:val="0"/>
          <w:numId w:val="3"/>
        </w:numPr>
        <w:spacing w:after="80"/>
      </w:pPr>
      <w:r>
        <w:rPr>
          <w:rFonts w:ascii="Helvetica" w:cs="Helvetica" w:eastAsia="Helvetica" w:hAnsi="Helvetica"/>
          <w:color w:val="404040"/>
          <w:sz w:val="22"/>
          <w:szCs w:val="22"/>
        </w:rPr>
        <w:t xml:space="preserve">NoticeType = "IntentToLevy" → "A Notice of Intent to Levy means the IRS can seize your assets within 30 days. This is urgent — let's get you connected today."</w:t>
      </w:r>
    </w:p>
    <w:p>
      <w:pPr>
        <w:pStyle w:val="ListParagraph"/>
        <w:numPr>
          <w:ilvl w:val="0"/>
          <w:numId w:val="3"/>
        </w:numPr>
        <w:spacing w:after="80"/>
      </w:pPr>
      <w:r>
        <w:rPr>
          <w:rFonts w:ascii="Helvetica" w:cs="Helvetica" w:eastAsia="Helvetica" w:hAnsi="Helvetica"/>
          <w:color w:val="404040"/>
          <w:sz w:val="22"/>
          <w:szCs w:val="22"/>
        </w:rPr>
        <w:t xml:space="preserve">DeadlineDate &lt; 14 days away → immediate warm transfer attempt</w:t>
      </w:r>
    </w:p>
    <w:p>
      <w:pPr>
        <w:spacing w:after="200" w:line="276"/>
      </w:pPr>
      <w:r>
        <w:rPr>
          <w:rFonts w:ascii="Helvetica" w:cs="Helvetica" w:eastAsia="Helvetica" w:hAnsi="Helvetica"/>
          <w:color w:val="404040"/>
          <w:sz w:val="22"/>
          <w:szCs w:val="22"/>
        </w:rPr>
        <w:t xml:space="preserve">Documents to request:</w:t>
      </w:r>
    </w:p>
    <w:p>
      <w:pPr>
        <w:pStyle w:val="ListParagraph"/>
        <w:numPr>
          <w:ilvl w:val="0"/>
          <w:numId w:val="3"/>
        </w:numPr>
        <w:spacing w:after="80"/>
      </w:pPr>
      <w:r>
        <w:rPr>
          <w:rFonts w:ascii="Helvetica" w:cs="Helvetica" w:eastAsia="Helvetica" w:hAnsi="Helvetica"/>
          <w:color w:val="404040"/>
          <w:sz w:val="22"/>
          <w:szCs w:val="22"/>
        </w:rPr>
        <w:t xml:space="preserve">All IRS notices and correspondence (chronological order)</w:t>
      </w:r>
    </w:p>
    <w:p>
      <w:pPr>
        <w:pStyle w:val="ListParagraph"/>
        <w:numPr>
          <w:ilvl w:val="0"/>
          <w:numId w:val="3"/>
        </w:numPr>
        <w:spacing w:after="80"/>
      </w:pPr>
      <w:r>
        <w:rPr>
          <w:rFonts w:ascii="Helvetica" w:cs="Helvetica" w:eastAsia="Helvetica" w:hAnsi="Helvetica"/>
          <w:color w:val="404040"/>
          <w:sz w:val="22"/>
          <w:szCs w:val="22"/>
        </w:rPr>
        <w:t xml:space="preserve">Last 2–3 years of filed tax returns</w:t>
      </w:r>
    </w:p>
    <w:p>
      <w:pPr>
        <w:pStyle w:val="ListParagraph"/>
        <w:numPr>
          <w:ilvl w:val="0"/>
          <w:numId w:val="3"/>
        </w:numPr>
        <w:spacing w:after="80"/>
      </w:pPr>
      <w:r>
        <w:rPr>
          <w:rFonts w:ascii="Helvetica" w:cs="Helvetica" w:eastAsia="Helvetica" w:hAnsi="Helvetica"/>
          <w:color w:val="404040"/>
          <w:sz w:val="22"/>
          <w:szCs w:val="22"/>
        </w:rPr>
        <w:t xml:space="preserve">Bank statements (3–6 months)</w:t>
      </w:r>
    </w:p>
    <w:p>
      <w:pPr>
        <w:pStyle w:val="ListParagraph"/>
        <w:numPr>
          <w:ilvl w:val="0"/>
          <w:numId w:val="3"/>
        </w:numPr>
        <w:spacing w:after="80"/>
      </w:pPr>
      <w:r>
        <w:rPr>
          <w:rFonts w:ascii="Helvetica" w:cs="Helvetica" w:eastAsia="Helvetica" w:hAnsi="Helvetica"/>
          <w:color w:val="404040"/>
          <w:sz w:val="22"/>
          <w:szCs w:val="22"/>
        </w:rPr>
        <w:t xml:space="preserve">Business P&amp;L (if business matter)</w:t>
      </w:r>
    </w:p>
    <w:p>
      <w:pPr>
        <w:pStyle w:val="ListParagraph"/>
        <w:numPr>
          <w:ilvl w:val="0"/>
          <w:numId w:val="3"/>
        </w:numPr>
        <w:spacing w:after="80"/>
      </w:pPr>
      <w:r>
        <w:rPr>
          <w:rFonts w:ascii="Helvetica" w:cs="Helvetica" w:eastAsia="Helvetica" w:hAnsi="Helvetica"/>
          <w:color w:val="404040"/>
          <w:sz w:val="22"/>
          <w:szCs w:val="22"/>
        </w:rPr>
        <w:t xml:space="preserve">Prior collection correspondence</w:t>
      </w:r>
    </w:p>
    <w:p>
      <w:pPr>
        <w:spacing w:after="200" w:line="276"/>
      </w:pPr>
      <w:r>
        <w:rPr>
          <w:rFonts w:ascii="Helvetica" w:cs="Helvetica" w:eastAsia="Helvetica" w:hAnsi="Helvetica"/>
          <w:color w:val="404040"/>
          <w:sz w:val="22"/>
          <w:szCs w:val="22"/>
        </w:rPr>
        <w:t xml:space="preserve">Fee structure disclosure: "Tax law matters are handled on a flat fee by type of matter, or hourly for complex cases. Paul will review the specific fee with you in your consultation."</w:t>
      </w:r>
    </w:p>
    <w:p>
      <w:pPr>
        <w:pStyle w:val="Heading2"/>
        <w:spacing w:after="140" w:before="280"/>
      </w:pPr>
      <w:r>
        <w:rPr>
          <w:rFonts w:ascii="Helvetica" w:cs="Helvetica" w:eastAsia="Helvetica" w:hAnsi="Helvetica"/>
          <w:b/>
          <w:bCs/>
          <w:color w:val="0E2841"/>
          <w:sz w:val="28"/>
          <w:szCs w:val="28"/>
        </w:rPr>
        <w:t xml:space="preserve">4.5 Family Law</w:t>
      </w:r>
    </w:p>
    <w:p>
      <w:pPr>
        <w:spacing w:after="200" w:line="276"/>
      </w:pPr>
      <w:r>
        <w:rPr>
          <w:rFonts w:ascii="Helvetica" w:cs="Helvetica" w:eastAsia="Helvetica" w:hAnsi="Helvetica"/>
          <w:color w:val="404040"/>
          <w:sz w:val="22"/>
          <w:szCs w:val="22"/>
        </w:rPr>
        <w:t xml:space="preserve">Safety-first intake. Domestic violence requires immediate escalation. High emotional sensitivity required. Contingency fees prohibited in most states — retainer required upfront.</w:t>
      </w:r>
    </w:p>
    <w:p>
      <w:pPr>
        <w:spacing w:after="200" w:line="276"/>
      </w:pPr>
      <w:r>
        <w:rPr>
          <w:rFonts w:ascii="Helvetica" w:cs="Helvetica" w:eastAsia="Helvetica" w:hAnsi="Helvetica"/>
          <w:color w:val="404040"/>
          <w:sz w:val="22"/>
          <w:szCs w:val="22"/>
        </w:rPr>
        <w:t xml:space="preserve">AI-guided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Stage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Variables Captured</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Key Agent Actions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Safety Check</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ImmediateSafetyRisk, NeedsEmergencyProtectiveOrder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FIRST — if yes, immediate escalation and hotline referral</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Contact</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Standard</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Matter Type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FamilyMatterType (divorce/custody/support/adoption/prenup/DV)</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Marriage Details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DateOfMarriage, CurrentlyLivingTogether, SeparationDate, SpouseHasAttorney</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Children</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HasMinorChildren, ChildrenNames, CurrentCustodyArrangement, CustodyGoals, SpecialNeeds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Assets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MaritalResidenceValue, EstimatedTotalAssets, SharedDebts, RetirementAccounts, BusinessInterests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Eligibility</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MeetsResidencyRequirement, CurrentlyRepresented, ClientCanAffordRetainer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bl>
    <w:p>
      <w:pPr>
        <w:spacing w:after="200"/>
      </w:pPr>
    </w:p>
    <w:p>
      <w:pPr>
        <w:spacing w:after="200" w:line="276"/>
      </w:pPr>
      <w:r>
        <w:rPr>
          <w:rFonts w:ascii="Helvetica" w:cs="Helvetica" w:eastAsia="Helvetica" w:hAnsi="Helvetica"/>
          <w:color w:val="404040"/>
          <w:sz w:val="22"/>
          <w:szCs w:val="22"/>
        </w:rPr>
        <w:t xml:space="preserve">Qualification scoring (max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Condition</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Points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Active children custody dispute</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Significant assets to divide (&gt;$100K)</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+3</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Domestic violence / emergency order needed</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 (escalate immediately)</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Contested divorce (not agreed)</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Meets residency requirements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No assets, no children, fully agreed</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−4 (refer to doc prep service)</w:t>
            </w:r>
          </w:p>
        </w:tc>
      </w:tr>
    </w:tbl>
    <w:p>
      <w:pPr>
        <w:spacing w:after="200"/>
      </w:pPr>
    </w:p>
    <w:p>
      <w:pPr>
        <w:spacing w:after="200" w:line="276"/>
      </w:pPr>
      <w:r>
        <w:rPr>
          <w:rFonts w:ascii="Helvetica" w:cs="Helvetica" w:eastAsia="Helvetica" w:hAnsi="Helvetica"/>
          <w:color w:val="404040"/>
          <w:sz w:val="22"/>
          <w:szCs w:val="22"/>
        </w:rPr>
        <w:t xml:space="preserve">Disqualification triggers:</w:t>
      </w:r>
    </w:p>
    <w:p>
      <w:pPr>
        <w:pStyle w:val="ListParagraph"/>
        <w:numPr>
          <w:ilvl w:val="0"/>
          <w:numId w:val="3"/>
        </w:numPr>
        <w:spacing w:after="80"/>
      </w:pPr>
      <w:r>
        <w:rPr>
          <w:rFonts w:ascii="Helvetica" w:cs="Helvetica" w:eastAsia="Helvetica" w:hAnsi="Helvetica"/>
          <w:color w:val="404040"/>
          <w:sz w:val="22"/>
          <w:szCs w:val="22"/>
        </w:rPr>
        <w:t xml:space="preserve">No assets, no children, fully uncontested → resource mode (refer to self-help court programs or legal document prep)</w:t>
      </w:r>
    </w:p>
    <w:p>
      <w:pPr>
        <w:pStyle w:val="ListParagraph"/>
        <w:numPr>
          <w:ilvl w:val="0"/>
          <w:numId w:val="3"/>
        </w:numPr>
        <w:spacing w:after="80"/>
      </w:pPr>
      <w:r>
        <w:rPr>
          <w:rFonts w:ascii="Helvetica" w:cs="Helvetica" w:eastAsia="Helvetica" w:hAnsi="Helvetica"/>
          <w:color w:val="404040"/>
          <w:sz w:val="22"/>
          <w:szCs w:val="22"/>
        </w:rPr>
        <w:t xml:space="preserve">Jurisdiction where firm not licensed</w:t>
      </w:r>
    </w:p>
    <w:p>
      <w:pPr>
        <w:spacing w:after="200" w:line="276"/>
      </w:pPr>
      <w:r>
        <w:rPr>
          <w:rFonts w:ascii="Helvetica" w:cs="Helvetica" w:eastAsia="Helvetica" w:hAnsi="Helvetica"/>
          <w:color w:val="404040"/>
          <w:sz w:val="22"/>
          <w:szCs w:val="22"/>
        </w:rPr>
        <w:t xml:space="preserve">Urgency flags:</w:t>
      </w:r>
    </w:p>
    <w:p>
      <w:pPr>
        <w:pStyle w:val="ListParagraph"/>
        <w:numPr>
          <w:ilvl w:val="0"/>
          <w:numId w:val="3"/>
        </w:numPr>
        <w:spacing w:after="80"/>
      </w:pPr>
      <w:r>
        <w:rPr>
          <w:rFonts w:ascii="Helvetica" w:cs="Helvetica" w:eastAsia="Helvetica" w:hAnsi="Helvetica"/>
          <w:color w:val="404040"/>
          <w:sz w:val="22"/>
          <w:szCs w:val="22"/>
        </w:rPr>
        <w:t xml:space="preserve">ImmediateSafetyRisk = true → pause intake, provide National DV Hotline (1-800-799-7233), offer immediate attorney call</w:t>
      </w:r>
    </w:p>
    <w:p>
      <w:pPr>
        <w:pStyle w:val="ListParagraph"/>
        <w:numPr>
          <w:ilvl w:val="0"/>
          <w:numId w:val="3"/>
        </w:numPr>
        <w:spacing w:after="80"/>
      </w:pPr>
      <w:r>
        <w:rPr>
          <w:rFonts w:ascii="Helvetica" w:cs="Helvetica" w:eastAsia="Helvetica" w:hAnsi="Helvetica"/>
          <w:color w:val="404040"/>
          <w:sz w:val="22"/>
          <w:szCs w:val="22"/>
        </w:rPr>
        <w:t xml:space="preserve">Child removal threat → emergency filing capability flagged</w:t>
      </w:r>
    </w:p>
    <w:p>
      <w:pPr>
        <w:pStyle w:val="ListParagraph"/>
        <w:numPr>
          <w:ilvl w:val="0"/>
          <w:numId w:val="3"/>
        </w:numPr>
        <w:spacing w:after="80"/>
      </w:pPr>
      <w:r>
        <w:rPr>
          <w:rFonts w:ascii="Helvetica" w:cs="Helvetica" w:eastAsia="Helvetica" w:hAnsi="Helvetica"/>
          <w:color w:val="404040"/>
          <w:sz w:val="22"/>
          <w:szCs w:val="22"/>
        </w:rPr>
        <w:t xml:space="preserve">Pending court date within 14 days → immediate escalation</w:t>
      </w:r>
    </w:p>
    <w:p>
      <w:pPr>
        <w:spacing w:after="200" w:line="276"/>
      </w:pPr>
      <w:r>
        <w:rPr>
          <w:rFonts w:ascii="Helvetica" w:cs="Helvetica" w:eastAsia="Helvetica" w:hAnsi="Helvetica"/>
          <w:color w:val="404040"/>
          <w:sz w:val="22"/>
          <w:szCs w:val="22"/>
        </w:rPr>
        <w:t xml:space="preserve">Documents to request:</w:t>
      </w:r>
    </w:p>
    <w:p>
      <w:pPr>
        <w:pStyle w:val="ListParagraph"/>
        <w:numPr>
          <w:ilvl w:val="0"/>
          <w:numId w:val="3"/>
        </w:numPr>
        <w:spacing w:after="80"/>
      </w:pPr>
      <w:r>
        <w:rPr>
          <w:rFonts w:ascii="Helvetica" w:cs="Helvetica" w:eastAsia="Helvetica" w:hAnsi="Helvetica"/>
          <w:color w:val="404040"/>
          <w:sz w:val="22"/>
          <w:szCs w:val="22"/>
        </w:rPr>
        <w:t xml:space="preserve">Marriage certificate</w:t>
      </w:r>
    </w:p>
    <w:p>
      <w:pPr>
        <w:pStyle w:val="ListParagraph"/>
        <w:numPr>
          <w:ilvl w:val="0"/>
          <w:numId w:val="3"/>
        </w:numPr>
        <w:spacing w:after="80"/>
      </w:pPr>
      <w:r>
        <w:rPr>
          <w:rFonts w:ascii="Helvetica" w:cs="Helvetica" w:eastAsia="Helvetica" w:hAnsi="Helvetica"/>
          <w:color w:val="404040"/>
          <w:sz w:val="22"/>
          <w:szCs w:val="22"/>
        </w:rPr>
        <w:t xml:space="preserve">Birth certificates for all children</w:t>
      </w:r>
    </w:p>
    <w:p>
      <w:pPr>
        <w:pStyle w:val="ListParagraph"/>
        <w:numPr>
          <w:ilvl w:val="0"/>
          <w:numId w:val="3"/>
        </w:numPr>
        <w:spacing w:after="80"/>
      </w:pPr>
      <w:r>
        <w:rPr>
          <w:rFonts w:ascii="Helvetica" w:cs="Helvetica" w:eastAsia="Helvetica" w:hAnsi="Helvetica"/>
          <w:color w:val="404040"/>
          <w:sz w:val="22"/>
          <w:szCs w:val="22"/>
        </w:rPr>
        <w:t xml:space="preserve">Last 2 years tax returns, 3 months pay stubs</w:t>
      </w:r>
    </w:p>
    <w:p>
      <w:pPr>
        <w:pStyle w:val="ListParagraph"/>
        <w:numPr>
          <w:ilvl w:val="0"/>
          <w:numId w:val="3"/>
        </w:numPr>
        <w:spacing w:after="80"/>
      </w:pPr>
      <w:r>
        <w:rPr>
          <w:rFonts w:ascii="Helvetica" w:cs="Helvetica" w:eastAsia="Helvetica" w:hAnsi="Helvetica"/>
          <w:color w:val="404040"/>
          <w:sz w:val="22"/>
          <w:szCs w:val="22"/>
        </w:rPr>
        <w:t xml:space="preserve">Bank statements, property deeds, retirement account statements</w:t>
      </w:r>
    </w:p>
    <w:p>
      <w:pPr>
        <w:pStyle w:val="ListParagraph"/>
        <w:numPr>
          <w:ilvl w:val="0"/>
          <w:numId w:val="3"/>
        </w:numPr>
        <w:spacing w:after="80"/>
      </w:pPr>
      <w:r>
        <w:rPr>
          <w:rFonts w:ascii="Helvetica" w:cs="Helvetica" w:eastAsia="Helvetica" w:hAnsi="Helvetica"/>
          <w:color w:val="404040"/>
          <w:sz w:val="22"/>
          <w:szCs w:val="22"/>
        </w:rPr>
        <w:t xml:space="preserve">Any existing court orders (custody, support, restraining orders)</w:t>
      </w:r>
    </w:p>
    <w:p>
      <w:pPr>
        <w:pStyle w:val="ListParagraph"/>
        <w:numPr>
          <w:ilvl w:val="0"/>
          <w:numId w:val="3"/>
        </w:numPr>
        <w:spacing w:after="80"/>
      </w:pPr>
      <w:r>
        <w:rPr>
          <w:rFonts w:ascii="Helvetica" w:cs="Helvetica" w:eastAsia="Helvetica" w:hAnsi="Helvetica"/>
          <w:color w:val="404040"/>
          <w:sz w:val="22"/>
          <w:szCs w:val="22"/>
        </w:rPr>
        <w:t xml:space="preserve">Prenuptial agreement (if any)</w:t>
      </w:r>
    </w:p>
    <w:p>
      <w:pPr>
        <w:spacing w:after="200" w:line="276"/>
      </w:pPr>
      <w:r>
        <w:rPr>
          <w:rFonts w:ascii="Helvetica" w:cs="Helvetica" w:eastAsia="Helvetica" w:hAnsi="Helvetica"/>
          <w:color w:val="404040"/>
          <w:sz w:val="22"/>
          <w:szCs w:val="22"/>
        </w:rPr>
        <w:t xml:space="preserve">Fee structure disclosure: "Family law matters require an upfront retainer. Paul will discuss the specific retainer amount and hourly rate during your consultation based on the complexity of your case."</w:t>
      </w:r>
    </w:p>
    <w:p>
      <w:pPr>
        <w:pStyle w:val="Heading2"/>
        <w:spacing w:after="140" w:before="280"/>
      </w:pPr>
      <w:r>
        <w:rPr>
          <w:rFonts w:ascii="Helvetica" w:cs="Helvetica" w:eastAsia="Helvetica" w:hAnsi="Helvetica"/>
          <w:b/>
          <w:bCs/>
          <w:color w:val="0E2841"/>
          <w:sz w:val="28"/>
          <w:szCs w:val="28"/>
        </w:rPr>
        <w:t xml:space="preserve">4.6 Criminal Defense</w:t>
      </w:r>
    </w:p>
    <w:p>
      <w:pPr>
        <w:spacing w:after="200" w:line="276"/>
      </w:pPr>
      <w:r>
        <w:rPr>
          <w:rFonts w:ascii="Helvetica" w:cs="Helvetica" w:eastAsia="Helvetica" w:hAnsi="Helvetica"/>
          <w:color w:val="404040"/>
          <w:sz w:val="22"/>
          <w:szCs w:val="22"/>
        </w:rPr>
        <w:t xml:space="preserve">Time-critical intake. Arrests happen at night. DUI hearings and arraignments have 48-hour deadlines. The platform must have the firmest urgency detection of any practice area.</w:t>
      </w:r>
    </w:p>
    <w:p>
      <w:pPr>
        <w:spacing w:after="200" w:line="276"/>
      </w:pPr>
      <w:r>
        <w:rPr>
          <w:rFonts w:ascii="Helvetica" w:cs="Helvetica" w:eastAsia="Helvetica" w:hAnsi="Helvetica"/>
          <w:color w:val="404040"/>
          <w:sz w:val="22"/>
          <w:szCs w:val="22"/>
        </w:rPr>
        <w:t xml:space="preserve">AI-guided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Stage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Variables Captured</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Key Agent Actions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Contact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Standard + ImmigrationStatus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Immigration status is critical — convictions can trigger deportation</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Charge Details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ChargesField, ArrestDate, ArrestAgency, BondAmount, CourtDate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FIRST for current matter</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Incident Description</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ClientDescriptionOfEvents, MirandaGiven, StatementMade, RequestedAttorney</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Prior Record</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PriorConvictions, OnProbation, ProbationOfficer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DUI-Specific</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BACReading, ChemicalTestRefused, DMVHearingRequested, PriorDUIs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10-day DMV hearing deadline</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Financial</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CanAffordRetainer, EmploymentStatus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bl>
    <w:p>
      <w:pPr>
        <w:spacing w:after="200"/>
      </w:pPr>
    </w:p>
    <w:p>
      <w:pPr>
        <w:spacing w:after="200" w:line="276"/>
      </w:pPr>
      <w:r>
        <w:rPr>
          <w:rFonts w:ascii="Helvetica" w:cs="Helvetica" w:eastAsia="Helvetica" w:hAnsi="Helvetica"/>
          <w:color w:val="404040"/>
          <w:sz w:val="22"/>
          <w:szCs w:val="22"/>
        </w:rPr>
        <w:t xml:space="preserve">Qualification scoring (max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Condition</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Points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Felony charges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+4</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Arraignment within 48–72 hours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+4 (immediate escalation)</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DUI: DMV hearing deadline &lt; 10 days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+5 (immediate)</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Client made no statement to police</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+1</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Currently detained (in jail)</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+5 (emergency)</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Federal charges (if firm handles federal)</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+3</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Cannot afford retainer, qualifies for public defender</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−5</w:t>
            </w:r>
          </w:p>
        </w:tc>
      </w:tr>
    </w:tbl>
    <w:p>
      <w:pPr>
        <w:spacing w:after="200"/>
      </w:pPr>
    </w:p>
    <w:p>
      <w:pPr>
        <w:spacing w:after="200" w:line="276"/>
      </w:pPr>
      <w:r>
        <w:rPr>
          <w:rFonts w:ascii="Helvetica" w:cs="Helvetica" w:eastAsia="Helvetica" w:hAnsi="Helvetica"/>
          <w:color w:val="404040"/>
          <w:sz w:val="22"/>
          <w:szCs w:val="22"/>
        </w:rPr>
        <w:t xml:space="preserve">Critical urgency flags:</w:t>
      </w:r>
    </w:p>
    <w:p>
      <w:pPr>
        <w:pStyle w:val="ListParagraph"/>
        <w:numPr>
          <w:ilvl w:val="0"/>
          <w:numId w:val="3"/>
        </w:numPr>
        <w:spacing w:after="80"/>
      </w:pPr>
      <w:r>
        <w:rPr>
          <w:rFonts w:ascii="Helvetica" w:cs="Helvetica" w:eastAsia="Helvetica" w:hAnsi="Helvetica"/>
          <w:color w:val="404040"/>
          <w:sz w:val="22"/>
          <w:szCs w:val="22"/>
        </w:rPr>
        <w:t xml:space="preserve">CurrentlyDetained = true → "If someone is currently in custody, it is important that they speak to an attorney immediately. Let me connect you right now."</w:t>
      </w:r>
    </w:p>
    <w:p>
      <w:pPr>
        <w:pStyle w:val="ListParagraph"/>
        <w:numPr>
          <w:ilvl w:val="0"/>
          <w:numId w:val="3"/>
        </w:numPr>
        <w:spacing w:after="80"/>
      </w:pPr>
      <w:r>
        <w:rPr>
          <w:rFonts w:ascii="Helvetica" w:cs="Helvetica" w:eastAsia="Helvetica" w:hAnsi="Helvetica"/>
          <w:color w:val="404040"/>
          <w:sz w:val="22"/>
          <w:szCs w:val="22"/>
        </w:rPr>
        <w:t xml:space="preserve">DUI arrest: "In most states, you have only 10 days from your arrest date to request a DMV hearing to protect your driver's license. This deadline is separate from your criminal case."</w:t>
      </w:r>
    </w:p>
    <w:p>
      <w:pPr>
        <w:pStyle w:val="ListParagraph"/>
        <w:numPr>
          <w:ilvl w:val="0"/>
          <w:numId w:val="3"/>
        </w:numPr>
        <w:spacing w:after="80"/>
      </w:pPr>
      <w:r>
        <w:rPr>
          <w:rFonts w:ascii="Helvetica" w:cs="Helvetica" w:eastAsia="Helvetica" w:hAnsi="Helvetica"/>
          <w:color w:val="404040"/>
          <w:sz w:val="22"/>
          <w:szCs w:val="22"/>
        </w:rPr>
        <w:t xml:space="preserve">CourtDate within 48 hours → immediate warm transfer attempt</w:t>
      </w:r>
    </w:p>
    <w:p>
      <w:pPr>
        <w:spacing w:after="200" w:line="276"/>
      </w:pPr>
      <w:r>
        <w:rPr>
          <w:rFonts w:ascii="Helvetica" w:cs="Helvetica" w:eastAsia="Helvetica" w:hAnsi="Helvetica"/>
          <w:color w:val="404040"/>
          <w:sz w:val="22"/>
          <w:szCs w:val="22"/>
        </w:rPr>
        <w:t xml:space="preserve">Disqualification triggers:</w:t>
      </w:r>
    </w:p>
    <w:p>
      <w:pPr>
        <w:pStyle w:val="ListParagraph"/>
        <w:numPr>
          <w:ilvl w:val="0"/>
          <w:numId w:val="3"/>
        </w:numPr>
        <w:spacing w:after="80"/>
      </w:pPr>
      <w:r>
        <w:rPr>
          <w:rFonts w:ascii="Helvetica" w:cs="Helvetica" w:eastAsia="Helvetica" w:hAnsi="Helvetica"/>
          <w:color w:val="404040"/>
          <w:sz w:val="22"/>
          <w:szCs w:val="22"/>
        </w:rPr>
        <w:t xml:space="preserve">Federal charges at firms that only handle state matters</w:t>
      </w:r>
    </w:p>
    <w:p>
      <w:pPr>
        <w:pStyle w:val="ListParagraph"/>
        <w:numPr>
          <w:ilvl w:val="0"/>
          <w:numId w:val="3"/>
        </w:numPr>
        <w:spacing w:after="80"/>
      </w:pPr>
      <w:r>
        <w:rPr>
          <w:rFonts w:ascii="Helvetica" w:cs="Helvetica" w:eastAsia="Helvetica" w:hAnsi="Helvetica"/>
          <w:color w:val="404040"/>
          <w:sz w:val="22"/>
          <w:szCs w:val="22"/>
        </w:rPr>
        <w:t xml:space="preserve">Client cannot afford retainer and doesn't qualify for public defender → referral with information</w:t>
      </w:r>
    </w:p>
    <w:p>
      <w:pPr>
        <w:pStyle w:val="ListParagraph"/>
        <w:numPr>
          <w:ilvl w:val="0"/>
          <w:numId w:val="3"/>
        </w:numPr>
        <w:spacing w:after="80"/>
      </w:pPr>
      <w:r>
        <w:rPr>
          <w:rFonts w:ascii="Helvetica" w:cs="Helvetica" w:eastAsia="Helvetica" w:hAnsi="Helvetica"/>
          <w:color w:val="404040"/>
          <w:sz w:val="22"/>
          <w:szCs w:val="22"/>
        </w:rPr>
        <w:t xml:space="preserve">Immigration detainer: coordinate with immigration attorney referral</w:t>
      </w:r>
    </w:p>
    <w:p>
      <w:pPr>
        <w:spacing w:after="200" w:line="276"/>
      </w:pPr>
      <w:r>
        <w:rPr>
          <w:rFonts w:ascii="Helvetica" w:cs="Helvetica" w:eastAsia="Helvetica" w:hAnsi="Helvetica"/>
          <w:color w:val="404040"/>
          <w:sz w:val="22"/>
          <w:szCs w:val="22"/>
        </w:rPr>
        <w:t xml:space="preserve">Documents to request:</w:t>
      </w:r>
    </w:p>
    <w:p>
      <w:pPr>
        <w:pStyle w:val="ListParagraph"/>
        <w:numPr>
          <w:ilvl w:val="0"/>
          <w:numId w:val="3"/>
        </w:numPr>
        <w:spacing w:after="80"/>
      </w:pPr>
      <w:r>
        <w:rPr>
          <w:rFonts w:ascii="Helvetica" w:cs="Helvetica" w:eastAsia="Helvetica" w:hAnsi="Helvetica"/>
          <w:color w:val="404040"/>
          <w:sz w:val="22"/>
          <w:szCs w:val="22"/>
        </w:rPr>
        <w:t xml:space="preserve">Arrest/booking paperwork</w:t>
      </w:r>
    </w:p>
    <w:p>
      <w:pPr>
        <w:pStyle w:val="ListParagraph"/>
        <w:numPr>
          <w:ilvl w:val="0"/>
          <w:numId w:val="3"/>
        </w:numPr>
        <w:spacing w:after="80"/>
      </w:pPr>
      <w:r>
        <w:rPr>
          <w:rFonts w:ascii="Helvetica" w:cs="Helvetica" w:eastAsia="Helvetica" w:hAnsi="Helvetica"/>
          <w:color w:val="404040"/>
          <w:sz w:val="22"/>
          <w:szCs w:val="22"/>
        </w:rPr>
        <w:t xml:space="preserve">Bond paperwork and conditions of release</w:t>
      </w:r>
    </w:p>
    <w:p>
      <w:pPr>
        <w:pStyle w:val="ListParagraph"/>
        <w:numPr>
          <w:ilvl w:val="0"/>
          <w:numId w:val="3"/>
        </w:numPr>
        <w:spacing w:after="80"/>
      </w:pPr>
      <w:r>
        <w:rPr>
          <w:rFonts w:ascii="Helvetica" w:cs="Helvetica" w:eastAsia="Helvetica" w:hAnsi="Helvetica"/>
          <w:color w:val="404040"/>
          <w:sz w:val="22"/>
          <w:szCs w:val="22"/>
        </w:rPr>
        <w:t xml:space="preserve">Any citations or charging documents</w:t>
      </w:r>
    </w:p>
    <w:p>
      <w:pPr>
        <w:pStyle w:val="ListParagraph"/>
        <w:numPr>
          <w:ilvl w:val="0"/>
          <w:numId w:val="3"/>
        </w:numPr>
        <w:spacing w:after="80"/>
      </w:pPr>
      <w:r>
        <w:rPr>
          <w:rFonts w:ascii="Helvetica" w:cs="Helvetica" w:eastAsia="Helvetica" w:hAnsi="Helvetica"/>
          <w:color w:val="404040"/>
          <w:sz w:val="22"/>
          <w:szCs w:val="22"/>
        </w:rPr>
        <w:t xml:space="preserve">Prior conviction records (if client has them)</w:t>
      </w:r>
    </w:p>
    <w:p>
      <w:pPr>
        <w:pStyle w:val="ListParagraph"/>
        <w:numPr>
          <w:ilvl w:val="0"/>
          <w:numId w:val="3"/>
        </w:numPr>
        <w:spacing w:after="80"/>
      </w:pPr>
      <w:r>
        <w:rPr>
          <w:rFonts w:ascii="Helvetica" w:cs="Helvetica" w:eastAsia="Helvetica" w:hAnsi="Helvetica"/>
          <w:color w:val="404040"/>
          <w:sz w:val="22"/>
          <w:szCs w:val="22"/>
        </w:rPr>
        <w:t xml:space="preserve">Character reference contacts</w:t>
      </w:r>
    </w:p>
    <w:p>
      <w:pPr>
        <w:spacing w:after="200" w:line="276"/>
      </w:pPr>
      <w:r>
        <w:rPr>
          <w:rFonts w:ascii="Helvetica" w:cs="Helvetica" w:eastAsia="Helvetica" w:hAnsi="Helvetica"/>
          <w:color w:val="404040"/>
          <w:sz w:val="22"/>
          <w:szCs w:val="22"/>
        </w:rPr>
        <w:t xml:space="preserve">Fee structure disclosure: "Criminal defense is typically handled on a flat fee for defined case stages. The attorney will discuss the retainer amount during your consultation."</w:t>
      </w:r>
    </w:p>
    <w:p>
      <w:pPr>
        <w:pStyle w:val="Heading2"/>
        <w:spacing w:after="140" w:before="280"/>
      </w:pPr>
      <w:r>
        <w:rPr>
          <w:rFonts w:ascii="Helvetica" w:cs="Helvetica" w:eastAsia="Helvetica" w:hAnsi="Helvetica"/>
          <w:b/>
          <w:bCs/>
          <w:color w:val="0E2841"/>
          <w:sz w:val="28"/>
          <w:szCs w:val="28"/>
        </w:rPr>
        <w:t xml:space="preserve">4.7 Immigration</w:t>
      </w:r>
    </w:p>
    <w:p>
      <w:pPr>
        <w:spacing w:after="200" w:line="276"/>
      </w:pPr>
      <w:r>
        <w:rPr>
          <w:rFonts w:ascii="Helvetica" w:cs="Helvetica" w:eastAsia="Helvetica" w:hAnsi="Helvetica"/>
          <w:color w:val="404040"/>
          <w:sz w:val="22"/>
          <w:szCs w:val="22"/>
        </w:rPr>
        <w:t xml:space="preserve">Document-intensive. Language-critical. Spanish, Portuguese, and other language support essential. Filing deadlines are jurisdictional and unforgiving.</w:t>
      </w:r>
    </w:p>
    <w:p>
      <w:pPr>
        <w:spacing w:after="200" w:line="276"/>
      </w:pPr>
      <w:r>
        <w:rPr>
          <w:rFonts w:ascii="Helvetica" w:cs="Helvetica" w:eastAsia="Helvetica" w:hAnsi="Helvetica"/>
          <w:color w:val="404040"/>
          <w:sz w:val="22"/>
          <w:szCs w:val="22"/>
        </w:rPr>
        <w:t xml:space="preserve">AI-guided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Stage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Variables Captured</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Key Agent Actions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Language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PreferredLanguage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Switch to Spanish/etc. immediately if needed</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Contact</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Standard</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Matter Type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ImmigrationMatterType (family/employment/asylum/removal/DACA/naturalization/UVisa)</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Current Status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CurrentImmigrationStatus, EntryDate, VisaType, ALienRegistrationNumber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Family Ties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HasUSCSpouse, HasUSCParent, HasLPRSponsor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Critical for family-based pathways</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Deadline Check</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HasNoticeToAppear, CourtDate, AsylumFilingDeadline, RFEDeadline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Criminal History</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AnyCriminalHistory</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Critical — affects nearly all relief categories</w:t>
            </w:r>
          </w:p>
        </w:tc>
      </w:tr>
    </w:tbl>
    <w:p>
      <w:pPr>
        <w:spacing w:after="200"/>
      </w:pPr>
    </w:p>
    <w:p>
      <w:pPr>
        <w:spacing w:after="200" w:line="276"/>
      </w:pPr>
      <w:r>
        <w:rPr>
          <w:rFonts w:ascii="Helvetica" w:cs="Helvetica" w:eastAsia="Helvetica" w:hAnsi="Helvetica"/>
          <w:color w:val="404040"/>
          <w:sz w:val="22"/>
          <w:szCs w:val="22"/>
        </w:rPr>
        <w:t xml:space="preserve">Critical urgency flags:</w:t>
      </w:r>
    </w:p>
    <w:p>
      <w:pPr>
        <w:pStyle w:val="ListParagraph"/>
        <w:numPr>
          <w:ilvl w:val="0"/>
          <w:numId w:val="3"/>
        </w:numPr>
        <w:spacing w:after="80"/>
      </w:pPr>
      <w:r>
        <w:rPr>
          <w:rFonts w:ascii="Helvetica" w:cs="Helvetica" w:eastAsia="Helvetica" w:hAnsi="Helvetica"/>
          <w:color w:val="404040"/>
          <w:sz w:val="22"/>
          <w:szCs w:val="22"/>
        </w:rPr>
        <w:t xml:space="preserve">Asylum: DaysSinceEntry &gt; 300 → "The 1-year asylum filing deadline is very strict. If you entered more than a year ago without filing, we need to discuss potential exceptions immediately."</w:t>
      </w:r>
    </w:p>
    <w:p>
      <w:pPr>
        <w:pStyle w:val="ListParagraph"/>
        <w:numPr>
          <w:ilvl w:val="0"/>
          <w:numId w:val="3"/>
        </w:numPr>
        <w:spacing w:after="80"/>
      </w:pPr>
      <w:r>
        <w:rPr>
          <w:rFonts w:ascii="Helvetica" w:cs="Helvetica" w:eastAsia="Helvetica" w:hAnsi="Helvetica"/>
          <w:color w:val="404040"/>
          <w:sz w:val="22"/>
          <w:szCs w:val="22"/>
        </w:rPr>
        <w:t xml:space="preserve">HasNoticeToAppear = true and court date present → "You have active removal proceedings. Missing your court date results in an automatic order of removal."</w:t>
      </w:r>
    </w:p>
    <w:p>
      <w:pPr>
        <w:pStyle w:val="ListParagraph"/>
        <w:numPr>
          <w:ilvl w:val="0"/>
          <w:numId w:val="3"/>
        </w:numPr>
        <w:spacing w:after="80"/>
      </w:pPr>
      <w:r>
        <w:rPr>
          <w:rFonts w:ascii="Helvetica" w:cs="Helvetica" w:eastAsia="Helvetica" w:hAnsi="Helvetica"/>
          <w:color w:val="404040"/>
          <w:sz w:val="22"/>
          <w:szCs w:val="22"/>
        </w:rPr>
        <w:t xml:space="preserve">RFEDeadline within 30 days → immediate priority</w:t>
      </w:r>
    </w:p>
    <w:p>
      <w:pPr>
        <w:pStyle w:val="Heading2"/>
        <w:spacing w:after="140" w:before="280"/>
      </w:pPr>
      <w:r>
        <w:rPr>
          <w:rFonts w:ascii="Helvetica" w:cs="Helvetica" w:eastAsia="Helvetica" w:hAnsi="Helvetica"/>
          <w:b/>
          <w:bCs/>
          <w:color w:val="0E2841"/>
          <w:sz w:val="28"/>
          <w:szCs w:val="28"/>
        </w:rPr>
        <w:t xml:space="preserve">4.8 Estate Planning / Probate</w:t>
      </w:r>
    </w:p>
    <w:p>
      <w:pPr>
        <w:spacing w:after="200" w:line="276"/>
      </w:pPr>
      <w:r>
        <w:rPr>
          <w:rFonts w:ascii="Helvetica" w:cs="Helvetica" w:eastAsia="Helvetica" w:hAnsi="Helvetica"/>
          <w:color w:val="404040"/>
          <w:sz w:val="22"/>
          <w:szCs w:val="22"/>
        </w:rPr>
        <w:t xml:space="preserve">Trust-based intake. Clients are often elderly or recently bereaved. High emotional sensitivity. No SOL urgency unless terminal illness or probate deadlines.</w:t>
      </w:r>
    </w:p>
    <w:p>
      <w:pPr>
        <w:spacing w:after="200" w:line="276"/>
      </w:pPr>
      <w:r>
        <w:rPr>
          <w:rFonts w:ascii="Helvetica" w:cs="Helvetica" w:eastAsia="Helvetica" w:hAnsi="Helvetica"/>
          <w:color w:val="404040"/>
          <w:sz w:val="22"/>
          <w:szCs w:val="22"/>
        </w:rPr>
        <w:t xml:space="preserve">AI-guided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Stage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Variables Captured</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Key Agent Actions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Contact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Standard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Matter Type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EstateMatterType (will/trust/POA/healthcare_directive/probate/guardianship)</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Life Circumstances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MarriedOrPartnered, HasMinorChildren, HasSpecialNeedsChild, PriorWillExists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Urgency</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TerminalIllnessPresent, ImmediateCapacityConcerns, ProbateDeadline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Asset Overview</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RealEstateOwned, RetirementAccounts, LifeInsurance, BusinessInterests, EstimatedEstatValue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Family Situation</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BlendedFamily, Divorced, ChildrenFromMultipleRelationships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bl>
    <w:p>
      <w:pPr>
        <w:spacing w:after="200"/>
      </w:pPr>
    </w:p>
    <w:p>
      <w:pPr>
        <w:spacing w:after="200" w:line="276"/>
      </w:pPr>
      <w:r>
        <w:rPr>
          <w:rFonts w:ascii="Helvetica" w:cs="Helvetica" w:eastAsia="Helvetica" w:hAnsi="Helvetica"/>
          <w:color w:val="404040"/>
          <w:sz w:val="22"/>
          <w:szCs w:val="22"/>
        </w:rPr>
        <w:t xml:space="preserve">Critical urgency flags:</w:t>
      </w:r>
    </w:p>
    <w:p>
      <w:pPr>
        <w:pStyle w:val="ListParagraph"/>
        <w:numPr>
          <w:ilvl w:val="0"/>
          <w:numId w:val="3"/>
        </w:numPr>
        <w:spacing w:after="80"/>
      </w:pPr>
      <w:r>
        <w:rPr>
          <w:rFonts w:ascii="Helvetica" w:cs="Helvetica" w:eastAsia="Helvetica" w:hAnsi="Helvetica"/>
          <w:color w:val="404040"/>
          <w:sz w:val="22"/>
          <w:szCs w:val="22"/>
        </w:rPr>
        <w:t xml:space="preserve">TerminalIllnessPresent = true → "We can accommodate expedited appointments and can come to your home or facility if needed."</w:t>
      </w:r>
    </w:p>
    <w:p>
      <w:pPr>
        <w:pStyle w:val="ListParagraph"/>
        <w:numPr>
          <w:ilvl w:val="0"/>
          <w:numId w:val="3"/>
        </w:numPr>
        <w:spacing w:after="80"/>
      </w:pPr>
      <w:r>
        <w:rPr>
          <w:rFonts w:ascii="Helvetica" w:cs="Helvetica" w:eastAsia="Helvetica" w:hAnsi="Helvetica"/>
          <w:color w:val="404040"/>
          <w:sz w:val="22"/>
          <w:szCs w:val="22"/>
        </w:rPr>
        <w:t xml:space="preserve">Probate deadlines (creditor periods, estate tax returns due 9 months from date of death) → immediate flag</w:t>
      </w:r>
    </w:p>
    <w:p>
      <w:pPr>
        <w:pStyle w:val="Heading2"/>
        <w:spacing w:after="140" w:before="280"/>
      </w:pPr>
      <w:r>
        <w:rPr>
          <w:rFonts w:ascii="Helvetica" w:cs="Helvetica" w:eastAsia="Helvetica" w:hAnsi="Helvetica"/>
          <w:b/>
          <w:bCs/>
          <w:color w:val="0E2841"/>
          <w:sz w:val="28"/>
          <w:szCs w:val="28"/>
        </w:rPr>
        <w:t xml:space="preserve">4.9 Bankruptcy</w:t>
      </w:r>
    </w:p>
    <w:p>
      <w:pPr>
        <w:spacing w:after="200" w:line="276"/>
      </w:pPr>
      <w:r>
        <w:rPr>
          <w:rFonts w:ascii="Helvetica" w:cs="Helvetica" w:eastAsia="Helvetica" w:hAnsi="Helvetica"/>
          <w:color w:val="404040"/>
          <w:sz w:val="22"/>
          <w:szCs w:val="22"/>
        </w:rPr>
        <w:t xml:space="preserve">Document-intensive. Automatic stay is an extremely powerful urgency trigger. Foreclosure sale dates, wage garnishments, and bank levies can be stopped immediately upon filing.</w:t>
      </w:r>
    </w:p>
    <w:p>
      <w:pPr>
        <w:spacing w:after="200" w:line="276"/>
      </w:pPr>
      <w:r>
        <w:rPr>
          <w:rFonts w:ascii="Helvetica" w:cs="Helvetica" w:eastAsia="Helvetica" w:hAnsi="Helvetica"/>
          <w:color w:val="404040"/>
          <w:sz w:val="22"/>
          <w:szCs w:val="22"/>
        </w:rPr>
        <w:t xml:space="preserve">AI-guided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Stage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Variables Captured</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Key Agent Actions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Contact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Standard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Urgency</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ForeclosureSaleDate, WageGarnishmentActive, BankLevied</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Critical — bankruptcy stops these immediately</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Debt Overview</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PrimaryDebtType (mortgage/credit/medical/student/tax), TotalDebtEstimate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Income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GrossMonthlyIncome, HouseholdSize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For Means Test (Chapter 7 eligibility)</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Assets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RealEstateOwned, VehiclesOwned, RetirementAccountBalance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Prior Filings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PriorBankruptcyFiled, PriorChapter, YearOfPriorDischarge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Determines re-filing eligibility</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Credit Counseling</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CreditCounselingCompleted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Mandatory within 180 days before filing</w:t>
            </w:r>
          </w:p>
        </w:tc>
      </w:tr>
    </w:tbl>
    <w:p>
      <w:pPr>
        <w:spacing w:after="200"/>
      </w:pPr>
    </w:p>
    <w:p>
      <w:pPr>
        <w:spacing w:after="200" w:line="276"/>
      </w:pPr>
      <w:r>
        <w:rPr>
          <w:rFonts w:ascii="Helvetica" w:cs="Helvetica" w:eastAsia="Helvetica" w:hAnsi="Helvetica"/>
          <w:color w:val="404040"/>
          <w:sz w:val="22"/>
          <w:szCs w:val="22"/>
        </w:rPr>
        <w:t xml:space="preserve">Critical urgency flags:</w:t>
      </w:r>
    </w:p>
    <w:p>
      <w:pPr>
        <w:pStyle w:val="ListParagraph"/>
        <w:numPr>
          <w:ilvl w:val="0"/>
          <w:numId w:val="3"/>
        </w:numPr>
        <w:spacing w:after="80"/>
      </w:pPr>
      <w:r>
        <w:rPr>
          <w:rFonts w:ascii="Helvetica" w:cs="Helvetica" w:eastAsia="Helvetica" w:hAnsi="Helvetica"/>
          <w:color w:val="404040"/>
          <w:sz w:val="22"/>
          <w:szCs w:val="22"/>
        </w:rPr>
        <w:t xml:space="preserve">ForeclosureSaleDate within 14 days → "Filing bankruptcy immediately triggers an automatic stay, which stops the foreclosure sale. We should move quickly."</w:t>
      </w:r>
    </w:p>
    <w:p>
      <w:pPr>
        <w:pStyle w:val="ListParagraph"/>
        <w:numPr>
          <w:ilvl w:val="0"/>
          <w:numId w:val="3"/>
        </w:numPr>
        <w:spacing w:after="80"/>
      </w:pPr>
      <w:r>
        <w:rPr>
          <w:rFonts w:ascii="Helvetica" w:cs="Helvetica" w:eastAsia="Helvetica" w:hAnsi="Helvetica"/>
          <w:color w:val="404040"/>
          <w:sz w:val="22"/>
          <w:szCs w:val="22"/>
        </w:rPr>
        <w:t xml:space="preserve">WageGarnishmentActive = true → "Bankruptcy filing stops wage garnishment immediately."</w:t>
      </w:r>
    </w:p>
    <w:p>
      <w:pPr>
        <w:pStyle w:val="Heading2"/>
        <w:spacing w:after="140" w:before="280"/>
      </w:pPr>
      <w:r>
        <w:rPr>
          <w:rFonts w:ascii="Helvetica" w:cs="Helvetica" w:eastAsia="Helvetica" w:hAnsi="Helvetica"/>
          <w:b/>
          <w:bCs/>
          <w:color w:val="0E2841"/>
          <w:sz w:val="28"/>
          <w:szCs w:val="28"/>
        </w:rPr>
        <w:t xml:space="preserve">4.10 Employment Law</w:t>
      </w:r>
    </w:p>
    <w:p>
      <w:pPr>
        <w:spacing w:after="200" w:line="276"/>
      </w:pPr>
      <w:r>
        <w:rPr>
          <w:rFonts w:ascii="Helvetica" w:cs="Helvetica" w:eastAsia="Helvetica" w:hAnsi="Helvetica"/>
          <w:color w:val="404040"/>
          <w:sz w:val="22"/>
          <w:szCs w:val="22"/>
        </w:rPr>
        <w:t xml:space="preserve">EEOC-deadline-driven. Firms accept fewer than 5% of cases presented. The most stringent qualification criteria of any practice area.</w:t>
      </w:r>
    </w:p>
    <w:p>
      <w:pPr>
        <w:spacing w:after="200" w:line="276"/>
      </w:pPr>
      <w:r>
        <w:rPr>
          <w:rFonts w:ascii="Helvetica" w:cs="Helvetica" w:eastAsia="Helvetica" w:hAnsi="Helvetica"/>
          <w:color w:val="404040"/>
          <w:sz w:val="22"/>
          <w:szCs w:val="22"/>
        </w:rPr>
        <w:t xml:space="preserve">AI-guided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Stage</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Variables Captured</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Key Agent Actions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Contact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Standard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Claim Type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EmploymentClaimType (discrimination/harassment/wrongful_termination/wage_hour/FMLA/retaliation)</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Employer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EmployerName, EmployerSize (employees), YourJobTitle, TerminationDate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Size matters — Title VII requires 15+ employees</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Protected Class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ProtectedBasis (race/sex/age/disability/religion/national_origin/pregnancy/other)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EEOC Status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EEOCChargeFiled, EEOCChargeDate, RightToSueReceived, RightToSueDate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MOST CRITICAL — 90-day filing deadline</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Damages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LostWages, CurrentlyEmployed, NewSalary, EmotionalDistress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Arbitration</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SignedArbitrationAgreement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Changes available forum</w:t>
            </w:r>
          </w:p>
        </w:tc>
      </w:tr>
    </w:tbl>
    <w:p>
      <w:pPr>
        <w:spacing w:after="200"/>
      </w:pPr>
    </w:p>
    <w:p>
      <w:pPr>
        <w:spacing w:after="200" w:line="276"/>
      </w:pPr>
      <w:r>
        <w:rPr>
          <w:rFonts w:ascii="Helvetica" w:cs="Helvetica" w:eastAsia="Helvetica" w:hAnsi="Helvetica"/>
          <w:color w:val="404040"/>
          <w:sz w:val="22"/>
          <w:szCs w:val="22"/>
        </w:rPr>
        <w:t xml:space="preserve">Critical urgency flags:</w:t>
      </w:r>
    </w:p>
    <w:p>
      <w:pPr>
        <w:pStyle w:val="ListParagraph"/>
        <w:numPr>
          <w:ilvl w:val="0"/>
          <w:numId w:val="3"/>
        </w:numPr>
        <w:spacing w:after="80"/>
      </w:pPr>
      <w:r>
        <w:rPr>
          <w:rFonts w:ascii="Helvetica" w:cs="Helvetica" w:eastAsia="Helvetica" w:hAnsi="Helvetica"/>
          <w:color w:val="404040"/>
          <w:sz w:val="22"/>
          <w:szCs w:val="22"/>
        </w:rPr>
        <w:t xml:space="preserve">RightToSueDate present and DaysRemaining &lt;= 30 → "You have {X} days remaining to file suit after receiving your right-to-sue letter. This deadline cannot be extended. We need to act immediately."</w:t>
      </w:r>
    </w:p>
    <w:p>
      <w:pPr>
        <w:pStyle w:val="ListParagraph"/>
        <w:numPr>
          <w:ilvl w:val="0"/>
          <w:numId w:val="3"/>
        </w:numPr>
        <w:spacing w:after="80"/>
      </w:pPr>
      <w:r>
        <w:rPr>
          <w:rFonts w:ascii="Helvetica" w:cs="Helvetica" w:eastAsia="Helvetica" w:hAnsi="Helvetica"/>
          <w:color w:val="404040"/>
          <w:sz w:val="22"/>
          <w:szCs w:val="22"/>
        </w:rPr>
        <w:t xml:space="preserve">TerminationDate present and approaching 180/300-day EEOC filing window → flag</w:t>
      </w:r>
    </w:p>
    <w:p>
      <w:pPr>
        <w:spacing w:after="200" w:line="276"/>
      </w:pPr>
      <w:r>
        <w:rPr>
          <w:rFonts w:ascii="Helvetica" w:cs="Helvetica" w:eastAsia="Helvetica" w:hAnsi="Helvetica"/>
          <w:color w:val="404040"/>
          <w:sz w:val="22"/>
          <w:szCs w:val="22"/>
        </w:rPr>
        <w:t xml:space="preserve">Disqualification triggers:</w:t>
      </w:r>
    </w:p>
    <w:p>
      <w:pPr>
        <w:pStyle w:val="ListParagraph"/>
        <w:numPr>
          <w:ilvl w:val="0"/>
          <w:numId w:val="3"/>
        </w:numPr>
        <w:spacing w:after="80"/>
      </w:pPr>
      <w:r>
        <w:rPr>
          <w:rFonts w:ascii="Helvetica" w:cs="Helvetica" w:eastAsia="Helvetica" w:hAnsi="Helvetica"/>
          <w:color w:val="404040"/>
          <w:sz w:val="22"/>
          <w:szCs w:val="22"/>
        </w:rPr>
        <w:t xml:space="preserve">At-will termination with no protected class nexus</w:t>
      </w:r>
    </w:p>
    <w:p>
      <w:pPr>
        <w:pStyle w:val="ListParagraph"/>
        <w:numPr>
          <w:ilvl w:val="0"/>
          <w:numId w:val="3"/>
        </w:numPr>
        <w:spacing w:after="80"/>
      </w:pPr>
      <w:r>
        <w:rPr>
          <w:rFonts w:ascii="Helvetica" w:cs="Helvetica" w:eastAsia="Helvetica" w:hAnsi="Helvetica"/>
          <w:color w:val="404040"/>
          <w:sz w:val="22"/>
          <w:szCs w:val="22"/>
        </w:rPr>
        <w:t xml:space="preserve">EEOC deadline passed without charge filed</w:t>
      </w:r>
    </w:p>
    <w:p>
      <w:pPr>
        <w:pStyle w:val="ListParagraph"/>
        <w:numPr>
          <w:ilvl w:val="0"/>
          <w:numId w:val="3"/>
        </w:numPr>
        <w:spacing w:after="80"/>
      </w:pPr>
      <w:r>
        <w:rPr>
          <w:rFonts w:ascii="Helvetica" w:cs="Helvetica" w:eastAsia="Helvetica" w:hAnsi="Helvetica"/>
          <w:color w:val="404040"/>
          <w:sz w:val="22"/>
          <w:szCs w:val="22"/>
        </w:rPr>
        <w:t xml:space="preserve">Right-to-sue expired (90 days)</w:t>
      </w:r>
    </w:p>
    <w:p>
      <w:pPr>
        <w:pStyle w:val="ListParagraph"/>
        <w:numPr>
          <w:ilvl w:val="0"/>
          <w:numId w:val="3"/>
        </w:numPr>
        <w:spacing w:after="80"/>
      </w:pPr>
      <w:r>
        <w:rPr>
          <w:rFonts w:ascii="Helvetica" w:cs="Helvetica" w:eastAsia="Helvetica" w:hAnsi="Helvetica"/>
          <w:color w:val="404040"/>
          <w:sz w:val="22"/>
          <w:szCs w:val="22"/>
        </w:rPr>
        <w:t xml:space="preserve">Employer under 15 employees (Title VII inapplicable)</w:t>
      </w:r>
    </w:p>
    <w:p>
      <w:pPr>
        <w:pStyle w:val="ListParagraph"/>
        <w:numPr>
          <w:ilvl w:val="0"/>
          <w:numId w:val="3"/>
        </w:numPr>
        <w:spacing w:after="80"/>
      </w:pPr>
      <w:r>
        <w:rPr>
          <w:rFonts w:ascii="Helvetica" w:cs="Helvetica" w:eastAsia="Helvetica" w:hAnsi="Helvetica"/>
          <w:color w:val="404040"/>
          <w:sz w:val="22"/>
          <w:szCs w:val="22"/>
        </w:rPr>
        <w:t xml:space="preserve">No recoverable damages</w:t>
      </w:r>
    </w:p>
    <w:p>
      <w:pPr>
        <w:pStyle w:val="ListParagraph"/>
        <w:numPr>
          <w:ilvl w:val="0"/>
          <w:numId w:val="3"/>
        </w:numPr>
        <w:spacing w:after="80"/>
      </w:pPr>
      <w:r>
        <w:rPr>
          <w:rFonts w:ascii="Helvetica" w:cs="Helvetica" w:eastAsia="Helvetica" w:hAnsi="Helvetica"/>
          <w:color w:val="404040"/>
          <w:sz w:val="22"/>
          <w:szCs w:val="22"/>
        </w:rPr>
        <w:t xml:space="preserve">Client signed arbitration agreement (changes analysis — not disqualify, but flag)</w:t>
      </w:r>
    </w:p>
    <w:p>
      <w:pPr>
        <w:pStyle w:val="Heading1"/>
        <w:spacing w:after="140" w:before="280"/>
      </w:pPr>
      <w:r>
        <w:rPr>
          <w:rFonts w:ascii="Helvetica" w:cs="Helvetica" w:eastAsia="Helvetica" w:hAnsi="Helvetica"/>
          <w:b/>
          <w:bCs/>
          <w:color w:val="0E2841"/>
          <w:sz w:val="36"/>
          <w:szCs w:val="36"/>
        </w:rPr>
        <w:t xml:space="preserve">5. CON-989 as Universal Framework</w:t>
      </w:r>
    </w:p>
    <w:p>
      <w:pPr>
        <w:spacing w:after="200" w:line="276"/>
      </w:pPr>
      <w:r>
        <w:rPr>
          <w:rFonts w:ascii="Helvetica" w:cs="Helvetica" w:eastAsia="Helvetica" w:hAnsi="Helvetica"/>
          <w:color w:val="404040"/>
          <w:sz w:val="22"/>
          <w:szCs w:val="22"/>
        </w:rPr>
        <w:t xml:space="preserve">CON-989 refers to the MVA intake expansion variables that transform the AdvisoryConnect base (accident → damage → legal → connect) into the deep clinical-quality intake pattern needed for serious cases. The insight is that these variables are not MVA-specific — they are the pattern for all practice areas.</w:t>
      </w:r>
    </w:p>
    <w:p>
      <w:pPr>
        <w:pStyle w:val="Heading2"/>
        <w:spacing w:after="140" w:before="280"/>
      </w:pPr>
      <w:r>
        <w:rPr>
          <w:rFonts w:ascii="Helvetica" w:cs="Helvetica" w:eastAsia="Helvetica" w:hAnsi="Helvetica"/>
          <w:b/>
          <w:bCs/>
          <w:color w:val="0E2841"/>
          <w:sz w:val="28"/>
          <w:szCs w:val="28"/>
        </w:rPr>
        <w:t xml:space="preserve">5.1 The Pattern</w:t>
      </w:r>
    </w:p>
    <w:p>
      <w:pPr>
        <w:spacing w:after="200" w:line="276"/>
      </w:pPr>
      <w:r>
        <w:rPr>
          <w:rFonts w:ascii="Helvetica" w:cs="Helvetica" w:eastAsia="Helvetica" w:hAnsi="Helvetica"/>
          <w:color w:val="404040"/>
          <w:sz w:val="22"/>
          <w:szCs w:val="22"/>
        </w:rPr>
        <w:t xml:space="preserve">Every intake flow collects the same structural categories of information. Only the domain-specific labels change: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Universal Category</w:t>
            </w:r>
          </w:p>
        </w:tc>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PI/MVA Variables</w:t>
            </w:r>
          </w:p>
        </w:tc>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Family Law Variables</w:t>
            </w:r>
          </w:p>
        </w:tc>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Criminal Defense Variables</w:t>
            </w:r>
          </w:p>
        </w:tc>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Tax Law Variables</w:t>
            </w:r>
          </w:p>
        </w:tc>
      </w:tr>
      <w:tr>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What happened</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AccidentType, AccidentDate, AccidentLocation</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MarriageDate, SeparationDate, FamilyMatterType</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ChargesField, ArrestDate, AllegedOffense</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TaxIssueType, TaxYearsAtIssue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Impact/injury</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InjuryDescription, ERVisit, TreatingFacility, WageLoss</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ChildCustodyGoals, AssetDivisionImpact</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BondAmount, ImpactOnEmployment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TaxLiabilityAmount, ImpactOnBusiness</w:t>
            </w:r>
          </w:p>
        </w:tc>
      </w:tr>
      <w:tr>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Scene/context</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AtFaultParty, PoliceReportFiled, Witnesses, WitnessInfo</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SpouseHasAttorney, CourtOrders, PrenuptialAgreement</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ArrestingAgency, MirandaGiven, StatementMade</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IRSNoticeType, IRSDeadlineDate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Eligibility gates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CurrentlyRepresented, SOLStatus</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MeetsResidency, ClientCanAfford</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CanAffordRetainer, OnProbation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DebtOverThreshold, CanAffordFees</w:t>
            </w:r>
          </w:p>
        </w:tc>
      </w:tr>
      <w:tr>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Document inventory</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PoliceReport, MedicalRecords, Photos, InsuranceInfo</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MarriageCert, TaxReturns, BankStatements</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ArrestDocs, BondPapers</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IRSNotices, FiledReturns, BankStatements</w:t>
            </w:r>
          </w:p>
        </w:tc>
      </w:tr>
    </w:tbl>
    <w:p>
      <w:pPr>
        <w:spacing w:after="200"/>
      </w:pPr>
    </w:p>
    <w:p>
      <w:pPr>
        <w:pStyle w:val="Heading2"/>
        <w:spacing w:after="140" w:before="280"/>
      </w:pPr>
      <w:r>
        <w:rPr>
          <w:rFonts w:ascii="Helvetica" w:cs="Helvetica" w:eastAsia="Helvetica" w:hAnsi="Helvetica"/>
          <w:b/>
          <w:bCs/>
          <w:color w:val="0E2841"/>
          <w:sz w:val="28"/>
          <w:szCs w:val="28"/>
        </w:rPr>
        <w:t xml:space="preserve">5.2 The Conditional Logic Pattern</w:t>
      </w:r>
    </w:p>
    <w:p>
      <w:pPr>
        <w:spacing w:after="200" w:line="276"/>
      </w:pPr>
      <w:r>
        <w:rPr>
          <w:rFonts w:ascii="Helvetica" w:cs="Helvetica" w:eastAsia="Helvetica" w:hAnsi="Helvetica"/>
          <w:color w:val="404040"/>
          <w:sz w:val="22"/>
          <w:szCs w:val="22"/>
        </w:rPr>
        <w:t xml:space="preserve">The conditional if (ERVisit == true) → ask TreatingFacility pattern from CON-989 is universal:</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PI:        if (ERVisit == true)        → ask TreatingFacility</w:t>
      </w:r>
    </w:p>
    <w:p>
      <w:pPr>
        <w:pStyle w:val="ListParagraph"/>
        <w:numPr>
          <w:ilvl w:val="0"/>
          <w:numId w:val="3"/>
        </w:numPr>
        <w:spacing w:after="80"/>
      </w:pPr>
      <w:r>
        <w:rPr>
          <w:rFonts w:ascii="Helvetica" w:cs="Helvetica" w:eastAsia="Helvetica" w:hAnsi="Helvetica"/>
          <w:color w:val="404040"/>
          <w:sz w:val="22"/>
          <w:szCs w:val="22"/>
        </w:rPr>
        <w:t xml:space="preserve">Family:    if (HasMinorChildren == true) → ask CustodyGoals, ChildInfo</w:t>
      </w:r>
    </w:p>
    <w:p>
      <w:pPr>
        <w:pStyle w:val="ListParagraph"/>
        <w:numPr>
          <w:ilvl w:val="0"/>
          <w:numId w:val="3"/>
        </w:numPr>
        <w:spacing w:after="80"/>
      </w:pPr>
      <w:r>
        <w:rPr>
          <w:rFonts w:ascii="Helvetica" w:cs="Helvetica" w:eastAsia="Helvetica" w:hAnsi="Helvetica"/>
          <w:color w:val="404040"/>
          <w:sz w:val="22"/>
          <w:szCs w:val="22"/>
        </w:rPr>
        <w:t xml:space="preserve">Criminal:  if (MirandaGiven == true)   → ask StatementMade</w:t>
      </w:r>
    </w:p>
    <w:p>
      <w:pPr>
        <w:pStyle w:val="ListParagraph"/>
        <w:numPr>
          <w:ilvl w:val="0"/>
          <w:numId w:val="3"/>
        </w:numPr>
        <w:spacing w:after="80"/>
      </w:pPr>
      <w:r>
        <w:rPr>
          <w:rFonts w:ascii="Helvetica" w:cs="Helvetica" w:eastAsia="Helvetica" w:hAnsi="Helvetica"/>
          <w:color w:val="404040"/>
          <w:sz w:val="22"/>
          <w:szCs w:val="22"/>
        </w:rPr>
        <w:t xml:space="preserve">Tax:       if (NoticeType == "NoticeOfDeficiency") → ask NoticeDeadline, escalate urgency</w:t>
      </w:r>
    </w:p>
    <w:p>
      <w:pPr>
        <w:pStyle w:val="ListParagraph"/>
        <w:numPr>
          <w:ilvl w:val="0"/>
          <w:numId w:val="3"/>
        </w:numPr>
        <w:spacing w:after="80"/>
      </w:pPr>
      <w:r>
        <w:rPr>
          <w:rFonts w:ascii="Helvetica" w:cs="Helvetica" w:eastAsia="Helvetica" w:hAnsi="Helvetica"/>
          <w:color w:val="404040"/>
          <w:sz w:val="22"/>
          <w:szCs w:val="22"/>
        </w:rPr>
        <w:t xml:space="preserve">Immigration: if (HasNoticeToAppear == true) → ask CourtDate, RemovalProceedingsDetails</w:t>
      </w:r>
    </w:p>
    <w:p>
      <w:pPr>
        <w:pStyle w:val="ListParagraph"/>
        <w:numPr>
          <w:ilvl w:val="0"/>
          <w:numId w:val="3"/>
        </w:numPr>
        <w:spacing w:after="80"/>
      </w:pPr>
      <w:r>
        <w:rPr>
          <w:rFonts w:ascii="Helvetica" w:cs="Helvetica" w:eastAsia="Helvetica" w:hAnsi="Helvetica"/>
          <w:color w:val="404040"/>
          <w:sz w:val="22"/>
          <w:szCs w:val="22"/>
        </w:rPr>
        <w:t xml:space="preserve">Estate:    if (TerminalIllnessPresent == true) → set urgency_flag, offer expedited_appointment</w:t>
      </w:r>
    </w:p>
    <w:p>
      <w:pPr>
        <w:pStyle w:val="ListParagraph"/>
        <w:numPr>
          <w:ilvl w:val="0"/>
          <w:numId w:val="3"/>
        </w:numPr>
        <w:spacing w:after="80"/>
      </w:pPr>
      <w:r>
        <w:rPr>
          <w:rFonts w:ascii="Helvetica" w:cs="Helvetica" w:eastAsia="Helvetica" w:hAnsi="Helvetica"/>
          <w:color w:val="404040"/>
          <w:sz w:val="22"/>
          <w:szCs w:val="22"/>
        </w:rPr>
        <w:t xml:space="preserve">Bankruptcy: if (ForeclosureSaleDate present) → calculate days_until_sale, trigger urgency_flow</w:t>
      </w:r>
    </w:p>
    <w:p>
      <w:pPr>
        <w:pStyle w:val="ListParagraph"/>
        <w:numPr>
          <w:ilvl w:val="0"/>
          <w:numId w:val="3"/>
        </w:numPr>
        <w:spacing w:after="80"/>
      </w:pPr>
      <w:r>
        <w:rPr>
          <w:rFonts w:ascii="Helvetica" w:cs="Helvetica" w:eastAsia="Helvetica" w:hAnsi="Helvetica"/>
          <w:color w:val="404040"/>
          <w:sz w:val="22"/>
          <w:szCs w:val="22"/>
        </w:rPr>
        <w:t xml:space="preserve">Employment: if (RightToSueReceived == true)  → calculate days_remaining, trigger deadline_flag</w:t>
      </w:r>
    </w:p>
    <w:p>
      <w:pPr>
        <w:spacing w:after="200" w:line="276"/>
      </w:pPr>
      <w:r>
        <w:rPr>
          <w:rFonts w:ascii="Helvetica" w:cs="Helvetica" w:eastAsia="Helvetica" w:hAnsi="Helvetica"/>
          <w:color w:val="404040"/>
          <w:sz w:val="22"/>
          <w:szCs w:val="22"/>
        </w:rPr>
        <w:t xml:space="preserve">Implementation: The template engine processes condition objects on question nodes. When condition.if evaluates true, the question becomes required and is added to the next exchange. When false, it is skipped. This is a single generic evaluation function — not practice-area-specific code.</w:t>
      </w:r>
    </w:p>
    <w:p>
      <w:pPr>
        <w:pStyle w:val="Heading2"/>
        <w:spacing w:after="140" w:before="280"/>
      </w:pPr>
      <w:r>
        <w:rPr>
          <w:rFonts w:ascii="Helvetica" w:cs="Helvetica" w:eastAsia="Helvetica" w:hAnsi="Helvetica"/>
          <w:b/>
          <w:bCs/>
          <w:color w:val="0E2841"/>
          <w:sz w:val="28"/>
          <w:szCs w:val="28"/>
        </w:rPr>
        <w:t xml:space="preserve">5.3 The submit_lead Payload — Universal Structure</w:t>
      </w:r>
    </w:p>
    <w:p>
      <w:pPr>
        <w:spacing w:after="200" w:line="276"/>
      </w:pPr>
      <w:r>
        <w:rPr>
          <w:rFonts w:ascii="Helvetica" w:cs="Helvetica" w:eastAsia="Helvetica" w:hAnsi="Helvetica"/>
          <w:color w:val="404040"/>
          <w:sz w:val="22"/>
          <w:szCs w:val="22"/>
        </w:rPr>
        <w:t xml:space="preserve">The submit_lead tool fires when qualification is complete. Its payload structure accommodates any practice area:</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  "firm_id": "donovan_pllc",</w:t>
      </w:r>
    </w:p>
    <w:p>
      <w:pPr>
        <w:pStyle w:val="ListParagraph"/>
        <w:numPr>
          <w:ilvl w:val="0"/>
          <w:numId w:val="3"/>
        </w:numPr>
        <w:spacing w:after="80"/>
      </w:pPr>
      <w:r>
        <w:rPr>
          <w:rFonts w:ascii="Helvetica" w:cs="Helvetica" w:eastAsia="Helvetica" w:hAnsi="Helvetica"/>
          <w:color w:val="404040"/>
          <w:sz w:val="22"/>
          <w:szCs w:val="22"/>
        </w:rPr>
        <w:t xml:space="preserve">  "session_id": "call_xxx",</w:t>
      </w:r>
    </w:p>
    <w:p>
      <w:pPr>
        <w:pStyle w:val="ListParagraph"/>
        <w:numPr>
          <w:ilvl w:val="0"/>
          <w:numId w:val="3"/>
        </w:numPr>
        <w:spacing w:after="80"/>
      </w:pPr>
      <w:r>
        <w:rPr>
          <w:rFonts w:ascii="Helvetica" w:cs="Helvetica" w:eastAsia="Helvetica" w:hAnsi="Helvetica"/>
          <w:color w:val="404040"/>
          <w:sz w:val="22"/>
          <w:szCs w:val="22"/>
        </w:rPr>
        <w:t xml:space="preserve">  "practice_area": "personal_injury",</w:t>
      </w:r>
    </w:p>
    <w:p>
      <w:pPr>
        <w:pStyle w:val="ListParagraph"/>
        <w:numPr>
          <w:ilvl w:val="0"/>
          <w:numId w:val="3"/>
        </w:numPr>
        <w:spacing w:after="80"/>
      </w:pPr>
      <w:r>
        <w:rPr>
          <w:rFonts w:ascii="Helvetica" w:cs="Helvetica" w:eastAsia="Helvetica" w:hAnsi="Helvetica"/>
          <w:color w:val="404040"/>
          <w:sz w:val="22"/>
          <w:szCs w:val="22"/>
        </w:rPr>
        <w:t xml:space="preserve">  "contact": {</w:t>
      </w:r>
    </w:p>
    <w:p>
      <w:pPr>
        <w:pStyle w:val="ListParagraph"/>
        <w:numPr>
          <w:ilvl w:val="0"/>
          <w:numId w:val="3"/>
        </w:numPr>
        <w:spacing w:after="80"/>
      </w:pPr>
      <w:r>
        <w:rPr>
          <w:rFonts w:ascii="Helvetica" w:cs="Helvetica" w:eastAsia="Helvetica" w:hAnsi="Helvetica"/>
          <w:color w:val="404040"/>
          <w:sz w:val="22"/>
          <w:szCs w:val="22"/>
        </w:rPr>
        <w:t xml:space="preserve">    "first_name": "Jane",</w:t>
      </w:r>
    </w:p>
    <w:p>
      <w:pPr>
        <w:pStyle w:val="ListParagraph"/>
        <w:numPr>
          <w:ilvl w:val="0"/>
          <w:numId w:val="3"/>
        </w:numPr>
        <w:spacing w:after="80"/>
      </w:pPr>
      <w:r>
        <w:rPr>
          <w:rFonts w:ascii="Helvetica" w:cs="Helvetica" w:eastAsia="Helvetica" w:hAnsi="Helvetica"/>
          <w:color w:val="404040"/>
          <w:sz w:val="22"/>
          <w:szCs w:val="22"/>
        </w:rPr>
        <w:t xml:space="preserve">    "last_name": "Doe",</w:t>
      </w:r>
    </w:p>
    <w:p>
      <w:pPr>
        <w:pStyle w:val="ListParagraph"/>
        <w:numPr>
          <w:ilvl w:val="0"/>
          <w:numId w:val="3"/>
        </w:numPr>
        <w:spacing w:after="80"/>
      </w:pPr>
      <w:r>
        <w:rPr>
          <w:rFonts w:ascii="Helvetica" w:cs="Helvetica" w:eastAsia="Helvetica" w:hAnsi="Helvetica"/>
          <w:color w:val="404040"/>
          <w:sz w:val="22"/>
          <w:szCs w:val="22"/>
        </w:rPr>
        <w:t xml:space="preserve">    "phone": "+15551234567",</w:t>
      </w:r>
    </w:p>
    <w:p>
      <w:pPr>
        <w:pStyle w:val="ListParagraph"/>
        <w:numPr>
          <w:ilvl w:val="0"/>
          <w:numId w:val="3"/>
        </w:numPr>
        <w:spacing w:after="80"/>
      </w:pPr>
      <w:r>
        <w:rPr>
          <w:rFonts w:ascii="Helvetica" w:cs="Helvetica" w:eastAsia="Helvetica" w:hAnsi="Helvetica"/>
          <w:color w:val="404040"/>
          <w:sz w:val="22"/>
          <w:szCs w:val="22"/>
        </w:rPr>
        <w:t xml:space="preserve">    "email": "jane@example.com",</w:t>
      </w:r>
    </w:p>
    <w:p>
      <w:pPr>
        <w:pStyle w:val="ListParagraph"/>
        <w:numPr>
          <w:ilvl w:val="0"/>
          <w:numId w:val="3"/>
        </w:numPr>
        <w:spacing w:after="80"/>
      </w:pPr>
      <w:r>
        <w:rPr>
          <w:rFonts w:ascii="Helvetica" w:cs="Helvetica" w:eastAsia="Helvetica" w:hAnsi="Helvetica"/>
          <w:color w:val="404040"/>
          <w:sz w:val="22"/>
          <w:szCs w:val="22"/>
        </w:rPr>
        <w:t xml:space="preserve">    "sms_consent": true,</w:t>
      </w:r>
    </w:p>
    <w:p>
      <w:pPr>
        <w:pStyle w:val="ListParagraph"/>
        <w:numPr>
          <w:ilvl w:val="0"/>
          <w:numId w:val="3"/>
        </w:numPr>
        <w:spacing w:after="80"/>
      </w:pPr>
      <w:r>
        <w:rPr>
          <w:rFonts w:ascii="Helvetica" w:cs="Helvetica" w:eastAsia="Helvetica" w:hAnsi="Helvetica"/>
          <w:color w:val="404040"/>
          <w:sz w:val="22"/>
          <w:szCs w:val="22"/>
        </w:rPr>
        <w:t xml:space="preserve">    "timezone": "America/Chicago"</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"qualification": {</w:t>
      </w:r>
    </w:p>
    <w:p>
      <w:pPr>
        <w:pStyle w:val="ListParagraph"/>
        <w:numPr>
          <w:ilvl w:val="0"/>
          <w:numId w:val="3"/>
        </w:numPr>
        <w:spacing w:after="80"/>
      </w:pPr>
      <w:r>
        <w:rPr>
          <w:rFonts w:ascii="Helvetica" w:cs="Helvetica" w:eastAsia="Helvetica" w:hAnsi="Helvetica"/>
          <w:color w:val="404040"/>
          <w:sz w:val="22"/>
          <w:szCs w:val="22"/>
        </w:rPr>
        <w:t xml:space="preserve">    "score": 8,</w:t>
      </w:r>
    </w:p>
    <w:p>
      <w:pPr>
        <w:pStyle w:val="ListParagraph"/>
        <w:numPr>
          <w:ilvl w:val="0"/>
          <w:numId w:val="3"/>
        </w:numPr>
        <w:spacing w:after="80"/>
      </w:pPr>
      <w:r>
        <w:rPr>
          <w:rFonts w:ascii="Helvetica" w:cs="Helvetica" w:eastAsia="Helvetica" w:hAnsi="Helvetica"/>
          <w:color w:val="404040"/>
          <w:sz w:val="22"/>
          <w:szCs w:val="22"/>
        </w:rPr>
        <w:t xml:space="preserve">    "max_score": 10,</w:t>
      </w:r>
    </w:p>
    <w:p>
      <w:pPr>
        <w:pStyle w:val="ListParagraph"/>
        <w:numPr>
          <w:ilvl w:val="0"/>
          <w:numId w:val="3"/>
        </w:numPr>
        <w:spacing w:after="80"/>
      </w:pPr>
      <w:r>
        <w:rPr>
          <w:rFonts w:ascii="Helvetica" w:cs="Helvetica" w:eastAsia="Helvetica" w:hAnsi="Helvetica"/>
          <w:color w:val="404040"/>
          <w:sz w:val="22"/>
          <w:szCs w:val="22"/>
        </w:rPr>
        <w:t xml:space="preserve">    "status": "qualified",</w:t>
      </w:r>
    </w:p>
    <w:p>
      <w:pPr>
        <w:pStyle w:val="ListParagraph"/>
        <w:numPr>
          <w:ilvl w:val="0"/>
          <w:numId w:val="3"/>
        </w:numPr>
        <w:spacing w:after="80"/>
      </w:pPr>
      <w:r>
        <w:rPr>
          <w:rFonts w:ascii="Helvetica" w:cs="Helvetica" w:eastAsia="Helvetica" w:hAnsi="Helvetica"/>
          <w:color w:val="404040"/>
          <w:sz w:val="22"/>
          <w:szCs w:val="22"/>
        </w:rPr>
        <w:t xml:space="preserve">    "thresholds_met": ["qualified"],</w:t>
      </w:r>
    </w:p>
    <w:p>
      <w:pPr>
        <w:pStyle w:val="ListParagraph"/>
        <w:numPr>
          <w:ilvl w:val="0"/>
          <w:numId w:val="3"/>
        </w:numPr>
        <w:spacing w:after="80"/>
      </w:pPr>
      <w:r>
        <w:rPr>
          <w:rFonts w:ascii="Helvetica" w:cs="Helvetica" w:eastAsia="Helvetica" w:hAnsi="Helvetica"/>
          <w:color w:val="404040"/>
          <w:sz w:val="22"/>
          <w:szCs w:val="22"/>
        </w:rPr>
        <w:t xml:space="preserve">    "disqualify_reason": null</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"intake_data": {</w:t>
      </w:r>
    </w:p>
    <w:p>
      <w:pPr>
        <w:pStyle w:val="ListParagraph"/>
        <w:numPr>
          <w:ilvl w:val="0"/>
          <w:numId w:val="3"/>
        </w:numPr>
        <w:spacing w:after="80"/>
      </w:pPr>
      <w:r>
        <w:rPr>
          <w:rFonts w:ascii="Helvetica" w:cs="Helvetica" w:eastAsia="Helvetica" w:hAnsi="Helvetica"/>
          <w:color w:val="404040"/>
          <w:sz w:val="22"/>
          <w:szCs w:val="22"/>
        </w:rPr>
        <w:t xml:space="preserve">    "IncidentDate": "2026-03-15",</w:t>
      </w:r>
    </w:p>
    <w:p>
      <w:pPr>
        <w:pStyle w:val="ListParagraph"/>
        <w:numPr>
          <w:ilvl w:val="0"/>
          <w:numId w:val="3"/>
        </w:numPr>
        <w:spacing w:after="80"/>
      </w:pPr>
      <w:r>
        <w:rPr>
          <w:rFonts w:ascii="Helvetica" w:cs="Helvetica" w:eastAsia="Helvetica" w:hAnsi="Helvetica"/>
          <w:color w:val="404040"/>
          <w:sz w:val="22"/>
          <w:szCs w:val="22"/>
        </w:rPr>
        <w:t xml:space="preserve">    "IncidentState": "TX",</w:t>
      </w:r>
    </w:p>
    <w:p>
      <w:pPr>
        <w:pStyle w:val="ListParagraph"/>
        <w:numPr>
          <w:ilvl w:val="0"/>
          <w:numId w:val="3"/>
        </w:numPr>
        <w:spacing w:after="80"/>
      </w:pPr>
      <w:r>
        <w:rPr>
          <w:rFonts w:ascii="Helvetica" w:cs="Helvetica" w:eastAsia="Helvetica" w:hAnsi="Helvetica"/>
          <w:color w:val="404040"/>
          <w:sz w:val="22"/>
          <w:szCs w:val="22"/>
        </w:rPr>
        <w:t xml:space="preserve">    "AccidentType": "car_accident",</w:t>
      </w:r>
    </w:p>
    <w:p>
      <w:pPr>
        <w:pStyle w:val="ListParagraph"/>
        <w:numPr>
          <w:ilvl w:val="0"/>
          <w:numId w:val="3"/>
        </w:numPr>
        <w:spacing w:after="80"/>
      </w:pPr>
      <w:r>
        <w:rPr>
          <w:rFonts w:ascii="Helvetica" w:cs="Helvetica" w:eastAsia="Helvetica" w:hAnsi="Helvetica"/>
          <w:color w:val="404040"/>
          <w:sz w:val="22"/>
          <w:szCs w:val="22"/>
        </w:rPr>
        <w:t xml:space="preserve">    "InjuryDescription": "Whiplash, lower back pain, ER visit",</w:t>
      </w:r>
    </w:p>
    <w:p>
      <w:pPr>
        <w:pStyle w:val="ListParagraph"/>
        <w:numPr>
          <w:ilvl w:val="0"/>
          <w:numId w:val="3"/>
        </w:numPr>
        <w:spacing w:after="80"/>
      </w:pPr>
      <w:r>
        <w:rPr>
          <w:rFonts w:ascii="Helvetica" w:cs="Helvetica" w:eastAsia="Helvetica" w:hAnsi="Helvetica"/>
          <w:color w:val="404040"/>
          <w:sz w:val="22"/>
          <w:szCs w:val="22"/>
        </w:rPr>
        <w:t xml:space="preserve">    "ERVisit": true,</w:t>
      </w:r>
    </w:p>
    <w:p>
      <w:pPr>
        <w:pStyle w:val="ListParagraph"/>
        <w:numPr>
          <w:ilvl w:val="0"/>
          <w:numId w:val="3"/>
        </w:numPr>
        <w:spacing w:after="80"/>
      </w:pPr>
      <w:r>
        <w:rPr>
          <w:rFonts w:ascii="Helvetica" w:cs="Helvetica" w:eastAsia="Helvetica" w:hAnsi="Helvetica"/>
          <w:color w:val="404040"/>
          <w:sz w:val="22"/>
          <w:szCs w:val="22"/>
        </w:rPr>
        <w:t xml:space="preserve">    "TreatingFacility": "Houston Methodist",</w:t>
      </w:r>
    </w:p>
    <w:p>
      <w:pPr>
        <w:pStyle w:val="ListParagraph"/>
        <w:numPr>
          <w:ilvl w:val="0"/>
          <w:numId w:val="3"/>
        </w:numPr>
        <w:spacing w:after="80"/>
      </w:pPr>
      <w:r>
        <w:rPr>
          <w:rFonts w:ascii="Helvetica" w:cs="Helvetica" w:eastAsia="Helvetica" w:hAnsi="Helvetica"/>
          <w:color w:val="404040"/>
          <w:sz w:val="22"/>
          <w:szCs w:val="22"/>
        </w:rPr>
        <w:t xml:space="preserve">    "OngoingTreatment": true,</w:t>
      </w:r>
    </w:p>
    <w:p>
      <w:pPr>
        <w:pStyle w:val="ListParagraph"/>
        <w:numPr>
          <w:ilvl w:val="0"/>
          <w:numId w:val="3"/>
        </w:numPr>
        <w:spacing w:after="80"/>
      </w:pPr>
      <w:r>
        <w:rPr>
          <w:rFonts w:ascii="Helvetica" w:cs="Helvetica" w:eastAsia="Helvetica" w:hAnsi="Helvetica"/>
          <w:color w:val="404040"/>
          <w:sz w:val="22"/>
          <w:szCs w:val="22"/>
        </w:rPr>
        <w:t xml:space="preserve">    "WageLoss": true,</w:t>
      </w:r>
    </w:p>
    <w:p>
      <w:pPr>
        <w:pStyle w:val="ListParagraph"/>
        <w:numPr>
          <w:ilvl w:val="0"/>
          <w:numId w:val="3"/>
        </w:numPr>
        <w:spacing w:after="80"/>
      </w:pPr>
      <w:r>
        <w:rPr>
          <w:rFonts w:ascii="Helvetica" w:cs="Helvetica" w:eastAsia="Helvetica" w:hAnsi="Helvetica"/>
          <w:color w:val="404040"/>
          <w:sz w:val="22"/>
          <w:szCs w:val="22"/>
        </w:rPr>
        <w:t xml:space="preserve">    "AtFaultParty": "Other driver ran red light",</w:t>
      </w:r>
    </w:p>
    <w:p>
      <w:pPr>
        <w:pStyle w:val="ListParagraph"/>
        <w:numPr>
          <w:ilvl w:val="0"/>
          <w:numId w:val="3"/>
        </w:numPr>
        <w:spacing w:after="80"/>
      </w:pPr>
      <w:r>
        <w:rPr>
          <w:rFonts w:ascii="Helvetica" w:cs="Helvetica" w:eastAsia="Helvetica" w:hAnsi="Helvetica"/>
          <w:color w:val="404040"/>
          <w:sz w:val="22"/>
          <w:szCs w:val="22"/>
        </w:rPr>
        <w:t xml:space="preserve">    "AtFaultInsurance": "State Farm",</w:t>
      </w:r>
    </w:p>
    <w:p>
      <w:pPr>
        <w:pStyle w:val="ListParagraph"/>
        <w:numPr>
          <w:ilvl w:val="0"/>
          <w:numId w:val="3"/>
        </w:numPr>
        <w:spacing w:after="80"/>
      </w:pPr>
      <w:r>
        <w:rPr>
          <w:rFonts w:ascii="Helvetica" w:cs="Helvetica" w:eastAsia="Helvetica" w:hAnsi="Helvetica"/>
          <w:color w:val="404040"/>
          <w:sz w:val="22"/>
          <w:szCs w:val="22"/>
        </w:rPr>
        <w:t xml:space="preserve">    "PoliceReportFiled": true,</w:t>
      </w:r>
    </w:p>
    <w:p>
      <w:pPr>
        <w:pStyle w:val="ListParagraph"/>
        <w:numPr>
          <w:ilvl w:val="0"/>
          <w:numId w:val="3"/>
        </w:numPr>
        <w:spacing w:after="80"/>
      </w:pPr>
      <w:r>
        <w:rPr>
          <w:rFonts w:ascii="Helvetica" w:cs="Helvetica" w:eastAsia="Helvetica" w:hAnsi="Helvetica"/>
          <w:color w:val="404040"/>
          <w:sz w:val="22"/>
          <w:szCs w:val="22"/>
        </w:rPr>
        <w:t xml:space="preserve">    "Witnesses": true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"urgency_flags": ["fresh_accident"],</w:t>
      </w:r>
    </w:p>
    <w:p>
      <w:pPr>
        <w:pStyle w:val="ListParagraph"/>
        <w:numPr>
          <w:ilvl w:val="0"/>
          <w:numId w:val="3"/>
        </w:numPr>
        <w:spacing w:after="80"/>
      </w:pPr>
      <w:r>
        <w:rPr>
          <w:rFonts w:ascii="Helvetica" w:cs="Helvetica" w:eastAsia="Helvetica" w:hAnsi="Helvetica"/>
          <w:color w:val="404040"/>
          <w:sz w:val="22"/>
          <w:szCs w:val="22"/>
        </w:rPr>
        <w:t xml:space="preserve">  "milestones_completed": [1, 2, 3, 4, 5],</w:t>
      </w:r>
    </w:p>
    <w:p>
      <w:pPr>
        <w:pStyle w:val="ListParagraph"/>
        <w:numPr>
          <w:ilvl w:val="0"/>
          <w:numId w:val="3"/>
        </w:numPr>
        <w:spacing w:after="80"/>
      </w:pPr>
      <w:r>
        <w:rPr>
          <w:rFonts w:ascii="Helvetica" w:cs="Helvetica" w:eastAsia="Helvetica" w:hAnsi="Helvetica"/>
          <w:color w:val="404040"/>
          <w:sz w:val="22"/>
          <w:szCs w:val="22"/>
        </w:rPr>
        <w:t xml:space="preserve">  "documents_requested": ["police_report", "medical_records", "photos", "insurance_info"],</w:t>
      </w:r>
    </w:p>
    <w:p>
      <w:pPr>
        <w:pStyle w:val="ListParagraph"/>
        <w:numPr>
          <w:ilvl w:val="0"/>
          <w:numId w:val="3"/>
        </w:numPr>
        <w:spacing w:after="80"/>
      </w:pPr>
      <w:r>
        <w:rPr>
          <w:rFonts w:ascii="Helvetica" w:cs="Helvetica" w:eastAsia="Helvetica" w:hAnsi="Helvetica"/>
          <w:color w:val="404040"/>
          <w:sz w:val="22"/>
          <w:szCs w:val="22"/>
        </w:rPr>
        <w:t xml:space="preserve">  "transcript_url": "https://storage.googleapis.com/lc-docs/call_xxx_transcript.txt",</w:t>
      </w:r>
    </w:p>
    <w:p>
      <w:pPr>
        <w:pStyle w:val="ListParagraph"/>
        <w:numPr>
          <w:ilvl w:val="0"/>
          <w:numId w:val="3"/>
        </w:numPr>
        <w:spacing w:after="80"/>
      </w:pPr>
      <w:r>
        <w:rPr>
          <w:rFonts w:ascii="Helvetica" w:cs="Helvetica" w:eastAsia="Helvetica" w:hAnsi="Helvetica"/>
          <w:color w:val="404040"/>
          <w:sz w:val="22"/>
          <w:szCs w:val="22"/>
        </w:rPr>
        <w:t xml:space="preserve">  "call_duration_seconds": 312</w:t>
      </w:r>
    </w:p>
    <w:p>
      <w:pPr>
        <w:pStyle w:val="ListParagraph"/>
        <w:numPr>
          <w:ilvl w:val="0"/>
          <w:numId w:val="3"/>
        </w:numPr>
        <w:spacing w:after="80"/>
      </w:pPr>
      <w:r>
        <w:rPr>
          <w:rFonts w:ascii="Helvetica" w:cs="Helvetica" w:eastAsia="Helvetica" w:hAnsi="Helvetica"/>
          <w:color w:val="404040"/>
          <w:sz w:val="22"/>
          <w:szCs w:val="22"/>
        </w:rPr>
        <w:t xml:space="preserve">}</w:t>
      </w:r>
    </w:p>
    <w:p>
      <w:pPr>
        <w:spacing w:after="200" w:line="276"/>
      </w:pPr>
      <w:r>
        <w:rPr>
          <w:rFonts w:ascii="Helvetica" w:cs="Helvetica" w:eastAsia="Helvetica" w:hAnsi="Helvetica"/>
          <w:color w:val="404040"/>
          <w:sz w:val="22"/>
          <w:szCs w:val="22"/>
        </w:rPr>
        <w:t xml:space="preserve">The intake_data object is a generic key-value map. The template defines which keys exist. The application layer does not need to know what keys are present — it stores the full JSONB in the leads.qualification_data column and passes it to GHL as custom fields (mapped from template field definitions).</w:t>
      </w:r>
    </w:p>
    <w:p>
      <w:pPr>
        <w:pStyle w:val="Heading2"/>
        <w:spacing w:after="140" w:before="280"/>
      </w:pPr>
      <w:r>
        <w:rPr>
          <w:rFonts w:ascii="Helvetica" w:cs="Helvetica" w:eastAsia="Helvetica" w:hAnsi="Helvetica"/>
          <w:b/>
          <w:bCs/>
          <w:color w:val="0E2841"/>
          <w:sz w:val="28"/>
          <w:szCs w:val="28"/>
        </w:rPr>
        <w:t xml:space="preserve">5.4 Milestones — Configurable Per Template</w:t>
      </w:r>
    </w:p>
    <w:p>
      <w:pPr>
        <w:spacing w:after="200" w:line="276"/>
      </w:pPr>
      <w:r>
        <w:rPr>
          <w:rFonts w:ascii="Helvetica" w:cs="Helvetica" w:eastAsia="Helvetica" w:hAnsi="Helvetica"/>
          <w:color w:val="404040"/>
          <w:sz w:val="22"/>
          <w:szCs w:val="22"/>
        </w:rPr>
        <w:t xml:space="preserve">The 16-milestone system from AdvisoryConnect is generalized. Templates define their own milestone list (typically 4–7 stages). The milestone tracker in the widget renders whatever milestones the template defines. The backend fires log_milestone tool calls for each stage completion. The widget subscribes via SSE and advances the progress bar.</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"milestones": [</w:t>
      </w:r>
    </w:p>
    <w:p>
      <w:pPr>
        <w:pStyle w:val="ListParagraph"/>
        <w:numPr>
          <w:ilvl w:val="0"/>
          <w:numId w:val="3"/>
        </w:numPr>
        <w:spacing w:after="80"/>
      </w:pPr>
      <w:r>
        <w:rPr>
          <w:rFonts w:ascii="Helvetica" w:cs="Helvetica" w:eastAsia="Helvetica" w:hAnsi="Helvetica"/>
          <w:color w:val="404040"/>
          <w:sz w:val="22"/>
          <w:szCs w:val="22"/>
        </w:rPr>
        <w:t xml:space="preserve">  { "index": 1, "label": "Contact Info",     "stage_id": "contact",        "icon": "user" },</w:t>
      </w:r>
    </w:p>
    <w:p>
      <w:pPr>
        <w:pStyle w:val="ListParagraph"/>
        <w:numPr>
          <w:ilvl w:val="0"/>
          <w:numId w:val="3"/>
        </w:numPr>
        <w:spacing w:after="80"/>
      </w:pPr>
      <w:r>
        <w:rPr>
          <w:rFonts w:ascii="Helvetica" w:cs="Helvetica" w:eastAsia="Helvetica" w:hAnsi="Helvetica"/>
          <w:color w:val="404040"/>
          <w:sz w:val="22"/>
          <w:szCs w:val="22"/>
        </w:rPr>
        <w:t xml:space="preserve">  { "index": 2, "label": "Incident Details", "stage_id": "incident_basics","icon": "calendar" },</w:t>
      </w:r>
    </w:p>
    <w:p>
      <w:pPr>
        <w:pStyle w:val="ListParagraph"/>
        <w:numPr>
          <w:ilvl w:val="0"/>
          <w:numId w:val="3"/>
        </w:numPr>
        <w:spacing w:after="80"/>
      </w:pPr>
      <w:r>
        <w:rPr>
          <w:rFonts w:ascii="Helvetica" w:cs="Helvetica" w:eastAsia="Helvetica" w:hAnsi="Helvetica"/>
          <w:color w:val="404040"/>
          <w:sz w:val="22"/>
          <w:szCs w:val="22"/>
        </w:rPr>
        <w:t xml:space="preserve">  { "index": 3, "label": "Your Injuries",    "stage_id": "injury_details", "icon": "heart" },</w:t>
      </w:r>
    </w:p>
    <w:p>
      <w:pPr>
        <w:pStyle w:val="ListParagraph"/>
        <w:numPr>
          <w:ilvl w:val="0"/>
          <w:numId w:val="3"/>
        </w:numPr>
        <w:spacing w:after="80"/>
      </w:pPr>
      <w:r>
        <w:rPr>
          <w:rFonts w:ascii="Helvetica" w:cs="Helvetica" w:eastAsia="Helvetica" w:hAnsi="Helvetica"/>
          <w:color w:val="404040"/>
          <w:sz w:val="22"/>
          <w:szCs w:val="22"/>
        </w:rPr>
        <w:t xml:space="preserve">  { "index": 4, "label": "Accident Scene",   "stage_id": "accident_scene", "icon": "map-pin" },</w:t>
      </w:r>
    </w:p>
    <w:p>
      <w:pPr>
        <w:pStyle w:val="ListParagraph"/>
        <w:numPr>
          <w:ilvl w:val="0"/>
          <w:numId w:val="3"/>
        </w:numPr>
        <w:spacing w:after="80"/>
      </w:pPr>
      <w:r>
        <w:rPr>
          <w:rFonts w:ascii="Helvetica" w:cs="Helvetica" w:eastAsia="Helvetica" w:hAnsi="Helvetica"/>
          <w:color w:val="404040"/>
          <w:sz w:val="22"/>
          <w:szCs w:val="22"/>
        </w:rPr>
        <w:t xml:space="preserve">  { "index": 5, "label": "Eligibility",      "stage_id": "eligibility",    "icon": "check" }</w:t>
      </w:r>
    </w:p>
    <w:p>
      <w:pPr>
        <w:pStyle w:val="ListParagraph"/>
        <w:numPr>
          <w:ilvl w:val="0"/>
          <w:numId w:val="3"/>
        </w:numPr>
        <w:spacing w:after="80"/>
      </w:pPr>
      <w:r>
        <w:rPr>
          <w:rFonts w:ascii="Helvetica" w:cs="Helvetica" w:eastAsia="Helvetica" w:hAnsi="Helvetica"/>
          <w:color w:val="404040"/>
          <w:sz w:val="22"/>
          <w:szCs w:val="22"/>
        </w:rPr>
        <w:t xml:space="preserve">]</w:t>
      </w:r>
    </w:p>
    <w:p>
      <w:pPr>
        <w:spacing w:after="200" w:line="276"/>
      </w:pPr>
      <w:r>
        <w:rPr>
          <w:rFonts w:ascii="Helvetica" w:cs="Helvetica" w:eastAsia="Helvetica" w:hAnsi="Helvetica"/>
          <w:color w:val="404040"/>
          <w:sz w:val="22"/>
          <w:szCs w:val="22"/>
        </w:rPr>
        <w:t xml:space="preserve">The widget renders exactly these labels in the progress bar. Family law might show: Contact → Your Marriage → Children → Assets → Goals. Tax might show: Contact → Your Issue → IRS Notices → Financial Overview. The code is identical — only the data changes.</w:t>
      </w:r>
    </w:p>
    <w:p>
      <w:pPr>
        <w:pStyle w:val="Heading1"/>
        <w:spacing w:after="140" w:before="280"/>
      </w:pPr>
      <w:r>
        <w:rPr>
          <w:rFonts w:ascii="Helvetica" w:cs="Helvetica" w:eastAsia="Helvetica" w:hAnsi="Helvetica"/>
          <w:b/>
          <w:bCs/>
          <w:color w:val="0E2841"/>
          <w:sz w:val="36"/>
          <w:szCs w:val="36"/>
        </w:rPr>
        <w:t xml:space="preserve">6. Donovan Law Implementation</w:t>
      </w:r>
    </w:p>
    <w:p>
      <w:pPr>
        <w:pStyle w:val="Heading2"/>
        <w:spacing w:after="140" w:before="280"/>
      </w:pPr>
      <w:r>
        <w:rPr>
          <w:rFonts w:ascii="Helvetica" w:cs="Helvetica" w:eastAsia="Helvetica" w:hAnsi="Helvetica"/>
          <w:b/>
          <w:bCs/>
          <w:color w:val="0E2841"/>
          <w:sz w:val="28"/>
          <w:szCs w:val="28"/>
        </w:rPr>
        <w:t xml:space="preserve">6.1 Firm Profile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Attribute</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Value</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Firm name</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Donovan Legal PLLC</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Primary attorney</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Paul Donovan</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Practice areas</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Real Estate, Business Law, Taxation</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Jurisdiction</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Texas (primary); federal for tax matters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Website</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donovan-law-site (deployed on GCP Cloud Run)</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CRM</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GoHighLevel — new Location to be created</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Calendar</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Paul Donovan's GHL calendar (per practice area)</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Concierge name</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Alex (gender-neutral; confirm with Paul)</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E-signature</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HelloSign (default; Paul may have preference)</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Retainer templates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Paul Donovan to provide — one per practice area minimum</w:t>
            </w:r>
          </w:p>
        </w:tc>
      </w:tr>
    </w:tbl>
    <w:p>
      <w:pPr>
        <w:spacing w:after="200"/>
      </w:pPr>
    </w:p>
    <w:p>
      <w:pPr>
        <w:pStyle w:val="Heading2"/>
        <w:spacing w:after="140" w:before="280"/>
      </w:pPr>
      <w:r>
        <w:rPr>
          <w:rFonts w:ascii="Helvetica" w:cs="Helvetica" w:eastAsia="Helvetica" w:hAnsi="Helvetica"/>
          <w:b/>
          <w:bCs/>
          <w:color w:val="0E2841"/>
          <w:sz w:val="28"/>
          <w:szCs w:val="28"/>
        </w:rPr>
        <w:t xml:space="preserve">6.2 Knowledge Base Documents</w:t>
      </w:r>
    </w:p>
    <w:p>
      <w:pPr>
        <w:spacing w:after="200" w:line="276"/>
      </w:pPr>
      <w:r>
        <w:rPr>
          <w:rFonts w:ascii="Helvetica" w:cs="Helvetica" w:eastAsia="Helvetica" w:hAnsi="Helvetica"/>
          <w:color w:val="404040"/>
          <w:sz w:val="22"/>
          <w:szCs w:val="22"/>
        </w:rPr>
        <w:t xml:space="preserve">KB Document 1 — Firm Overview:</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Donovan Legal PLLC serves clients in Texas and federal matters.</w:t>
      </w:r>
    </w:p>
    <w:p>
      <w:pPr>
        <w:pStyle w:val="ListParagraph"/>
        <w:numPr>
          <w:ilvl w:val="0"/>
          <w:numId w:val="3"/>
        </w:numPr>
        <w:spacing w:after="80"/>
      </w:pPr>
      <w:r>
        <w:rPr>
          <w:rFonts w:ascii="Helvetica" w:cs="Helvetica" w:eastAsia="Helvetica" w:hAnsi="Helvetica"/>
          <w:color w:val="404040"/>
          <w:sz w:val="22"/>
          <w:szCs w:val="22"/>
        </w:rPr>
        <w:t xml:space="preserve">Attorney: Paul Donovan, licensed in Texas.</w:t>
      </w:r>
    </w:p>
    <w:p>
      <w:pPr>
        <w:pStyle w:val="ListParagraph"/>
        <w:numPr>
          <w:ilvl w:val="0"/>
          <w:numId w:val="3"/>
        </w:numPr>
        <w:spacing w:after="80"/>
      </w:pPr>
      <w:r>
        <w:rPr>
          <w:rFonts w:ascii="Helvetica" w:cs="Helvetica" w:eastAsia="Helvetica" w:hAnsi="Helvetica"/>
          <w:color w:val="404040"/>
          <w:sz w:val="22"/>
          <w:szCs w:val="22"/>
        </w:rPr>
        <w:t xml:space="preserve">Practice areas: Real Estate, Business Law, Taxation.</w:t>
      </w:r>
    </w:p>
    <w:p>
      <w:pPr>
        <w:pStyle w:val="ListParagraph"/>
        <w:numPr>
          <w:ilvl w:val="0"/>
          <w:numId w:val="3"/>
        </w:numPr>
        <w:spacing w:after="80"/>
      </w:pPr>
      <w:r>
        <w:rPr>
          <w:rFonts w:ascii="Helvetica" w:cs="Helvetica" w:eastAsia="Helvetica" w:hAnsi="Helvetica"/>
          <w:color w:val="404040"/>
          <w:sz w:val="22"/>
          <w:szCs w:val="22"/>
        </w:rPr>
        <w:t xml:space="preserve">Consultations by appointment. Available hours: [Paul to provide].</w:t>
      </w:r>
    </w:p>
    <w:p>
      <w:pPr>
        <w:pStyle w:val="ListParagraph"/>
        <w:numPr>
          <w:ilvl w:val="0"/>
          <w:numId w:val="3"/>
        </w:numPr>
        <w:spacing w:after="80"/>
      </w:pPr>
      <w:r>
        <w:rPr>
          <w:rFonts w:ascii="Helvetica" w:cs="Helvetica" w:eastAsia="Helvetica" w:hAnsi="Helvetica"/>
          <w:color w:val="404040"/>
          <w:sz w:val="22"/>
          <w:szCs w:val="22"/>
        </w:rPr>
        <w:t xml:space="preserve">Fee structure: [Paul to provide — hourly/flat fee per area].</w:t>
      </w:r>
    </w:p>
    <w:p>
      <w:pPr>
        <w:pStyle w:val="ListParagraph"/>
        <w:numPr>
          <w:ilvl w:val="0"/>
          <w:numId w:val="3"/>
        </w:numPr>
        <w:spacing w:after="80"/>
      </w:pPr>
      <w:r>
        <w:rPr>
          <w:rFonts w:ascii="Helvetica" w:cs="Helvetica" w:eastAsia="Helvetica" w:hAnsi="Helvetica"/>
          <w:color w:val="404040"/>
          <w:sz w:val="22"/>
          <w:szCs w:val="22"/>
        </w:rPr>
        <w:t xml:space="preserve">After-hours: AI intake available 24/7; Paul responds to qualified leads within one business day.</w:t>
      </w:r>
    </w:p>
    <w:p>
      <w:pPr>
        <w:spacing w:after="200" w:line="276"/>
      </w:pPr>
      <w:r>
        <w:rPr>
          <w:rFonts w:ascii="Helvetica" w:cs="Helvetica" w:eastAsia="Helvetica" w:hAnsi="Helvetica"/>
          <w:color w:val="404040"/>
          <w:sz w:val="22"/>
          <w:szCs w:val="22"/>
        </w:rPr>
        <w:t xml:space="preserve">KB Document 2 — Real Estate Intake Criteria: (Full qualification questions, disqualification rules, active states, SOL reference, document checklist — as defined in Section 4.2)</w:t>
      </w:r>
    </w:p>
    <w:p>
      <w:pPr>
        <w:spacing w:after="200" w:line="276"/>
      </w:pPr>
      <w:r>
        <w:rPr>
          <w:rFonts w:ascii="Helvetica" w:cs="Helvetica" w:eastAsia="Helvetica" w:hAnsi="Helvetica"/>
          <w:color w:val="404040"/>
          <w:sz w:val="22"/>
          <w:szCs w:val="22"/>
        </w:rPr>
        <w:t xml:space="preserve">KB Document 3 — Business Law Intake Criteria: (Full qualification questions, entity formation specifics, contract/dispute/M&amp;A sub-flows — as defined in Section 4.3)</w:t>
      </w:r>
    </w:p>
    <w:p>
      <w:pPr>
        <w:spacing w:after="200" w:line="276"/>
      </w:pPr>
      <w:r>
        <w:rPr>
          <w:rFonts w:ascii="Helvetica" w:cs="Helvetica" w:eastAsia="Helvetica" w:hAnsi="Helvetica"/>
          <w:color w:val="404040"/>
          <w:sz w:val="22"/>
          <w:szCs w:val="22"/>
        </w:rPr>
        <w:t xml:space="preserve">KB Document 4 — Tax Law Intake Criteria: (Full qualification questions, IRS notice types, 90-day petition warning, urgency triggers — as defined in Section 4.4)</w:t>
      </w:r>
    </w:p>
    <w:p>
      <w:pPr>
        <w:spacing w:after="200" w:line="276"/>
      </w:pPr>
      <w:r>
        <w:rPr>
          <w:rFonts w:ascii="Helvetica" w:cs="Helvetica" w:eastAsia="Helvetica" w:hAnsi="Helvetica"/>
          <w:color w:val="404040"/>
          <w:sz w:val="22"/>
          <w:szCs w:val="22"/>
        </w:rPr>
        <w:t xml:space="preserve">KB Document 5 — Paul Donovan Attorney Profile:</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Paul Donovan is a Texas-licensed attorney with experience in real estate transactions and disputes, </w:t>
      </w:r>
    </w:p>
    <w:p>
      <w:pPr>
        <w:pStyle w:val="ListParagraph"/>
        <w:numPr>
          <w:ilvl w:val="0"/>
          <w:numId w:val="3"/>
        </w:numPr>
        <w:spacing w:after="80"/>
      </w:pPr>
      <w:r>
        <w:rPr>
          <w:rFonts w:ascii="Helvetica" w:cs="Helvetica" w:eastAsia="Helvetica" w:hAnsi="Helvetica"/>
          <w:color w:val="404040"/>
          <w:sz w:val="22"/>
          <w:szCs w:val="22"/>
        </w:rPr>
        <w:t xml:space="preserve">business formation and contracts, and federal and state tax law including IRS representation.</w:t>
      </w:r>
    </w:p>
    <w:p>
      <w:pPr>
        <w:pStyle w:val="ListParagraph"/>
        <w:numPr>
          <w:ilvl w:val="0"/>
          <w:numId w:val="3"/>
        </w:numPr>
        <w:spacing w:after="80"/>
      </w:pPr>
      <w:r>
        <w:rPr>
          <w:rFonts w:ascii="Helvetica" w:cs="Helvetica" w:eastAsia="Helvetica" w:hAnsi="Helvetica"/>
          <w:color w:val="404040"/>
          <w:sz w:val="22"/>
          <w:szCs w:val="22"/>
        </w:rPr>
        <w:t xml:space="preserve">He accepts appointments Monday–Friday, 9am–5pm CT, with occasional evening slots.</w:t>
      </w:r>
    </w:p>
    <w:p>
      <w:pPr>
        <w:pStyle w:val="ListParagraph"/>
        <w:numPr>
          <w:ilvl w:val="0"/>
          <w:numId w:val="3"/>
        </w:numPr>
        <w:spacing w:after="80"/>
      </w:pPr>
      <w:r>
        <w:rPr>
          <w:rFonts w:ascii="Helvetica" w:cs="Helvetica" w:eastAsia="Helvetica" w:hAnsi="Helvetica"/>
          <w:color w:val="404040"/>
          <w:sz w:val="22"/>
          <w:szCs w:val="22"/>
        </w:rPr>
        <w:t xml:space="preserve">Consultations are offered via phone, video, or in-person.</w:t>
      </w:r>
    </w:p>
    <w:p>
      <w:pPr>
        <w:pStyle w:val="Heading2"/>
        <w:spacing w:after="140" w:before="280"/>
      </w:pPr>
      <w:r>
        <w:rPr>
          <w:rFonts w:ascii="Helvetica" w:cs="Helvetica" w:eastAsia="Helvetica" w:hAnsi="Helvetica"/>
          <w:b/>
          <w:bCs/>
          <w:color w:val="0E2841"/>
          <w:sz w:val="28"/>
          <w:szCs w:val="28"/>
        </w:rPr>
        <w:t xml:space="preserve">6.3 GHL Setup for Donovan Legal</w:t>
      </w:r>
    </w:p>
    <w:p>
      <w:pPr>
        <w:spacing w:after="200" w:line="276"/>
      </w:pPr>
      <w:r>
        <w:rPr>
          <w:rFonts w:ascii="Helvetica" w:cs="Helvetica" w:eastAsia="Helvetica" w:hAnsi="Helvetica"/>
          <w:color w:val="404040"/>
          <w:sz w:val="22"/>
          <w:szCs w:val="22"/>
        </w:rPr>
        <w:t xml:space="preserve">Location: Create one GHL Location — "Donovan Legal PLLC" User: Paul Donovan (one GHL user) Calendars:</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  "paul_donovan": {</w:t>
      </w:r>
    </w:p>
    <w:p>
      <w:pPr>
        <w:pStyle w:val="ListParagraph"/>
        <w:numPr>
          <w:ilvl w:val="0"/>
          <w:numId w:val="3"/>
        </w:numPr>
        <w:spacing w:after="80"/>
      </w:pPr>
      <w:r>
        <w:rPr>
          <w:rFonts w:ascii="Helvetica" w:cs="Helvetica" w:eastAsia="Helvetica" w:hAnsi="Helvetica"/>
          <w:color w:val="404040"/>
          <w:sz w:val="22"/>
          <w:szCs w:val="22"/>
        </w:rPr>
        <w:t xml:space="preserve">    "real_estate":  "cal_donovan_re",</w:t>
      </w:r>
    </w:p>
    <w:p>
      <w:pPr>
        <w:pStyle w:val="ListParagraph"/>
        <w:numPr>
          <w:ilvl w:val="0"/>
          <w:numId w:val="3"/>
        </w:numPr>
        <w:spacing w:after="80"/>
      </w:pPr>
      <w:r>
        <w:rPr>
          <w:rFonts w:ascii="Helvetica" w:cs="Helvetica" w:eastAsia="Helvetica" w:hAnsi="Helvetica"/>
          <w:color w:val="404040"/>
          <w:sz w:val="22"/>
          <w:szCs w:val="22"/>
        </w:rPr>
        <w:t xml:space="preserve">    "business_law": "cal_donovan_biz",</w:t>
      </w:r>
    </w:p>
    <w:p>
      <w:pPr>
        <w:pStyle w:val="ListParagraph"/>
        <w:numPr>
          <w:ilvl w:val="0"/>
          <w:numId w:val="3"/>
        </w:numPr>
        <w:spacing w:after="80"/>
      </w:pPr>
      <w:r>
        <w:rPr>
          <w:rFonts w:ascii="Helvetica" w:cs="Helvetica" w:eastAsia="Helvetica" w:hAnsi="Helvetica"/>
          <w:color w:val="404040"/>
          <w:sz w:val="22"/>
          <w:szCs w:val="22"/>
        </w:rPr>
        <w:t xml:space="preserve">    "taxation":     "cal_donovan_tax",</w:t>
      </w:r>
    </w:p>
    <w:p>
      <w:pPr>
        <w:pStyle w:val="ListParagraph"/>
        <w:numPr>
          <w:ilvl w:val="0"/>
          <w:numId w:val="3"/>
        </w:numPr>
        <w:spacing w:after="80"/>
      </w:pPr>
      <w:r>
        <w:rPr>
          <w:rFonts w:ascii="Helvetica" w:cs="Helvetica" w:eastAsia="Helvetica" w:hAnsi="Helvetica"/>
          <w:color w:val="404040"/>
          <w:sz w:val="22"/>
          <w:szCs w:val="22"/>
        </w:rPr>
        <w:t xml:space="preserve">    "default":      "cal_donovan_consultations"</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w:t>
      </w:r>
    </w:p>
    <w:p>
      <w:pPr>
        <w:spacing w:after="200" w:line="276"/>
      </w:pPr>
      <w:r>
        <w:rPr>
          <w:rFonts w:ascii="Helvetica" w:cs="Helvetica" w:eastAsia="Helvetica" w:hAnsi="Helvetica"/>
          <w:color w:val="404040"/>
          <w:sz w:val="22"/>
          <w:szCs w:val="22"/>
        </w:rPr>
        <w:t xml:space="preserve">Custom fields to create in GHL Location:</w:t>
      </w:r>
    </w:p>
    <w:p>
      <w:pPr>
        <w:pStyle w:val="ListParagraph"/>
        <w:numPr>
          <w:ilvl w:val="0"/>
          <w:numId w:val="3"/>
        </w:numPr>
        <w:spacing w:after="80"/>
      </w:pPr>
      <w:r>
        <w:rPr>
          <w:rFonts w:ascii="Helvetica" w:cs="Helvetica" w:eastAsia="Helvetica" w:hAnsi="Helvetica"/>
          <w:color w:val="404040"/>
          <w:sz w:val="22"/>
          <w:szCs w:val="22"/>
        </w:rPr>
        <w:t xml:space="preserve">cf_practice_area (text)</w:t>
      </w:r>
    </w:p>
    <w:p>
      <w:pPr>
        <w:pStyle w:val="ListParagraph"/>
        <w:numPr>
          <w:ilvl w:val="0"/>
          <w:numId w:val="3"/>
        </w:numPr>
        <w:spacing w:after="80"/>
      </w:pPr>
      <w:r>
        <w:rPr>
          <w:rFonts w:ascii="Helvetica" w:cs="Helvetica" w:eastAsia="Helvetica" w:hAnsi="Helvetica"/>
          <w:color w:val="404040"/>
          <w:sz w:val="22"/>
          <w:szCs w:val="22"/>
        </w:rPr>
        <w:t xml:space="preserve">cf_incident_date (date)</w:t>
      </w:r>
    </w:p>
    <w:p>
      <w:pPr>
        <w:pStyle w:val="ListParagraph"/>
        <w:numPr>
          <w:ilvl w:val="0"/>
          <w:numId w:val="3"/>
        </w:numPr>
        <w:spacing w:after="80"/>
      </w:pPr>
      <w:r>
        <w:rPr>
          <w:rFonts w:ascii="Helvetica" w:cs="Helvetica" w:eastAsia="Helvetica" w:hAnsi="Helvetica"/>
          <w:color w:val="404040"/>
          <w:sz w:val="22"/>
          <w:szCs w:val="22"/>
        </w:rPr>
        <w:t xml:space="preserve">cf_jurisdiction (text)</w:t>
      </w:r>
    </w:p>
    <w:p>
      <w:pPr>
        <w:pStyle w:val="ListParagraph"/>
        <w:numPr>
          <w:ilvl w:val="0"/>
          <w:numId w:val="3"/>
        </w:numPr>
        <w:spacing w:after="80"/>
      </w:pPr>
      <w:r>
        <w:rPr>
          <w:rFonts w:ascii="Helvetica" w:cs="Helvetica" w:eastAsia="Helvetica" w:hAnsi="Helvetica"/>
          <w:color w:val="404040"/>
          <w:sz w:val="22"/>
          <w:szCs w:val="22"/>
        </w:rPr>
        <w:t xml:space="preserve">cf_qual_score (number)</w:t>
      </w:r>
    </w:p>
    <w:p>
      <w:pPr>
        <w:pStyle w:val="ListParagraph"/>
        <w:numPr>
          <w:ilvl w:val="0"/>
          <w:numId w:val="3"/>
        </w:numPr>
        <w:spacing w:after="80"/>
      </w:pPr>
      <w:r>
        <w:rPr>
          <w:rFonts w:ascii="Helvetica" w:cs="Helvetica" w:eastAsia="Helvetica" w:hAnsi="Helvetica"/>
          <w:color w:val="404040"/>
          <w:sz w:val="22"/>
          <w:szCs w:val="22"/>
        </w:rPr>
        <w:t xml:space="preserve">cf_session_id (text)</w:t>
      </w:r>
    </w:p>
    <w:p>
      <w:pPr>
        <w:pStyle w:val="ListParagraph"/>
        <w:numPr>
          <w:ilvl w:val="0"/>
          <w:numId w:val="3"/>
        </w:numPr>
        <w:spacing w:after="80"/>
      </w:pPr>
      <w:r>
        <w:rPr>
          <w:rFonts w:ascii="Helvetica" w:cs="Helvetica" w:eastAsia="Helvetica" w:hAnsi="Helvetica"/>
          <w:color w:val="404040"/>
          <w:sz w:val="22"/>
          <w:szCs w:val="22"/>
        </w:rPr>
        <w:t xml:space="preserve">cf_retainer_status (text: not_sent / sent / signed / expired)</w:t>
      </w:r>
    </w:p>
    <w:p>
      <w:pPr>
        <w:pStyle w:val="ListParagraph"/>
        <w:numPr>
          <w:ilvl w:val="0"/>
          <w:numId w:val="3"/>
        </w:numPr>
        <w:spacing w:after="80"/>
      </w:pPr>
      <w:r>
        <w:rPr>
          <w:rFonts w:ascii="Helvetica" w:cs="Helvetica" w:eastAsia="Helvetica" w:hAnsi="Helvetica"/>
          <w:color w:val="404040"/>
          <w:sz w:val="22"/>
          <w:szCs w:val="22"/>
        </w:rPr>
        <w:t xml:space="preserve">cf_matter_description (textarea — AI-generated summary)</w:t>
      </w:r>
    </w:p>
    <w:p>
      <w:pPr>
        <w:spacing w:after="200" w:line="276"/>
      </w:pPr>
      <w:r>
        <w:rPr>
          <w:rFonts w:ascii="Helvetica" w:cs="Helvetica" w:eastAsia="Helvetica" w:hAnsi="Helvetica"/>
          <w:color w:val="404040"/>
          <w:sz w:val="22"/>
          <w:szCs w:val="22"/>
        </w:rPr>
        <w:t xml:space="preserve">Pipeline stages:</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New Lead → Qualified → Retainer Sent → Retainer Signed → Appointment Booked → Active Client → Closed Won / Closed Lost</w:t>
      </w:r>
    </w:p>
    <w:p>
      <w:pPr>
        <w:spacing w:after="200" w:line="276"/>
      </w:pPr>
      <w:r>
        <w:rPr>
          <w:rFonts w:ascii="Helvetica" w:cs="Helvetica" w:eastAsia="Helvetica" w:hAnsi="Helvetica"/>
          <w:color w:val="404040"/>
          <w:sz w:val="22"/>
          <w:szCs w:val="22"/>
        </w:rPr>
        <w:t xml:space="preserve">Workflows to configure:</w:t>
      </w:r>
    </w:p>
    <w:p>
      <w:pPr>
        <w:pStyle w:val="ListParagraph"/>
        <w:numPr>
          <w:ilvl w:val="0"/>
          <w:numId w:val="3"/>
        </w:numPr>
        <w:spacing w:after="80"/>
      </w:pPr>
      <w:r>
        <w:rPr>
          <w:rFonts w:ascii="Helvetica" w:cs="Helvetica" w:eastAsia="Helvetica" w:hAnsi="Helvetica"/>
          <w:color w:val="404040"/>
          <w:sz w:val="22"/>
          <w:szCs w:val="22"/>
        </w:rPr>
        <w:t xml:space="preserve">donovan-retainer-followup (SMS 2h/24h/48h; email 24h)</w:t>
      </w:r>
    </w:p>
    <w:p>
      <w:pPr>
        <w:pStyle w:val="ListParagraph"/>
        <w:numPr>
          <w:ilvl w:val="0"/>
          <w:numId w:val="3"/>
        </w:numPr>
        <w:spacing w:after="80"/>
      </w:pPr>
      <w:r>
        <w:rPr>
          <w:rFonts w:ascii="Helvetica" w:cs="Helvetica" w:eastAsia="Helvetica" w:hAnsi="Helvetica"/>
          <w:color w:val="404040"/>
          <w:sz w:val="22"/>
          <w:szCs w:val="22"/>
        </w:rPr>
        <w:t xml:space="preserve">donovan-appointment-reminder (SMS 24h/1h before; email 24h before)</w:t>
      </w:r>
    </w:p>
    <w:p>
      <w:pPr>
        <w:pStyle w:val="ListParagraph"/>
        <w:numPr>
          <w:ilvl w:val="0"/>
          <w:numId w:val="3"/>
        </w:numPr>
        <w:spacing w:after="80"/>
      </w:pPr>
      <w:r>
        <w:rPr>
          <w:rFonts w:ascii="Helvetica" w:cs="Helvetica" w:eastAsia="Helvetica" w:hAnsi="Helvetica"/>
          <w:color w:val="404040"/>
          <w:sz w:val="22"/>
          <w:szCs w:val="22"/>
        </w:rPr>
        <w:t xml:space="preserve">donovan-unqualified-nurture (3-touch email over 7 days with legal info resources)</w:t>
      </w:r>
    </w:p>
    <w:p>
      <w:pPr>
        <w:pStyle w:val="ListParagraph"/>
        <w:numPr>
          <w:ilvl w:val="0"/>
          <w:numId w:val="3"/>
        </w:numPr>
        <w:spacing w:after="80"/>
      </w:pPr>
      <w:r>
        <w:rPr>
          <w:rFonts w:ascii="Helvetica" w:cs="Helvetica" w:eastAsia="Helvetica" w:hAnsi="Helvetica"/>
          <w:color w:val="404040"/>
          <w:sz w:val="22"/>
          <w:szCs w:val="22"/>
        </w:rPr>
        <w:t xml:space="preserve">donovan-new-lead-alert (immediate SMS/email to Paul on new qualified lead)</w:t>
      </w:r>
    </w:p>
    <w:p>
      <w:pPr>
        <w:pStyle w:val="Heading2"/>
        <w:spacing w:after="140" w:before="280"/>
      </w:pPr>
      <w:r>
        <w:rPr>
          <w:rFonts w:ascii="Helvetica" w:cs="Helvetica" w:eastAsia="Helvetica" w:hAnsi="Helvetica"/>
          <w:b/>
          <w:bCs/>
          <w:color w:val="0E2841"/>
          <w:sz w:val="28"/>
          <w:szCs w:val="28"/>
        </w:rPr>
        <w:t xml:space="preserve">6.4 Retainer Template Requirements</w:t>
      </w:r>
    </w:p>
    <w:p>
      <w:pPr>
        <w:spacing w:after="200" w:line="276"/>
      </w:pPr>
      <w:r>
        <w:rPr>
          <w:rFonts w:ascii="Helvetica" w:cs="Helvetica" w:eastAsia="Helvetica" w:hAnsi="Helvetica"/>
          <w:color w:val="404040"/>
          <w:sz w:val="22"/>
          <w:szCs w:val="22"/>
        </w:rPr>
        <w:t xml:space="preserve">Paul Donovan must provide approved retainer templates. At minimum one per practice area. Preferred: one per practice area × active state.</w:t>
      </w:r>
    </w:p>
    <w:p>
      <w:pPr>
        <w:spacing w:after="200" w:line="276"/>
      </w:pPr>
      <w:r>
        <w:rPr>
          <w:rFonts w:ascii="Helvetica" w:cs="Helvetica" w:eastAsia="Helvetica" w:hAnsi="Helvetica"/>
          <w:color w:val="404040"/>
          <w:sz w:val="22"/>
          <w:szCs w:val="22"/>
        </w:rPr>
        <w:t xml:space="preserve">Auto-populated fields (minimum):</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{{ClientFullName}}       — from FirstName + LastName</w:t>
      </w:r>
    </w:p>
    <w:p>
      <w:pPr>
        <w:pStyle w:val="ListParagraph"/>
        <w:numPr>
          <w:ilvl w:val="0"/>
          <w:numId w:val="3"/>
        </w:numPr>
        <w:spacing w:after="80"/>
      </w:pPr>
      <w:r>
        <w:rPr>
          <w:rFonts w:ascii="Helvetica" w:cs="Helvetica" w:eastAsia="Helvetica" w:hAnsi="Helvetica"/>
          <w:color w:val="404040"/>
          <w:sz w:val="22"/>
          <w:szCs w:val="22"/>
        </w:rPr>
        <w:t xml:space="preserve">{{ClientPhone}}          — from ClaimantPhone</w:t>
      </w:r>
    </w:p>
    <w:p>
      <w:pPr>
        <w:pStyle w:val="ListParagraph"/>
        <w:numPr>
          <w:ilvl w:val="0"/>
          <w:numId w:val="3"/>
        </w:numPr>
        <w:spacing w:after="80"/>
      </w:pPr>
      <w:r>
        <w:rPr>
          <w:rFonts w:ascii="Helvetica" w:cs="Helvetica" w:eastAsia="Helvetica" w:hAnsi="Helvetica"/>
          <w:color w:val="404040"/>
          <w:sz w:val="22"/>
          <w:szCs w:val="22"/>
        </w:rPr>
        <w:t xml:space="preserve">{{ClientEmail}}          — from ClaimantEmail</w:t>
      </w:r>
    </w:p>
    <w:p>
      <w:pPr>
        <w:pStyle w:val="ListParagraph"/>
        <w:numPr>
          <w:ilvl w:val="0"/>
          <w:numId w:val="3"/>
        </w:numPr>
        <w:spacing w:after="80"/>
      </w:pPr>
      <w:r>
        <w:rPr>
          <w:rFonts w:ascii="Helvetica" w:cs="Helvetica" w:eastAsia="Helvetica" w:hAnsi="Helvetica"/>
          <w:color w:val="404040"/>
          <w:sz w:val="22"/>
          <w:szCs w:val="22"/>
        </w:rPr>
        <w:t xml:space="preserve">{{MatterDescription}}    — AI-generated 2-sentence summary from transcript</w:t>
      </w:r>
    </w:p>
    <w:p>
      <w:pPr>
        <w:pStyle w:val="ListParagraph"/>
        <w:numPr>
          <w:ilvl w:val="0"/>
          <w:numId w:val="3"/>
        </w:numPr>
        <w:spacing w:after="80"/>
      </w:pPr>
      <w:r>
        <w:rPr>
          <w:rFonts w:ascii="Helvetica" w:cs="Helvetica" w:eastAsia="Helvetica" w:hAnsi="Helvetica"/>
          <w:color w:val="404040"/>
          <w:sz w:val="22"/>
          <w:szCs w:val="22"/>
        </w:rPr>
        <w:t xml:space="preserve">{{PracticeArea}}         — from template.display_name</w:t>
      </w:r>
    </w:p>
    <w:p>
      <w:pPr>
        <w:pStyle w:val="ListParagraph"/>
        <w:numPr>
          <w:ilvl w:val="0"/>
          <w:numId w:val="3"/>
        </w:numPr>
        <w:spacing w:after="80"/>
      </w:pPr>
      <w:r>
        <w:rPr>
          <w:rFonts w:ascii="Helvetica" w:cs="Helvetica" w:eastAsia="Helvetica" w:hAnsi="Helvetica"/>
          <w:color w:val="404040"/>
          <w:sz w:val="22"/>
          <w:szCs w:val="22"/>
        </w:rPr>
        <w:t xml:space="preserve">{{Jurisdiction}}         — state where matter arises</w:t>
      </w:r>
    </w:p>
    <w:p>
      <w:pPr>
        <w:pStyle w:val="ListParagraph"/>
        <w:numPr>
          <w:ilvl w:val="0"/>
          <w:numId w:val="3"/>
        </w:numPr>
        <w:spacing w:after="80"/>
      </w:pPr>
      <w:r>
        <w:rPr>
          <w:rFonts w:ascii="Helvetica" w:cs="Helvetica" w:eastAsia="Helvetica" w:hAnsi="Helvetica"/>
          <w:color w:val="404040"/>
          <w:sz w:val="22"/>
          <w:szCs w:val="22"/>
        </w:rPr>
        <w:t xml:space="preserve">{{DateOfAgreement}}      — today's date</w:t>
      </w:r>
    </w:p>
    <w:p>
      <w:pPr>
        <w:pStyle w:val="ListParagraph"/>
        <w:numPr>
          <w:ilvl w:val="0"/>
          <w:numId w:val="3"/>
        </w:numPr>
        <w:spacing w:after="80"/>
      </w:pPr>
      <w:r>
        <w:rPr>
          <w:rFonts w:ascii="Helvetica" w:cs="Helvetica" w:eastAsia="Helvetica" w:hAnsi="Helvetica"/>
          <w:color w:val="404040"/>
          <w:sz w:val="22"/>
          <w:szCs w:val="22"/>
        </w:rPr>
        <w:t xml:space="preserve">{{AttorneyName}}         — "Paul Donovan"</w:t>
      </w:r>
    </w:p>
    <w:p>
      <w:pPr>
        <w:pStyle w:val="ListParagraph"/>
        <w:numPr>
          <w:ilvl w:val="0"/>
          <w:numId w:val="3"/>
        </w:numPr>
        <w:spacing w:after="80"/>
      </w:pPr>
      <w:r>
        <w:rPr>
          <w:rFonts w:ascii="Helvetica" w:cs="Helvetica" w:eastAsia="Helvetica" w:hAnsi="Helvetica"/>
          <w:color w:val="404040"/>
          <w:sz w:val="22"/>
          <w:szCs w:val="22"/>
        </w:rPr>
        <w:t xml:space="preserve">{{FirmName}}             — "Donovan Legal PLLC"</w:t>
      </w:r>
    </w:p>
    <w:p>
      <w:pPr>
        <w:pStyle w:val="ListParagraph"/>
        <w:numPr>
          <w:ilvl w:val="0"/>
          <w:numId w:val="3"/>
        </w:numPr>
        <w:spacing w:after="80"/>
      </w:pPr>
      <w:r>
        <w:rPr>
          <w:rFonts w:ascii="Helvetica" w:cs="Helvetica" w:eastAsia="Helvetica" w:hAnsi="Helvetica"/>
          <w:color w:val="404040"/>
          <w:sz w:val="22"/>
          <w:szCs w:val="22"/>
        </w:rPr>
        <w:t xml:space="preserve">{{FeeStructure}}         — e.g., "Hourly rate of $X/hr, billed in 0.1-hour increments"</w:t>
      </w:r>
    </w:p>
    <w:p>
      <w:pPr>
        <w:pStyle w:val="ListParagraph"/>
        <w:numPr>
          <w:ilvl w:val="0"/>
          <w:numId w:val="3"/>
        </w:numPr>
        <w:spacing w:after="80"/>
      </w:pPr>
      <w:r>
        <w:rPr>
          <w:rFonts w:ascii="Helvetica" w:cs="Helvetica" w:eastAsia="Helvetica" w:hAnsi="Helvetica"/>
          <w:color w:val="404040"/>
          <w:sz w:val="22"/>
          <w:szCs w:val="22"/>
        </w:rPr>
        <w:t xml:space="preserve">{{EngagementScope}}      — brief description of matter</w:t>
      </w:r>
    </w:p>
    <w:p>
      <w:pPr>
        <w:pStyle w:val="ListParagraph"/>
        <w:numPr>
          <w:ilvl w:val="0"/>
          <w:numId w:val="3"/>
        </w:numPr>
        <w:spacing w:after="80"/>
      </w:pPr>
      <w:r>
        <w:rPr>
          <w:rFonts w:ascii="Helvetica" w:cs="Helvetica" w:eastAsia="Helvetica" w:hAnsi="Helvetica"/>
          <w:color w:val="404040"/>
          <w:sz w:val="22"/>
          <w:szCs w:val="22"/>
        </w:rPr>
        <w:t xml:space="preserve">{{SignatureBlock_Client}}</w:t>
      </w:r>
    </w:p>
    <w:p>
      <w:pPr>
        <w:pStyle w:val="ListParagraph"/>
        <w:numPr>
          <w:ilvl w:val="0"/>
          <w:numId w:val="3"/>
        </w:numPr>
        <w:spacing w:after="80"/>
      </w:pPr>
      <w:r>
        <w:rPr>
          <w:rFonts w:ascii="Helvetica" w:cs="Helvetica" w:eastAsia="Helvetica" w:hAnsi="Helvetica"/>
          <w:color w:val="404040"/>
          <w:sz w:val="22"/>
          <w:szCs w:val="22"/>
        </w:rPr>
        <w:t xml:space="preserve">{{SignatureBlock_Attorney}}</w:t>
      </w:r>
    </w:p>
    <w:p>
      <w:pPr>
        <w:spacing w:after="200" w:line="276"/>
      </w:pPr>
      <w:r>
        <w:rPr>
          <w:rFonts w:ascii="Helvetica" w:cs="Helvetica" w:eastAsia="Helvetica" w:hAnsi="Helvetica"/>
          <w:color w:val="404040"/>
          <w:sz w:val="22"/>
          <w:szCs w:val="22"/>
        </w:rPr>
        <w:t xml:space="preserve">Texas Bar compliance notes for Paul's review:</w:t>
      </w:r>
    </w:p>
    <w:p>
      <w:pPr>
        <w:pStyle w:val="ListParagraph"/>
        <w:numPr>
          <w:ilvl w:val="0"/>
          <w:numId w:val="3"/>
        </w:numPr>
        <w:spacing w:after="80"/>
      </w:pPr>
      <w:r>
        <w:rPr>
          <w:rFonts w:ascii="Helvetica" w:cs="Helvetica" w:eastAsia="Helvetica" w:hAnsi="Helvetica"/>
          <w:color w:val="404040"/>
          <w:sz w:val="22"/>
          <w:szCs w:val="22"/>
        </w:rPr>
        <w:t xml:space="preserve">Texas Disciplinary Rules of Professional Conduct Rule 1.04 governs fee agreements</w:t>
      </w:r>
    </w:p>
    <w:p>
      <w:pPr>
        <w:pStyle w:val="ListParagraph"/>
        <w:numPr>
          <w:ilvl w:val="0"/>
          <w:numId w:val="3"/>
        </w:numPr>
        <w:spacing w:after="80"/>
      </w:pPr>
      <w:r>
        <w:rPr>
          <w:rFonts w:ascii="Helvetica" w:cs="Helvetica" w:eastAsia="Helvetica" w:hAnsi="Helvetica"/>
          <w:color w:val="404040"/>
          <w:sz w:val="22"/>
          <w:szCs w:val="22"/>
        </w:rPr>
        <w:t xml:space="preserve">Texas advertising rules apply to any intake-related AI communications</w:t>
      </w:r>
    </w:p>
    <w:p>
      <w:pPr>
        <w:pStyle w:val="ListParagraph"/>
        <w:numPr>
          <w:ilvl w:val="0"/>
          <w:numId w:val="3"/>
        </w:numPr>
        <w:spacing w:after="80"/>
      </w:pPr>
      <w:r>
        <w:rPr>
          <w:rFonts w:ascii="Helvetica" w:cs="Helvetica" w:eastAsia="Helvetica" w:hAnsi="Helvetica"/>
          <w:color w:val="404040"/>
          <w:sz w:val="22"/>
          <w:szCs w:val="22"/>
        </w:rPr>
        <w:t xml:space="preserve">Tax matter retainers should include Circular 230 disclosures</w:t>
      </w:r>
    </w:p>
    <w:p>
      <w:pPr>
        <w:pStyle w:val="ListParagraph"/>
        <w:numPr>
          <w:ilvl w:val="0"/>
          <w:numId w:val="3"/>
        </w:numPr>
        <w:spacing w:after="80"/>
      </w:pPr>
      <w:r>
        <w:rPr>
          <w:rFonts w:ascii="Helvetica" w:cs="Helvetica" w:eastAsia="Helvetica" w:hAnsi="Helvetica"/>
          <w:color w:val="404040"/>
          <w:sz w:val="22"/>
          <w:szCs w:val="22"/>
        </w:rPr>
        <w:t xml:space="preserve">All templates must be reviewed and approved by Paul before production deployment</w:t>
      </w:r>
    </w:p>
    <w:p>
      <w:pPr>
        <w:pStyle w:val="Heading2"/>
        <w:spacing w:after="140" w:before="280"/>
      </w:pPr>
      <w:r>
        <w:rPr>
          <w:rFonts w:ascii="Helvetica" w:cs="Helvetica" w:eastAsia="Helvetica" w:hAnsi="Helvetica"/>
          <w:b/>
          <w:bCs/>
          <w:color w:val="0E2841"/>
          <w:sz w:val="28"/>
          <w:szCs w:val="28"/>
        </w:rPr>
        <w:t xml:space="preserve">6.5 Athena Assistant Configuration</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POST /api/v1/assistants</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  "name": "Donovan-Legal-Alex-v1",</w:t>
      </w:r>
    </w:p>
    <w:p>
      <w:pPr>
        <w:pStyle w:val="ListParagraph"/>
        <w:numPr>
          <w:ilvl w:val="0"/>
          <w:numId w:val="3"/>
        </w:numPr>
        <w:spacing w:after="80"/>
      </w:pPr>
      <w:r>
        <w:rPr>
          <w:rFonts w:ascii="Helvetica" w:cs="Helvetica" w:eastAsia="Helvetica" w:hAnsi="Helvetica"/>
          <w:color w:val="404040"/>
          <w:sz w:val="22"/>
          <w:szCs w:val="22"/>
        </w:rPr>
        <w:t xml:space="preserve">  "description": "Legal intake concierge for Donovan Legal PLLC — Real Estate, Business Law, Taxation",</w:t>
      </w:r>
    </w:p>
    <w:p>
      <w:pPr>
        <w:pStyle w:val="ListParagraph"/>
        <w:numPr>
          <w:ilvl w:val="0"/>
          <w:numId w:val="3"/>
        </w:numPr>
        <w:spacing w:after="80"/>
      </w:pPr>
      <w:r>
        <w:rPr>
          <w:rFonts w:ascii="Helvetica" w:cs="Helvetica" w:eastAsia="Helvetica" w:hAnsi="Helvetica"/>
          <w:color w:val="404040"/>
          <w:sz w:val="22"/>
          <w:szCs w:val="22"/>
        </w:rPr>
        <w:t xml:space="preserve">  "llm_config": {</w:t>
      </w:r>
    </w:p>
    <w:p>
      <w:pPr>
        <w:pStyle w:val="ListParagraph"/>
        <w:numPr>
          <w:ilvl w:val="0"/>
          <w:numId w:val="3"/>
        </w:numPr>
        <w:spacing w:after="80"/>
      </w:pPr>
      <w:r>
        <w:rPr>
          <w:rFonts w:ascii="Helvetica" w:cs="Helvetica" w:eastAsia="Helvetica" w:hAnsi="Helvetica"/>
          <w:color w:val="404040"/>
          <w:sz w:val="22"/>
          <w:szCs w:val="22"/>
        </w:rPr>
        <w:t xml:space="preserve">    "provider": "openai",</w:t>
      </w:r>
    </w:p>
    <w:p>
      <w:pPr>
        <w:pStyle w:val="ListParagraph"/>
        <w:numPr>
          <w:ilvl w:val="0"/>
          <w:numId w:val="3"/>
        </w:numPr>
        <w:spacing w:after="80"/>
      </w:pPr>
      <w:r>
        <w:rPr>
          <w:rFonts w:ascii="Helvetica" w:cs="Helvetica" w:eastAsia="Helvetica" w:hAnsi="Helvetica"/>
          <w:color w:val="404040"/>
          <w:sz w:val="22"/>
          <w:szCs w:val="22"/>
        </w:rPr>
        <w:t xml:space="preserve">    "model": "gpt-4o",</w:t>
      </w:r>
    </w:p>
    <w:p>
      <w:pPr>
        <w:pStyle w:val="ListParagraph"/>
        <w:numPr>
          <w:ilvl w:val="0"/>
          <w:numId w:val="3"/>
        </w:numPr>
        <w:spacing w:after="80"/>
      </w:pPr>
      <w:r>
        <w:rPr>
          <w:rFonts w:ascii="Helvetica" w:cs="Helvetica" w:eastAsia="Helvetica" w:hAnsi="Helvetica"/>
          <w:color w:val="404040"/>
          <w:sz w:val="22"/>
          <w:szCs w:val="22"/>
        </w:rPr>
        <w:t xml:space="preserve">    "temperature": 0.3,</w:t>
      </w:r>
    </w:p>
    <w:p>
      <w:pPr>
        <w:pStyle w:val="ListParagraph"/>
        <w:numPr>
          <w:ilvl w:val="0"/>
          <w:numId w:val="3"/>
        </w:numPr>
        <w:spacing w:after="80"/>
      </w:pPr>
      <w:r>
        <w:rPr>
          <w:rFonts w:ascii="Helvetica" w:cs="Helvetica" w:eastAsia="Helvetica" w:hAnsi="Helvetica"/>
          <w:color w:val="404040"/>
          <w:sz w:val="22"/>
          <w:szCs w:val="22"/>
        </w:rPr>
        <w:t xml:space="preserve">    "system_prompt": "You are Alex, a professional legal intake concierge for Donovan Legal PLLC. You conduct structured intake conversations for real estate, business law, and tax matters. You follow the intake template in your knowledge base precisely. You do not provide legal advice. You always disclose you are an AI assistant. You route callers to the correct practice area within the first two exchanges. Paul Donovan is the sole attorney and will be available for consultations by appointment."</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"voice_config": {</w:t>
      </w:r>
    </w:p>
    <w:p>
      <w:pPr>
        <w:pStyle w:val="ListParagraph"/>
        <w:numPr>
          <w:ilvl w:val="0"/>
          <w:numId w:val="3"/>
        </w:numPr>
        <w:spacing w:after="80"/>
      </w:pPr>
      <w:r>
        <w:rPr>
          <w:rFonts w:ascii="Helvetica" w:cs="Helvetica" w:eastAsia="Helvetica" w:hAnsi="Helvetica"/>
          <w:color w:val="404040"/>
          <w:sz w:val="22"/>
          <w:szCs w:val="22"/>
        </w:rPr>
        <w:t xml:space="preserve">    "transcriber_provider": "deepgram",</w:t>
      </w:r>
    </w:p>
    <w:p>
      <w:pPr>
        <w:pStyle w:val="ListParagraph"/>
        <w:numPr>
          <w:ilvl w:val="0"/>
          <w:numId w:val="3"/>
        </w:numPr>
        <w:spacing w:after="80"/>
      </w:pPr>
      <w:r>
        <w:rPr>
          <w:rFonts w:ascii="Helvetica" w:cs="Helvetica" w:eastAsia="Helvetica" w:hAnsi="Helvetica"/>
          <w:color w:val="404040"/>
          <w:sz w:val="22"/>
          <w:szCs w:val="22"/>
        </w:rPr>
        <w:t xml:space="preserve">    "synthesizer_provider": "elevenlabs",</w:t>
      </w:r>
    </w:p>
    <w:p>
      <w:pPr>
        <w:pStyle w:val="ListParagraph"/>
        <w:numPr>
          <w:ilvl w:val="0"/>
          <w:numId w:val="3"/>
        </w:numPr>
        <w:spacing w:after="80"/>
      </w:pPr>
      <w:r>
        <w:rPr>
          <w:rFonts w:ascii="Helvetica" w:cs="Helvetica" w:eastAsia="Helvetica" w:hAnsi="Helvetica"/>
          <w:color w:val="404040"/>
          <w:sz w:val="22"/>
          <w:szCs w:val="22"/>
        </w:rPr>
        <w:t xml:space="preserve">    "voice_id": "professional-neutral-v2"</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"knowledge_base_id": "kb_donovan_xxx",</w:t>
      </w:r>
    </w:p>
    <w:p>
      <w:pPr>
        <w:pStyle w:val="ListParagraph"/>
        <w:numPr>
          <w:ilvl w:val="0"/>
          <w:numId w:val="3"/>
        </w:numPr>
        <w:spacing w:after="80"/>
      </w:pPr>
      <w:r>
        <w:rPr>
          <w:rFonts w:ascii="Helvetica" w:cs="Helvetica" w:eastAsia="Helvetica" w:hAnsi="Helvetica"/>
          <w:color w:val="404040"/>
          <w:sz w:val="22"/>
          <w:szCs w:val="22"/>
        </w:rPr>
        <w:t xml:space="preserve">  "webhook_url": "https://api.legalconcierge.ai/webhooks/athena/tool-call?firm_id=donovan_pllc"</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Heading2"/>
        <w:spacing w:after="140" w:before="280"/>
      </w:pPr>
      <w:r>
        <w:rPr>
          <w:rFonts w:ascii="Helvetica" w:cs="Helvetica" w:eastAsia="Helvetica" w:hAnsi="Helvetica"/>
          <w:b/>
          <w:bCs/>
          <w:color w:val="0E2841"/>
          <w:sz w:val="28"/>
          <w:szCs w:val="28"/>
        </w:rPr>
        <w:t xml:space="preserve">6.6 Website Embed Code</w:t>
      </w:r>
    </w:p>
    <w:p>
      <w:pPr>
        <w:spacing w:after="200" w:line="276"/>
      </w:pPr>
      <w:r>
        <w:rPr>
          <w:rFonts w:ascii="Helvetica" w:cs="Helvetica" w:eastAsia="Helvetica" w:hAnsi="Helvetica"/>
          <w:color w:val="404040"/>
          <w:sz w:val="22"/>
          <w:szCs w:val="22"/>
        </w:rPr>
        <w:t xml:space="preserve">Add to donovan-law-site before &lt;/body&gt; (Cloud Run deployment — add to HTML template):</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&lt;!-- Legal Concierge Widget — Donovan Legal PLLC --&gt;</w:t>
      </w:r>
    </w:p>
    <w:p>
      <w:pPr>
        <w:pStyle w:val="ListParagraph"/>
        <w:numPr>
          <w:ilvl w:val="0"/>
          <w:numId w:val="3"/>
        </w:numPr>
        <w:spacing w:after="80"/>
      </w:pPr>
      <w:r>
        <w:rPr>
          <w:rFonts w:ascii="Helvetica" w:cs="Helvetica" w:eastAsia="Helvetica" w:hAnsi="Helvetica"/>
          <w:color w:val="404040"/>
          <w:sz w:val="22"/>
          <w:szCs w:val="22"/>
        </w:rPr>
        <w:t xml:space="preserve">&lt;script</w:t>
      </w:r>
    </w:p>
    <w:p>
      <w:pPr>
        <w:pStyle w:val="ListParagraph"/>
        <w:numPr>
          <w:ilvl w:val="0"/>
          <w:numId w:val="3"/>
        </w:numPr>
        <w:spacing w:after="80"/>
      </w:pPr>
      <w:r>
        <w:rPr>
          <w:rFonts w:ascii="Helvetica" w:cs="Helvetica" w:eastAsia="Helvetica" w:hAnsi="Helvetica"/>
          <w:color w:val="404040"/>
          <w:sz w:val="22"/>
          <w:szCs w:val="22"/>
        </w:rPr>
        <w:t xml:space="preserve">  src="https://widget.legalconcierge.ai/v1.js"</w:t>
      </w:r>
    </w:p>
    <w:p>
      <w:pPr>
        <w:pStyle w:val="ListParagraph"/>
        <w:numPr>
          <w:ilvl w:val="0"/>
          <w:numId w:val="3"/>
        </w:numPr>
        <w:spacing w:after="80"/>
      </w:pPr>
      <w:r>
        <w:rPr>
          <w:rFonts w:ascii="Helvetica" w:cs="Helvetica" w:eastAsia="Helvetica" w:hAnsi="Helvetica"/>
          <w:color w:val="404040"/>
          <w:sz w:val="22"/>
          <w:szCs w:val="22"/>
        </w:rPr>
        <w:t xml:space="preserve">  data-firm="donovan-law"</w:t>
      </w:r>
    </w:p>
    <w:p>
      <w:pPr>
        <w:pStyle w:val="ListParagraph"/>
        <w:numPr>
          <w:ilvl w:val="0"/>
          <w:numId w:val="3"/>
        </w:numPr>
        <w:spacing w:after="80"/>
      </w:pPr>
      <w:r>
        <w:rPr>
          <w:rFonts w:ascii="Helvetica" w:cs="Helvetica" w:eastAsia="Helvetica" w:hAnsi="Helvetica"/>
          <w:color w:val="404040"/>
          <w:sz w:val="22"/>
          <w:szCs w:val="22"/>
        </w:rPr>
        <w:t xml:space="preserve">  data-position="bottom-right"</w:t>
      </w:r>
    </w:p>
    <w:p>
      <w:pPr>
        <w:pStyle w:val="ListParagraph"/>
        <w:numPr>
          <w:ilvl w:val="0"/>
          <w:numId w:val="3"/>
        </w:numPr>
        <w:spacing w:after="80"/>
      </w:pPr>
      <w:r>
        <w:rPr>
          <w:rFonts w:ascii="Helvetica" w:cs="Helvetica" w:eastAsia="Helvetica" w:hAnsi="Helvetica"/>
          <w:color w:val="404040"/>
          <w:sz w:val="22"/>
          <w:szCs w:val="22"/>
        </w:rPr>
        <w:t xml:space="preserve">  data-primary-color="#[PaulsBrandColor]"</w:t>
      </w:r>
    </w:p>
    <w:p>
      <w:pPr>
        <w:pStyle w:val="ListParagraph"/>
        <w:numPr>
          <w:ilvl w:val="0"/>
          <w:numId w:val="3"/>
        </w:numPr>
        <w:spacing w:after="80"/>
      </w:pPr>
      <w:r>
        <w:rPr>
          <w:rFonts w:ascii="Helvetica" w:cs="Helvetica" w:eastAsia="Helvetica" w:hAnsi="Helvetica"/>
          <w:color w:val="404040"/>
          <w:sz w:val="22"/>
          <w:szCs w:val="22"/>
        </w:rPr>
        <w:t xml:space="preserve">  data-cta-text="Get a Free Consultation"</w:t>
      </w:r>
    </w:p>
    <w:p>
      <w:pPr>
        <w:pStyle w:val="ListParagraph"/>
        <w:numPr>
          <w:ilvl w:val="0"/>
          <w:numId w:val="3"/>
        </w:numPr>
        <w:spacing w:after="80"/>
      </w:pPr>
      <w:r>
        <w:rPr>
          <w:rFonts w:ascii="Helvetica" w:cs="Helvetica" w:eastAsia="Helvetica" w:hAnsi="Helvetica"/>
          <w:color w:val="404040"/>
          <w:sz w:val="22"/>
          <w:szCs w:val="22"/>
        </w:rPr>
        <w:t xml:space="preserve">  async</w:t>
      </w:r>
    </w:p>
    <w:p>
      <w:pPr>
        <w:pStyle w:val="ListParagraph"/>
        <w:numPr>
          <w:ilvl w:val="0"/>
          <w:numId w:val="3"/>
        </w:numPr>
        <w:spacing w:after="80"/>
      </w:pPr>
      <w:r>
        <w:rPr>
          <w:rFonts w:ascii="Helvetica" w:cs="Helvetica" w:eastAsia="Helvetica" w:hAnsi="Helvetica"/>
          <w:color w:val="404040"/>
          <w:sz w:val="22"/>
          <w:szCs w:val="22"/>
        </w:rPr>
        <w:t xml:space="preserve">&gt;&lt;/script&gt;</w:t>
      </w:r>
    </w:p>
    <w:p>
      <w:pPr>
        <w:spacing w:after="200" w:line="276"/>
      </w:pPr>
      <w:r>
        <w:rPr>
          <w:rFonts w:ascii="Helvetica" w:cs="Helvetica" w:eastAsia="Helvetica" w:hAnsi="Helvetica"/>
          <w:color w:val="404040"/>
          <w:sz w:val="22"/>
          <w:szCs w:val="22"/>
        </w:rPr>
        <w:t xml:space="preserve">Optional explicit CTAs on service pages:</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&lt;!-- On Real Estate page --&gt;</w:t>
      </w:r>
    </w:p>
    <w:p>
      <w:pPr>
        <w:pStyle w:val="ListParagraph"/>
        <w:numPr>
          <w:ilvl w:val="0"/>
          <w:numId w:val="3"/>
        </w:numPr>
        <w:spacing w:after="80"/>
      </w:pPr>
      <w:r>
        <w:rPr>
          <w:rFonts w:ascii="Helvetica" w:cs="Helvetica" w:eastAsia="Helvetica" w:hAnsi="Helvetica"/>
          <w:color w:val="404040"/>
          <w:sz w:val="22"/>
          <w:szCs w:val="22"/>
        </w:rPr>
        <w:t xml:space="preserve">&lt;button data-lc-trigger data-practice-area="real_estate" class="cta-button"&gt;</w:t>
      </w:r>
    </w:p>
    <w:p>
      <w:pPr>
        <w:pStyle w:val="ListParagraph"/>
        <w:numPr>
          <w:ilvl w:val="0"/>
          <w:numId w:val="3"/>
        </w:numPr>
        <w:spacing w:after="80"/>
      </w:pPr>
      <w:r>
        <w:rPr>
          <w:rFonts w:ascii="Helvetica" w:cs="Helvetica" w:eastAsia="Helvetica" w:hAnsi="Helvetica"/>
          <w:color w:val="404040"/>
          <w:sz w:val="22"/>
          <w:szCs w:val="22"/>
        </w:rPr>
        <w:t xml:space="preserve">  Talk to Our Legal Concierge</w:t>
      </w:r>
    </w:p>
    <w:p>
      <w:pPr>
        <w:pStyle w:val="ListParagraph"/>
        <w:numPr>
          <w:ilvl w:val="0"/>
          <w:numId w:val="3"/>
        </w:numPr>
        <w:spacing w:after="80"/>
      </w:pPr>
      <w:r>
        <w:rPr>
          <w:rFonts w:ascii="Helvetica" w:cs="Helvetica" w:eastAsia="Helvetica" w:hAnsi="Helvetica"/>
          <w:color w:val="404040"/>
          <w:sz w:val="22"/>
          <w:szCs w:val="22"/>
        </w:rPr>
        <w:t xml:space="preserve">&lt;/button&gt;</w:t>
      </w:r>
    </w:p>
    <w:p>
      <w:pPr>
        <w:pStyle w:val="ListParagraph"/>
        <w:numPr>
          <w:ilvl w:val="0"/>
          <w:numId w:val="3"/>
        </w:numPr>
        <w:spacing w:after="80"/>
      </w:pPr>
      <w:r>
        <w:rPr>
          <w:rFonts w:ascii="Helvetica" w:cs="Helvetica" w:eastAsia="Helvetica" w:hAnsi="Helvetica"/>
          <w:color w:val="404040"/>
          <w:sz w:val="22"/>
          <w:szCs w:val="22"/>
        </w:rPr>
        <w:t xml:space="preserve">&lt;!-- On Tax law page --&gt;</w:t>
      </w:r>
    </w:p>
    <w:p>
      <w:pPr>
        <w:pStyle w:val="ListParagraph"/>
        <w:numPr>
          <w:ilvl w:val="0"/>
          <w:numId w:val="3"/>
        </w:numPr>
        <w:spacing w:after="80"/>
      </w:pPr>
      <w:r>
        <w:rPr>
          <w:rFonts w:ascii="Helvetica" w:cs="Helvetica" w:eastAsia="Helvetica" w:hAnsi="Helvetica"/>
          <w:color w:val="404040"/>
          <w:sz w:val="22"/>
          <w:szCs w:val="22"/>
        </w:rPr>
        <w:t xml:space="preserve">&lt;button data-lc-trigger data-practice-area="taxation" class="cta-button"&gt;</w:t>
      </w:r>
    </w:p>
    <w:p>
      <w:pPr>
        <w:pStyle w:val="ListParagraph"/>
        <w:numPr>
          <w:ilvl w:val="0"/>
          <w:numId w:val="3"/>
        </w:numPr>
        <w:spacing w:after="80"/>
      </w:pPr>
      <w:r>
        <w:rPr>
          <w:rFonts w:ascii="Helvetica" w:cs="Helvetica" w:eastAsia="Helvetica" w:hAnsi="Helvetica"/>
          <w:color w:val="404040"/>
          <w:sz w:val="22"/>
          <w:szCs w:val="22"/>
        </w:rPr>
        <w:t xml:space="preserve">  Get a Free Consultation</w:t>
      </w:r>
    </w:p>
    <w:p>
      <w:pPr>
        <w:pStyle w:val="ListParagraph"/>
        <w:numPr>
          <w:ilvl w:val="0"/>
          <w:numId w:val="3"/>
        </w:numPr>
        <w:spacing w:after="80"/>
      </w:pPr>
      <w:r>
        <w:rPr>
          <w:rFonts w:ascii="Helvetica" w:cs="Helvetica" w:eastAsia="Helvetica" w:hAnsi="Helvetica"/>
          <w:color w:val="404040"/>
          <w:sz w:val="22"/>
          <w:szCs w:val="22"/>
        </w:rPr>
        <w:t xml:space="preserve">&lt;/button&gt;</w:t>
      </w:r>
    </w:p>
    <w:p>
      <w:pPr>
        <w:spacing w:after="200" w:line="276"/>
      </w:pPr>
      <w:r>
        <w:rPr>
          <w:rFonts w:ascii="Helvetica" w:cs="Helvetica" w:eastAsia="Helvetica" w:hAnsi="Helvetica"/>
          <w:color w:val="404040"/>
          <w:sz w:val="22"/>
          <w:szCs w:val="22"/>
        </w:rPr>
        <w:t xml:space="preserve">The data-practice-area attribute pre-routes the intake to the correct practice area, skipping the routing question for visitors who arrive from a practice-area-specific page.</w:t>
      </w:r>
    </w:p>
    <w:p>
      <w:pPr>
        <w:pStyle w:val="Heading2"/>
        <w:spacing w:after="140" w:before="280"/>
      </w:pPr>
      <w:r>
        <w:rPr>
          <w:rFonts w:ascii="Helvetica" w:cs="Helvetica" w:eastAsia="Helvetica" w:hAnsi="Helvetica"/>
          <w:b/>
          <w:bCs/>
          <w:color w:val="0E2841"/>
          <w:sz w:val="28"/>
          <w:szCs w:val="28"/>
        </w:rPr>
        <w:t xml:space="preserve">6.7 Donovan Law First-Lead Definition of Done</w:t>
      </w:r>
    </w:p>
    <w:p>
      <w:pPr>
        <w:spacing w:after="200" w:line="276"/>
      </w:pPr>
      <w:r>
        <w:rPr>
          <w:rFonts w:ascii="Helvetica" w:cs="Helvetica" w:eastAsia="Helvetica" w:hAnsi="Helvetica"/>
          <w:color w:val="404040"/>
          <w:sz w:val="22"/>
          <w:szCs w:val="22"/>
        </w:rPr>
        <w:t xml:space="preserve">A visitor to the Donovan Law website:</w:t>
      </w:r>
    </w:p>
    <w:p>
      <w:pPr>
        <w:pStyle w:val="ListParagraph"/>
        <w:numPr>
          <w:ilvl w:val="0"/>
          <w:numId w:val="11"/>
        </w:numPr>
        <w:spacing w:after="80"/>
      </w:pPr>
      <w:r>
        <w:rPr>
          <w:rFonts w:ascii="Helvetica" w:cs="Helvetica" w:eastAsia="Helvetica" w:hAnsi="Helvetica"/>
          <w:color w:val="404040"/>
          <w:sz w:val="22"/>
          <w:szCs w:val="22"/>
        </w:rPr>
        <w:t xml:space="preserve">Clicks the widget CTA (or calls the 24/7 number via Athena phone)</w:t>
      </w:r>
    </w:p>
    <w:p>
      <w:pPr>
        <w:pStyle w:val="ListParagraph"/>
        <w:numPr>
          <w:ilvl w:val="0"/>
          <w:numId w:val="11"/>
        </w:numPr>
        <w:spacing w:after="80"/>
      </w:pPr>
      <w:r>
        <w:rPr>
          <w:rFonts w:ascii="Helvetica" w:cs="Helvetica" w:eastAsia="Helvetica" w:hAnsi="Helvetica"/>
          <w:color w:val="404040"/>
          <w:sz w:val="22"/>
          <w:szCs w:val="22"/>
        </w:rPr>
        <w:t xml:space="preserve">Has a full intake conversation with Alex covering their practice area</w:t>
      </w:r>
    </w:p>
    <w:p>
      <w:pPr>
        <w:pStyle w:val="ListParagraph"/>
        <w:numPr>
          <w:ilvl w:val="0"/>
          <w:numId w:val="11"/>
        </w:numPr>
        <w:spacing w:after="80"/>
      </w:pPr>
      <w:r>
        <w:rPr>
          <w:rFonts w:ascii="Helvetica" w:cs="Helvetica" w:eastAsia="Helvetica" w:hAnsi="Helvetica"/>
          <w:color w:val="404040"/>
          <w:sz w:val="22"/>
          <w:szCs w:val="22"/>
        </w:rPr>
        <w:t xml:space="preserve">A qualified lead record is created in the Legal Concierge PostgreSQL database</w:t>
      </w:r>
    </w:p>
    <w:p>
      <w:pPr>
        <w:pStyle w:val="ListParagraph"/>
        <w:numPr>
          <w:ilvl w:val="0"/>
          <w:numId w:val="11"/>
        </w:numPr>
        <w:spacing w:after="80"/>
      </w:pPr>
      <w:r>
        <w:rPr>
          <w:rFonts w:ascii="Helvetica" w:cs="Helvetica" w:eastAsia="Helvetica" w:hAnsi="Helvetica"/>
          <w:color w:val="404040"/>
          <w:sz w:val="22"/>
          <w:szCs w:val="22"/>
        </w:rPr>
        <w:t xml:space="preserve">A GHL contact is created with all qualification data and custom fields</w:t>
      </w:r>
    </w:p>
    <w:p>
      <w:pPr>
        <w:pStyle w:val="ListParagraph"/>
        <w:numPr>
          <w:ilvl w:val="0"/>
          <w:numId w:val="11"/>
        </w:numPr>
        <w:spacing w:after="80"/>
      </w:pPr>
      <w:r>
        <w:rPr>
          <w:rFonts w:ascii="Helvetica" w:cs="Helvetica" w:eastAsia="Helvetica" w:hAnsi="Helvetica"/>
          <w:color w:val="404040"/>
          <w:sz w:val="22"/>
          <w:szCs w:val="22"/>
        </w:rPr>
        <w:t xml:space="preserve">A GHL opportunity is created in the correct pipeline stage</w:t>
      </w:r>
    </w:p>
    <w:p>
      <w:pPr>
        <w:pStyle w:val="ListParagraph"/>
        <w:numPr>
          <w:ilvl w:val="0"/>
          <w:numId w:val="11"/>
        </w:numPr>
        <w:spacing w:after="80"/>
      </w:pPr>
      <w:r>
        <w:rPr>
          <w:rFonts w:ascii="Helvetica" w:cs="Helvetica" w:eastAsia="Helvetica" w:hAnsi="Helvetica"/>
          <w:color w:val="404040"/>
          <w:sz w:val="22"/>
          <w:szCs w:val="22"/>
        </w:rPr>
        <w:t xml:space="preserve">Paul receives an immediate SMS/email notification of the new qualified lead</w:t>
      </w:r>
    </w:p>
    <w:p>
      <w:pPr>
        <w:pStyle w:val="ListParagraph"/>
        <w:numPr>
          <w:ilvl w:val="0"/>
          <w:numId w:val="11"/>
        </w:numPr>
        <w:spacing w:after="80"/>
      </w:pPr>
      <w:r>
        <w:rPr>
          <w:rFonts w:ascii="Helvetica" w:cs="Helvetica" w:eastAsia="Helvetica" w:hAnsi="Helvetica"/>
          <w:color w:val="404040"/>
          <w:sz w:val="22"/>
          <w:szCs w:val="22"/>
        </w:rPr>
        <w:t xml:space="preserve">The lead receives a HelloSign retainer link via SMS and email within 60 seconds</w:t>
      </w:r>
    </w:p>
    <w:p>
      <w:pPr>
        <w:pStyle w:val="ListParagraph"/>
        <w:numPr>
          <w:ilvl w:val="0"/>
          <w:numId w:val="11"/>
        </w:numPr>
        <w:spacing w:after="80"/>
      </w:pPr>
      <w:r>
        <w:rPr>
          <w:rFonts w:ascii="Helvetica" w:cs="Helvetica" w:eastAsia="Helvetica" w:hAnsi="Helvetica"/>
          <w:color w:val="404040"/>
          <w:sz w:val="22"/>
          <w:szCs w:val="22"/>
        </w:rPr>
        <w:t xml:space="preserve">The lead books a consultation slot with Paul via the in-conversation booking UI</w:t>
      </w:r>
    </w:p>
    <w:p>
      <w:pPr>
        <w:pStyle w:val="ListParagraph"/>
        <w:numPr>
          <w:ilvl w:val="0"/>
          <w:numId w:val="11"/>
        </w:numPr>
        <w:spacing w:after="80"/>
      </w:pPr>
      <w:r>
        <w:rPr>
          <w:rFonts w:ascii="Helvetica" w:cs="Helvetica" w:eastAsia="Helvetica" w:hAnsi="Helvetica"/>
          <w:color w:val="404040"/>
          <w:sz w:val="22"/>
          <w:szCs w:val="22"/>
        </w:rPr>
        <w:t xml:space="preserve">Paul's GHL calendar shows the appointment with a case summary note</w:t>
      </w:r>
    </w:p>
    <w:p>
      <w:pPr>
        <w:pStyle w:val="ListParagraph"/>
        <w:numPr>
          <w:ilvl w:val="0"/>
          <w:numId w:val="11"/>
        </w:numPr>
        <w:spacing w:after="80"/>
      </w:pPr>
      <w:r>
        <w:rPr>
          <w:rFonts w:ascii="Helvetica" w:cs="Helvetica" w:eastAsia="Helvetica" w:hAnsi="Helvetica"/>
          <w:color w:val="404040"/>
          <w:sz w:val="22"/>
          <w:szCs w:val="22"/>
        </w:rPr>
        <w:t xml:space="preserve">The audit_log table has an immutable record of every event</w:t>
      </w:r>
    </w:p>
    <w:p>
      <w:pPr>
        <w:pStyle w:val="Heading1"/>
        <w:spacing w:after="140" w:before="280"/>
      </w:pPr>
      <w:r>
        <w:rPr>
          <w:rFonts w:ascii="Helvetica" w:cs="Helvetica" w:eastAsia="Helvetica" w:hAnsi="Helvetica"/>
          <w:b/>
          <w:bCs/>
          <w:color w:val="0E2841"/>
          <w:sz w:val="36"/>
          <w:szCs w:val="36"/>
        </w:rPr>
        <w:t xml:space="preserve">7. Competitive Advantage</w:t>
      </w:r>
    </w:p>
    <w:p>
      <w:pPr>
        <w:pStyle w:val="Heading2"/>
        <w:spacing w:after="140" w:before="280"/>
      </w:pPr>
      <w:r>
        <w:rPr>
          <w:rFonts w:ascii="Helvetica" w:cs="Helvetica" w:eastAsia="Helvetica" w:hAnsi="Helvetica"/>
          <w:b/>
          <w:bCs/>
          <w:color w:val="0E2841"/>
          <w:sz w:val="28"/>
          <w:szCs w:val="28"/>
        </w:rPr>
        <w:t xml:space="preserve">7.1 Smith.ai ($292–$2,025/month)</w:t>
      </w:r>
    </w:p>
    <w:p>
      <w:pPr>
        <w:spacing w:after="200" w:line="276"/>
      </w:pPr>
      <w:r>
        <w:rPr>
          <w:rFonts w:ascii="Helvetica" w:cs="Helvetica" w:eastAsia="Helvetica" w:hAnsi="Helvetica"/>
          <w:color w:val="404040"/>
          <w:sz w:val="22"/>
          <w:szCs w:val="22"/>
        </w:rPr>
        <w:t xml:space="preserve">Smith.ai is the most direct competitor for AI-enhanced legal intake. Their core weakness: they are fundamentally a receptionist service with AI layering, not an intake platform with legal intelligence.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Dimension</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Smith.ai</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Legal Concierge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Pricing model</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Per-call; overages spike unpredictably</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Flat monthly; unlimited calls</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Intelligence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Hybrid AI+human; AI is a call router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AI conducts full qualification conversation with practice-area-specific knowledge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Depth</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Message-taking and appointment booking</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Full qualification → retainer → booking in single session</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Embeddability</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Web chat widget embeds</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Voice + text widget embeds; mobile-optimized bottom sheet</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Retainer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No</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Yes — auto-populated, dispatched within 60 seconds</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Real-time transcript</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No</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Yes — live STT display in widget</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Practice areas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Generic intake scripting</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Per-practice-area templates with qualification scoring, SOL logic, urgency flags</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Multi-firm platform</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Single-firm per subscription</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Multi-tenant; one codebase deploys to thousands of firms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Integrations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9,000+ via Zapier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Direct GHL, Athena, HelloSign API (not webhook relay)</w:t>
            </w:r>
          </w:p>
        </w:tc>
      </w:tr>
    </w:tbl>
    <w:p>
      <w:pPr>
        <w:spacing w:after="200"/>
      </w:pPr>
    </w:p>
    <w:p>
      <w:pPr>
        <w:spacing w:after="200" w:line="276"/>
      </w:pPr>
      <w:r>
        <w:rPr>
          <w:rFonts w:ascii="Helvetica" w:cs="Helvetica" w:eastAsia="Helvetica" w:hAnsi="Helvetica"/>
          <w:color w:val="404040"/>
          <w:sz w:val="22"/>
          <w:szCs w:val="22"/>
        </w:rPr>
        <w:t xml:space="preserve">The decisive advantage: Smith.ai at $1,950/month (300 calls) caps at 300 interactions. Legal Concierge at $299–$599/month handles unlimited calls with more intelligence per call.</w:t>
      </w:r>
    </w:p>
    <w:p>
      <w:pPr>
        <w:pStyle w:val="Heading2"/>
        <w:spacing w:after="140" w:before="280"/>
      </w:pPr>
      <w:r>
        <w:rPr>
          <w:rFonts w:ascii="Helvetica" w:cs="Helvetica" w:eastAsia="Helvetica" w:hAnsi="Helvetica"/>
          <w:b/>
          <w:bCs/>
          <w:color w:val="0E2841"/>
          <w:sz w:val="28"/>
          <w:szCs w:val="28"/>
        </w:rPr>
        <w:t xml:space="preserve">7.2 Clio Grow (~$59/user/month)</w:t>
      </w:r>
    </w:p>
    <w:p>
      <w:pPr>
        <w:spacing w:after="200" w:line="276"/>
      </w:pPr>
      <w:r>
        <w:rPr>
          <w:rFonts w:ascii="Helvetica" w:cs="Helvetica" w:eastAsia="Helvetica" w:hAnsi="Helvetica"/>
          <w:color w:val="404040"/>
          <w:sz w:val="22"/>
          <w:szCs w:val="22"/>
        </w:rPr>
        <w:t xml:space="preserve">Clio Grow is the dominant legal CRM. Its weakness: it is a forms and pipeline tool, not a conversational intake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Dimension</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Clio Grow</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Legal Concierge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Intake method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Static web forms (no voice, no AI conversation)</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Voice AI + text with real-time transcript</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24/7 response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No (forms are passive)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Yes — active AI conversation any time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Practice area intelligence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Generic intake forms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Practice-area-specific qualification templates</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Speed to lead</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Form submitted; staff follows up</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Immediate conversation; retainer in 60 seconds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Retainer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E-signature for documents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Auto-populated retainer dispatched within 60 seconds</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Case management</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Deep Clio Manage integration</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GHL integration; Clio integration planned (Phase 6+)</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Target</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Clio Manage users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Any firm, any website stack</w:t>
            </w:r>
          </w:p>
        </w:tc>
      </w:tr>
    </w:tbl>
    <w:p>
      <w:pPr>
        <w:spacing w:after="200"/>
      </w:pPr>
    </w:p>
    <w:p>
      <w:pPr>
        <w:spacing w:after="200" w:line="276"/>
      </w:pPr>
      <w:r>
        <w:rPr>
          <w:rFonts w:ascii="Helvetica" w:cs="Helvetica" w:eastAsia="Helvetica" w:hAnsi="Helvetica"/>
          <w:color w:val="404040"/>
          <w:sz w:val="22"/>
          <w:szCs w:val="22"/>
        </w:rPr>
        <w:t xml:space="preserve">The decisive advantage: Clio Grow waits for a visitor to fill out a form and a human to follow up. Legal Concierge closes the loop in minutes. Legal Concierge is a complement to Clio Grow, not a full replacement — they solve different problems. A Clio firm using Legal Concierge for 24/7 voice intake + Legal Concierge retainer dispatch, then feeding leads into Clio Manage for case management, is an excellent pairing.</w:t>
      </w:r>
    </w:p>
    <w:p>
      <w:pPr>
        <w:pStyle w:val="Heading2"/>
        <w:spacing w:after="140" w:before="280"/>
      </w:pPr>
      <w:r>
        <w:rPr>
          <w:rFonts w:ascii="Helvetica" w:cs="Helvetica" w:eastAsia="Helvetica" w:hAnsi="Helvetica"/>
          <w:b/>
          <w:bCs/>
          <w:color w:val="0E2841"/>
          <w:sz w:val="28"/>
          <w:szCs w:val="28"/>
        </w:rPr>
        <w:t xml:space="preserve">7.3 Lawmatics ($149–$1,149/month)</w:t>
      </w:r>
    </w:p>
    <w:p>
      <w:pPr>
        <w:spacing w:after="200" w:line="276"/>
      </w:pPr>
      <w:r>
        <w:rPr>
          <w:rFonts w:ascii="Helvetica" w:cs="Helvetica" w:eastAsia="Helvetica" w:hAnsi="Helvetica"/>
          <w:color w:val="404040"/>
          <w:sz w:val="22"/>
          <w:szCs w:val="22"/>
        </w:rPr>
        <w:t xml:space="preserve">Lawmatics is the most powerful legal CRM for intake automation. Weakness: no voice, no AI conversation.</w:t>
      </w:r>
    </w:p>
    <w:p>
      <w:pPr>
        <w:spacing w:after="200" w:line="276"/>
      </w:pPr>
      <w:r>
        <w:rPr>
          <w:rFonts w:ascii="Helvetica" w:cs="Helvetica" w:eastAsia="Helvetica" w:hAnsi="Helvetica"/>
          <w:color w:val="404040"/>
          <w:sz w:val="22"/>
          <w:szCs w:val="22"/>
        </w:rPr>
        <w:t xml:space="preserve">Lawmatics' QualifyAI add-on uses AI to score leads from form data. Legal Concierge generates the lead data in the first place through a live AI conversation — a fundamentally earlier and richer intervention. The depth difference: Lawmatics processes what a visitor manually typed into a form vs. Legal Concierge extracting structured data from a full spoken intake conversation.</w:t>
      </w:r>
    </w:p>
    <w:p>
      <w:pPr>
        <w:spacing w:after="200" w:line="276"/>
      </w:pPr>
      <w:r>
        <w:rPr>
          <w:rFonts w:ascii="Helvetica" w:cs="Helvetica" w:eastAsia="Helvetica" w:hAnsi="Helvetica"/>
          <w:color w:val="404040"/>
          <w:sz w:val="22"/>
          <w:szCs w:val="22"/>
        </w:rPr>
        <w:t xml:space="preserve">Lawmatics also requires per-user pricing that scales steeply ($649–$1,149/month for growing firms). Legal Concierge flat-rate pricing is predictable at any call volume.</w:t>
      </w:r>
    </w:p>
    <w:p>
      <w:pPr>
        <w:pStyle w:val="Heading2"/>
        <w:spacing w:after="140" w:before="280"/>
      </w:pPr>
      <w:r>
        <w:rPr>
          <w:rFonts w:ascii="Helvetica" w:cs="Helvetica" w:eastAsia="Helvetica" w:hAnsi="Helvetica"/>
          <w:b/>
          <w:bCs/>
          <w:color w:val="0E2841"/>
          <w:sz w:val="28"/>
          <w:szCs w:val="28"/>
        </w:rPr>
        <w:t xml:space="preserve">7.4 Intaker (~$80/month starting)</w:t>
      </w:r>
    </w:p>
    <w:p>
      <w:pPr>
        <w:spacing w:after="200" w:line="276"/>
      </w:pPr>
      <w:r>
        <w:rPr>
          <w:rFonts w:ascii="Helvetica" w:cs="Helvetica" w:eastAsia="Helvetica" w:hAnsi="Helvetica"/>
          <w:color w:val="404040"/>
          <w:sz w:val="22"/>
          <w:szCs w:val="22"/>
        </w:rPr>
        <w:t xml:space="preserve">Intaker is the closest competitor in the "legal chatbot on website" category. Key limitations:</w:t>
      </w:r>
    </w:p>
    <w:p>
      <w:pPr>
        <w:pStyle w:val="ListParagraph"/>
        <w:numPr>
          <w:ilvl w:val="0"/>
          <w:numId w:val="3"/>
        </w:numPr>
        <w:spacing w:after="80"/>
      </w:pPr>
      <w:r>
        <w:rPr>
          <w:rFonts w:ascii="Helvetica" w:cs="Helvetica" w:eastAsia="Helvetica" w:hAnsi="Helvetica"/>
          <w:color w:val="404040"/>
          <w:sz w:val="22"/>
          <w:szCs w:val="22"/>
        </w:rPr>
        <w:t xml:space="preserve">Text-only (no voice)</w:t>
      </w:r>
    </w:p>
    <w:p>
      <w:pPr>
        <w:pStyle w:val="ListParagraph"/>
        <w:numPr>
          <w:ilvl w:val="0"/>
          <w:numId w:val="3"/>
        </w:numPr>
        <w:spacing w:after="80"/>
      </w:pPr>
      <w:r>
        <w:rPr>
          <w:rFonts w:ascii="Helvetica" w:cs="Helvetica" w:eastAsia="Helvetica" w:hAnsi="Helvetica"/>
          <w:color w:val="404040"/>
          <w:sz w:val="22"/>
          <w:szCs w:val="22"/>
        </w:rPr>
        <w:t xml:space="preserve">No real-time transcript</w:t>
      </w:r>
    </w:p>
    <w:p>
      <w:pPr>
        <w:pStyle w:val="ListParagraph"/>
        <w:numPr>
          <w:ilvl w:val="0"/>
          <w:numId w:val="3"/>
        </w:numPr>
        <w:spacing w:after="80"/>
      </w:pPr>
      <w:r>
        <w:rPr>
          <w:rFonts w:ascii="Helvetica" w:cs="Helvetica" w:eastAsia="Helvetica" w:hAnsi="Helvetica"/>
          <w:color w:val="404040"/>
          <w:sz w:val="22"/>
          <w:szCs w:val="22"/>
        </w:rPr>
        <w:t xml:space="preserve">No retainer dispatch</w:t>
      </w:r>
    </w:p>
    <w:p>
      <w:pPr>
        <w:pStyle w:val="ListParagraph"/>
        <w:numPr>
          <w:ilvl w:val="0"/>
          <w:numId w:val="3"/>
        </w:numPr>
        <w:spacing w:after="80"/>
      </w:pPr>
      <w:r>
        <w:rPr>
          <w:rFonts w:ascii="Helvetica" w:cs="Helvetica" w:eastAsia="Helvetica" w:hAnsi="Helvetica"/>
          <w:color w:val="404040"/>
          <w:sz w:val="22"/>
          <w:szCs w:val="22"/>
        </w:rPr>
        <w:t xml:space="preserve">No deep qualification intelligence (template-based chatbot, not LLM-native)</w:t>
      </w:r>
    </w:p>
    <w:p>
      <w:pPr>
        <w:pStyle w:val="ListParagraph"/>
        <w:numPr>
          <w:ilvl w:val="0"/>
          <w:numId w:val="3"/>
        </w:numPr>
        <w:spacing w:after="80"/>
      </w:pPr>
      <w:r>
        <w:rPr>
          <w:rFonts w:ascii="Helvetica" w:cs="Helvetica" w:eastAsia="Helvetica" w:hAnsi="Helvetica"/>
          <w:color w:val="404040"/>
          <w:sz w:val="22"/>
          <w:szCs w:val="22"/>
        </w:rPr>
        <w:t xml:space="preserve">No multi-practice-area routing intelligence</w:t>
      </w:r>
    </w:p>
    <w:p>
      <w:pPr>
        <w:spacing w:after="200" w:line="276"/>
      </w:pPr>
      <w:r>
        <w:rPr>
          <w:rFonts w:ascii="Helvetica" w:cs="Helvetica" w:eastAsia="Helvetica" w:hAnsi="Helvetica"/>
          <w:color w:val="404040"/>
          <w:sz w:val="22"/>
          <w:szCs w:val="22"/>
        </w:rPr>
        <w:t xml:space="preserve">Intaker's strength is its legal-specific chatbot templates and video introduction feature. Legal Concierge surpasses on intelligence depth (LLM-native), voice capability, and the full lifecycle (retainer + booking).</w:t>
      </w:r>
    </w:p>
    <w:p>
      <w:pPr>
        <w:pStyle w:val="Heading2"/>
        <w:spacing w:after="140" w:before="280"/>
      </w:pPr>
      <w:r>
        <w:rPr>
          <w:rFonts w:ascii="Helvetica" w:cs="Helvetica" w:eastAsia="Helvetica" w:hAnsi="Helvetica"/>
          <w:b/>
          <w:bCs/>
          <w:color w:val="0E2841"/>
          <w:sz w:val="28"/>
          <w:szCs w:val="28"/>
        </w:rPr>
        <w:t xml:space="preserve">7.5 LawDroid ($25–$99/month)</w:t>
      </w:r>
    </w:p>
    <w:p>
      <w:pPr>
        <w:spacing w:after="200" w:line="276"/>
      </w:pPr>
      <w:r>
        <w:rPr>
          <w:rFonts w:ascii="Helvetica" w:cs="Helvetica" w:eastAsia="Helvetica" w:hAnsi="Helvetica"/>
          <w:color w:val="404040"/>
          <w:sz w:val="22"/>
          <w:szCs w:val="22"/>
        </w:rPr>
        <w:t xml:space="preserve">LawDroid focuses on document automation, not intake. It is not a real competitor for intake — it is a complementary tool that helps firms generate legal documents. The intake market is not LawDroid's primary focus.</w:t>
      </w:r>
    </w:p>
    <w:p>
      <w:pPr>
        <w:pStyle w:val="Heading2"/>
        <w:spacing w:after="140" w:before="280"/>
      </w:pPr>
      <w:r>
        <w:rPr>
          <w:rFonts w:ascii="Helvetica" w:cs="Helvetica" w:eastAsia="Helvetica" w:hAnsi="Helvetica"/>
          <w:b/>
          <w:bCs/>
          <w:color w:val="0E2841"/>
          <w:sz w:val="28"/>
          <w:szCs w:val="28"/>
        </w:rPr>
        <w:t xml:space="preserve">7.6 Ruby / LEX Reception / Answering Legal</w:t>
      </w:r>
    </w:p>
    <w:p>
      <w:pPr>
        <w:spacing w:after="200" w:line="276"/>
      </w:pPr>
      <w:r>
        <w:rPr>
          <w:rFonts w:ascii="Helvetica" w:cs="Helvetica" w:eastAsia="Helvetica" w:hAnsi="Helvetica"/>
          <w:color w:val="404040"/>
          <w:sz w:val="22"/>
          <w:szCs w:val="22"/>
        </w:rPr>
        <w:t xml:space="preserve">Human answering services have three structural problems:</w:t>
      </w:r>
    </w:p>
    <w:p>
      <w:pPr>
        <w:pStyle w:val="ListParagraph"/>
        <w:numPr>
          <w:ilvl w:val="0"/>
          <w:numId w:val="12"/>
        </w:numPr>
        <w:spacing w:after="80"/>
      </w:pPr>
      <w:r>
        <w:rPr>
          <w:rFonts w:ascii="Helvetica" w:cs="Helvetica" w:eastAsia="Helvetica" w:hAnsi="Helvetica"/>
          <w:color w:val="404040"/>
          <w:sz w:val="22"/>
          <w:szCs w:val="22"/>
        </w:rPr>
        <w:t xml:space="preserve">Per-minute billing creates misaligned incentives and unpredictable costs</w:t>
      </w:r>
    </w:p>
    <w:p>
      <w:pPr>
        <w:pStyle w:val="ListParagraph"/>
        <w:numPr>
          <w:ilvl w:val="0"/>
          <w:numId w:val="12"/>
        </w:numPr>
        <w:spacing w:after="80"/>
      </w:pPr>
      <w:r>
        <w:rPr>
          <w:rFonts w:ascii="Helvetica" w:cs="Helvetica" w:eastAsia="Helvetica" w:hAnsi="Helvetica"/>
          <w:color w:val="404040"/>
          <w:sz w:val="22"/>
          <w:szCs w:val="22"/>
        </w:rPr>
        <w:t xml:space="preserve">Humans can only work so many calls at once — overflow still goes to voicemail</w:t>
      </w:r>
    </w:p>
    <w:p>
      <w:pPr>
        <w:pStyle w:val="ListParagraph"/>
        <w:numPr>
          <w:ilvl w:val="0"/>
          <w:numId w:val="12"/>
        </w:numPr>
        <w:spacing w:after="80"/>
      </w:pPr>
      <w:r>
        <w:rPr>
          <w:rFonts w:ascii="Helvetica" w:cs="Helvetica" w:eastAsia="Helvetica" w:hAnsi="Helvetica"/>
          <w:color w:val="404040"/>
          <w:sz w:val="22"/>
          <w:szCs w:val="22"/>
        </w:rPr>
        <w:t xml:space="preserve">Humans cannot dispatch retainers, run qualification scoring, or book calendars — they take messages</w:t>
      </w:r>
    </w:p>
    <w:p>
      <w:pPr>
        <w:spacing w:after="200" w:line="276"/>
      </w:pPr>
      <w:r>
        <w:rPr>
          <w:rFonts w:ascii="Helvetica" w:cs="Helvetica" w:eastAsia="Helvetica" w:hAnsi="Helvetica"/>
          <w:color w:val="404040"/>
          <w:sz w:val="22"/>
          <w:szCs w:val="22"/>
        </w:rPr>
        <w:t xml:space="preserve">The most expensive human answering service plan (Ruby at $1,695/month for 500 minutes) handles roughly 50–100 calls per month at typical legal intake durations. Legal Concierge handles unlimited calls for less money, with more intelligence per call, and closes the loop further down the funnel.</w:t>
      </w:r>
    </w:p>
    <w:p>
      <w:pPr>
        <w:spacing w:after="200" w:line="276"/>
      </w:pPr>
      <w:r>
        <w:rPr>
          <w:rFonts w:ascii="Helvetica" w:cs="Helvetica" w:eastAsia="Helvetica" w:hAnsi="Helvetica"/>
          <w:color w:val="404040"/>
          <w:sz w:val="22"/>
          <w:szCs w:val="22"/>
        </w:rPr>
        <w:t xml:space="preserve">Human services remain valuable for warm transfers where attorney availability is required. Legal Concierge handles the intake; humans handle the attorney-caller interaction when needed. The two are complementary, not exclusive.</w:t>
      </w:r>
    </w:p>
    <w:p>
      <w:pPr>
        <w:pStyle w:val="Heading1"/>
        <w:spacing w:after="140" w:before="280"/>
      </w:pPr>
      <w:r>
        <w:rPr>
          <w:rFonts w:ascii="Helvetica" w:cs="Helvetica" w:eastAsia="Helvetica" w:hAnsi="Helvetica"/>
          <w:b/>
          <w:bCs/>
          <w:color w:val="0E2841"/>
          <w:sz w:val="36"/>
          <w:szCs w:val="36"/>
        </w:rPr>
        <w:t xml:space="preserve">8. Development Phases</w:t>
      </w:r>
    </w:p>
    <w:p>
      <w:pPr>
        <w:pStyle w:val="Heading2"/>
        <w:spacing w:after="140" w:before="280"/>
      </w:pPr>
      <w:r>
        <w:rPr>
          <w:rFonts w:ascii="Helvetica" w:cs="Helvetica" w:eastAsia="Helvetica" w:hAnsi="Helvetica"/>
          <w:b/>
          <w:bCs/>
          <w:color w:val="0E2841"/>
          <w:sz w:val="28"/>
          <w:szCs w:val="28"/>
        </w:rPr>
        <w:t xml:space="preserve">Phase 1: Widget + Voice MVP (Weeks 1–4)</w:t>
      </w:r>
    </w:p>
    <w:p>
      <w:pPr>
        <w:spacing w:after="200" w:line="276"/>
      </w:pPr>
      <w:r>
        <w:rPr>
          <w:rFonts w:ascii="Helvetica" w:cs="Helvetica" w:eastAsia="Helvetica" w:hAnsi="Helvetica"/>
          <w:color w:val="404040"/>
          <w:sz w:val="22"/>
          <w:szCs w:val="22"/>
        </w:rPr>
        <w:t xml:space="preserve">Goal: A multi-practice-area concierge that qualifies leads, persists data, and creates GHL contacts — zero stubs.</w:t>
      </w:r>
    </w:p>
    <w:p>
      <w:pPr>
        <w:spacing w:after="200" w:line="276"/>
      </w:pPr>
      <w:r>
        <w:rPr>
          <w:rFonts w:ascii="Helvetica" w:cs="Helvetica" w:eastAsia="Helvetica" w:hAnsi="Helvetica"/>
          <w:color w:val="404040"/>
          <w:sz w:val="22"/>
          <w:szCs w:val="22"/>
        </w:rPr>
        <w:t xml:space="preserve">Deliverables:</w:t>
      </w:r>
    </w:p>
    <w:p>
      <w:pPr>
        <w:pStyle w:val="ListParagraph"/>
        <w:numPr>
          <w:ilvl w:val="0"/>
          <w:numId w:val="3"/>
        </w:numPr>
        <w:spacing w:after="80"/>
      </w:pPr>
      <w:r>
        <w:rPr>
          <w:rFonts w:ascii="Helvetica" w:cs="Helvetica" w:eastAsia="Helvetica" w:hAnsi="Helvetica"/>
          <w:color w:val="404040"/>
          <w:sz w:val="22"/>
          <w:szCs w:val="22"/>
        </w:rPr>
        <w:t xml:space="preserve">[ ] Backend scaffold: Node.js/Fastify → Cloud Run, PostgreSQL (Cloud SQL), Redis (Memorystore)</w:t>
      </w:r>
    </w:p>
    <w:p>
      <w:pPr>
        <w:pStyle w:val="ListParagraph"/>
        <w:numPr>
          <w:ilvl w:val="0"/>
          <w:numId w:val="3"/>
        </w:numPr>
        <w:spacing w:after="80"/>
      </w:pPr>
      <w:r>
        <w:rPr>
          <w:rFonts w:ascii="Helvetica" w:cs="Helvetica" w:eastAsia="Helvetica" w:hAnsi="Helvetica"/>
          <w:color w:val="404040"/>
          <w:sz w:val="22"/>
          <w:szCs w:val="22"/>
        </w:rPr>
        <w:t xml:space="preserve">[ ] Tenant data models: firms, firm_config, attorneys, intake_sessions, leads, audit_log</w:t>
      </w:r>
    </w:p>
    <w:p>
      <w:pPr>
        <w:pStyle w:val="ListParagraph"/>
        <w:numPr>
          <w:ilvl w:val="0"/>
          <w:numId w:val="3"/>
        </w:numPr>
        <w:spacing w:after="80"/>
      </w:pPr>
      <w:r>
        <w:rPr>
          <w:rFonts w:ascii="Helvetica" w:cs="Helvetica" w:eastAsia="Helvetica" w:hAnsi="Helvetica"/>
          <w:color w:val="404040"/>
          <w:sz w:val="22"/>
          <w:szCs w:val="22"/>
        </w:rPr>
        <w:t xml:space="preserve">[ ] Athena integration service: createAssistant(), createWebCallSession(), createKnowledgeBase(), uploadKBDocument()</w:t>
      </w:r>
    </w:p>
    <w:p>
      <w:pPr>
        <w:pStyle w:val="ListParagraph"/>
        <w:numPr>
          <w:ilvl w:val="0"/>
          <w:numId w:val="3"/>
        </w:numPr>
        <w:spacing w:after="80"/>
      </w:pPr>
      <w:r>
        <w:rPr>
          <w:rFonts w:ascii="Helvetica" w:cs="Helvetica" w:eastAsia="Helvetica" w:hAnsi="Helvetica"/>
          <w:color w:val="404040"/>
          <w:sz w:val="22"/>
          <w:szCs w:val="22"/>
        </w:rPr>
        <w:t xml:space="preserve">[ ] Webhook receiver: /webhooks/athena/tool-call — milestone processing, qualification data extraction, Redis pub-sub, per-session isolation</w:t>
      </w:r>
    </w:p>
    <w:p>
      <w:pPr>
        <w:pStyle w:val="ListParagraph"/>
        <w:numPr>
          <w:ilvl w:val="0"/>
          <w:numId w:val="3"/>
        </w:numPr>
        <w:spacing w:after="80"/>
      </w:pPr>
      <w:r>
        <w:rPr>
          <w:rFonts w:ascii="Helvetica" w:cs="Helvetica" w:eastAsia="Helvetica" w:hAnsi="Helvetica"/>
          <w:color w:val="404040"/>
          <w:sz w:val="22"/>
          <w:szCs w:val="22"/>
        </w:rPr>
        <w:t xml:space="preserve">[ ] Athena tool definitions: log_milestone, capture_contact_info, capture_practice_area, capture_qualification_data, submit_qualified_lead, flag_disqualification, end_call</w:t>
      </w:r>
    </w:p>
    <w:p>
      <w:pPr>
        <w:pStyle w:val="ListParagraph"/>
        <w:numPr>
          <w:ilvl w:val="0"/>
          <w:numId w:val="3"/>
        </w:numPr>
        <w:spacing w:after="80"/>
      </w:pPr>
      <w:r>
        <w:rPr>
          <w:rFonts w:ascii="Helvetica" w:cs="Helvetica" w:eastAsia="Helvetica" w:hAnsi="Helvetica"/>
          <w:color w:val="404040"/>
          <w:sz w:val="22"/>
          <w:szCs w:val="22"/>
        </w:rPr>
        <w:t xml:space="preserve">[ ] Template engine: load JSON template → execute question stages → score qualification → fire disqualification triggers</w:t>
      </w:r>
    </w:p>
    <w:p>
      <w:pPr>
        <w:pStyle w:val="ListParagraph"/>
        <w:numPr>
          <w:ilvl w:val="0"/>
          <w:numId w:val="3"/>
        </w:numPr>
        <w:spacing w:after="80"/>
      </w:pPr>
      <w:r>
        <w:rPr>
          <w:rFonts w:ascii="Helvetica" w:cs="Helvetica" w:eastAsia="Helvetica" w:hAnsi="Helvetica"/>
          <w:color w:val="404040"/>
          <w:sz w:val="22"/>
          <w:szCs w:val="22"/>
        </w:rPr>
        <w:t xml:space="preserve">[ ] 3 practice area templates: real_estate_v1, business_law_v1, taxation_v1 (for Donovan)</w:t>
      </w:r>
    </w:p>
    <w:p>
      <w:pPr>
        <w:pStyle w:val="ListParagraph"/>
        <w:numPr>
          <w:ilvl w:val="0"/>
          <w:numId w:val="3"/>
        </w:numPr>
        <w:spacing w:after="80"/>
      </w:pPr>
      <w:r>
        <w:rPr>
          <w:rFonts w:ascii="Helvetica" w:cs="Helvetica" w:eastAsia="Helvetica" w:hAnsi="Helvetica"/>
          <w:color w:val="404040"/>
          <w:sz w:val="22"/>
          <w:szCs w:val="22"/>
        </w:rPr>
        <w:t xml:space="preserve">[ ] Frontend: Widget loader script (2KB, vanilla TS, iframe-based)</w:t>
      </w:r>
    </w:p>
    <w:p>
      <w:pPr>
        <w:pStyle w:val="ListParagraph"/>
        <w:numPr>
          <w:ilvl w:val="0"/>
          <w:numId w:val="3"/>
        </w:numPr>
        <w:spacing w:after="80"/>
      </w:pPr>
      <w:r>
        <w:rPr>
          <w:rFonts w:ascii="Helvetica" w:cs="Helvetica" w:eastAsia="Helvetica" w:hAnsi="Helvetica"/>
          <w:color w:val="404040"/>
          <w:sz w:val="22"/>
          <w:szCs w:val="22"/>
        </w:rPr>
        <w:t xml:space="preserve">[ ] Frontend: Intake panel (Preact/vanilla TS inside iframe): voice mode + text mode + mode switching</w:t>
      </w:r>
    </w:p>
    <w:p>
      <w:pPr>
        <w:pStyle w:val="ListParagraph"/>
        <w:numPr>
          <w:ilvl w:val="0"/>
          <w:numId w:val="3"/>
        </w:numPr>
        <w:spacing w:after="80"/>
      </w:pPr>
      <w:r>
        <w:rPr>
          <w:rFonts w:ascii="Helvetica" w:cs="Helvetica" w:eastAsia="Helvetica" w:hAnsi="Helvetica"/>
          <w:color w:val="404040"/>
          <w:sz w:val="22"/>
          <w:szCs w:val="22"/>
        </w:rPr>
        <w:t xml:space="preserve">[ ] Frontend: Real-time transcript panel (SSE → Redis → widget)</w:t>
      </w:r>
    </w:p>
    <w:p>
      <w:pPr>
        <w:pStyle w:val="ListParagraph"/>
        <w:numPr>
          <w:ilvl w:val="0"/>
          <w:numId w:val="3"/>
        </w:numPr>
        <w:spacing w:after="80"/>
      </w:pPr>
      <w:r>
        <w:rPr>
          <w:rFonts w:ascii="Helvetica" w:cs="Helvetica" w:eastAsia="Helvetica" w:hAnsi="Helvetica"/>
          <w:color w:val="404040"/>
          <w:sz w:val="22"/>
          <w:szCs w:val="22"/>
        </w:rPr>
        <w:t xml:space="preserve">[ ] Frontend: Milestone progress bar (template-driven, configurable labels)</w:t>
      </w:r>
    </w:p>
    <w:p>
      <w:pPr>
        <w:pStyle w:val="ListParagraph"/>
        <w:numPr>
          <w:ilvl w:val="0"/>
          <w:numId w:val="3"/>
        </w:numPr>
        <w:spacing w:after="80"/>
      </w:pPr>
      <w:r>
        <w:rPr>
          <w:rFonts w:ascii="Helvetica" w:cs="Helvetica" w:eastAsia="Helvetica" w:hAnsi="Helvetica"/>
          <w:color w:val="404040"/>
          <w:sz w:val="22"/>
          <w:szCs w:val="22"/>
        </w:rPr>
        <w:t xml:space="preserve">[ ] Per-session SSE isolation (Redis pub-sub, namespaced per session)</w:t>
      </w:r>
    </w:p>
    <w:p>
      <w:pPr>
        <w:pStyle w:val="ListParagraph"/>
        <w:numPr>
          <w:ilvl w:val="0"/>
          <w:numId w:val="3"/>
        </w:numPr>
        <w:spacing w:after="80"/>
      </w:pPr>
      <w:r>
        <w:rPr>
          <w:rFonts w:ascii="Helvetica" w:cs="Helvetica" w:eastAsia="Helvetica" w:hAnsi="Helvetica"/>
          <w:color w:val="404040"/>
          <w:sz w:val="22"/>
          <w:szCs w:val="22"/>
        </w:rPr>
        <w:t xml:space="preserve">[ ] Mobile: bottom sheet + desktop: floating panel (CSS, no JS framework dependencies)</w:t>
      </w:r>
    </w:p>
    <w:p>
      <w:pPr>
        <w:pStyle w:val="ListParagraph"/>
        <w:numPr>
          <w:ilvl w:val="0"/>
          <w:numId w:val="3"/>
        </w:numPr>
        <w:spacing w:after="80"/>
      </w:pPr>
      <w:r>
        <w:rPr>
          <w:rFonts w:ascii="Helvetica" w:cs="Helvetica" w:eastAsia="Helvetica" w:hAnsi="Helvetica"/>
          <w:color w:val="404040"/>
          <w:sz w:val="22"/>
          <w:szCs w:val="22"/>
        </w:rPr>
        <w:t xml:space="preserve">[ ] Widget API: data-firm, data-position, data-primary-color, data-cta-text, data-practice-area attributes</w:t>
      </w:r>
    </w:p>
    <w:p>
      <w:pPr>
        <w:pStyle w:val="ListParagraph"/>
        <w:numPr>
          <w:ilvl w:val="0"/>
          <w:numId w:val="3"/>
        </w:numPr>
        <w:spacing w:after="80"/>
      </w:pPr>
      <w:r>
        <w:rPr>
          <w:rFonts w:ascii="Helvetica" w:cs="Helvetica" w:eastAsia="Helvetica" w:hAnsi="Helvetica"/>
          <w:color w:val="404040"/>
          <w:sz w:val="22"/>
          <w:szCs w:val="22"/>
        </w:rPr>
        <w:t xml:space="preserve">[ ] WCAG 2.2 AA baseline: dialog roles, focus management, aria-live transcript</w:t>
      </w:r>
    </w:p>
    <w:p>
      <w:pPr>
        <w:pStyle w:val="ListParagraph"/>
        <w:numPr>
          <w:ilvl w:val="0"/>
          <w:numId w:val="3"/>
        </w:numPr>
        <w:spacing w:after="80"/>
      </w:pPr>
      <w:r>
        <w:rPr>
          <w:rFonts w:ascii="Helvetica" w:cs="Helvetica" w:eastAsia="Helvetica" w:hAnsi="Helvetica"/>
          <w:color w:val="404040"/>
          <w:sz w:val="22"/>
          <w:szCs w:val="22"/>
        </w:rPr>
        <w:t xml:space="preserve">[ ] Donovan Legal tenant: Athena assistant, GHL Location, KB documents, 3 practice area templates</w:t>
      </w:r>
    </w:p>
    <w:p>
      <w:pPr>
        <w:pStyle w:val="ListParagraph"/>
        <w:numPr>
          <w:ilvl w:val="0"/>
          <w:numId w:val="3"/>
        </w:numPr>
        <w:spacing w:after="80"/>
      </w:pPr>
      <w:r>
        <w:rPr>
          <w:rFonts w:ascii="Helvetica" w:cs="Helvetica" w:eastAsia="Helvetica" w:hAnsi="Helvetica"/>
          <w:color w:val="404040"/>
          <w:sz w:val="22"/>
          <w:szCs w:val="22"/>
        </w:rPr>
        <w:t xml:space="preserve">[ ] Environment: Secret Manager integration, documented .env.example</w:t>
      </w:r>
    </w:p>
    <w:p>
      <w:pPr>
        <w:pStyle w:val="ListParagraph"/>
        <w:numPr>
          <w:ilvl w:val="0"/>
          <w:numId w:val="3"/>
        </w:numPr>
        <w:spacing w:after="80"/>
      </w:pPr>
      <w:r>
        <w:rPr>
          <w:rFonts w:ascii="Helvetica" w:cs="Helvetica" w:eastAsia="Helvetica" w:hAnsi="Helvetica"/>
          <w:color w:val="404040"/>
          <w:sz w:val="22"/>
          <w:szCs w:val="22"/>
        </w:rPr>
        <w:t xml:space="preserve">[ ] CI/CD: Cloud Build pipeline (existing pattern from Donovan Law site)</w:t>
      </w:r>
    </w:p>
    <w:p>
      <w:pPr>
        <w:spacing w:after="200" w:line="276"/>
      </w:pPr>
      <w:r>
        <w:rPr>
          <w:rFonts w:ascii="Helvetica" w:cs="Helvetica" w:eastAsia="Helvetica" w:hAnsi="Helvetica"/>
          <w:color w:val="404040"/>
          <w:sz w:val="22"/>
          <w:szCs w:val="22"/>
        </w:rPr>
        <w:t xml:space="preserve">Non-goals for Phase 1: Retainer generation, calendar booking, e-signature, mobile app.</w:t>
      </w:r>
    </w:p>
    <w:p>
      <w:pPr>
        <w:spacing w:after="200" w:line="276"/>
      </w:pPr>
      <w:r>
        <w:rPr>
          <w:rFonts w:ascii="Helvetica" w:cs="Helvetica" w:eastAsia="Helvetica" w:hAnsi="Helvetica"/>
          <w:color w:val="404040"/>
          <w:sz w:val="22"/>
          <w:szCs w:val="22"/>
        </w:rPr>
        <w:t xml:space="preserve">Definition of done: A visitor to donovan-law-site clicks the widget, has a full intake conversation with Alex, the lead is created in GHL with all qualification data and custom fields, the audit_log has an immutable record, and the qualifying lead appears in the GHL pipeline as "Qualified."</w:t>
      </w:r>
    </w:p>
    <w:p>
      <w:pPr>
        <w:pStyle w:val="Heading2"/>
        <w:spacing w:after="140" w:before="280"/>
      </w:pPr>
      <w:r>
        <w:rPr>
          <w:rFonts w:ascii="Helvetica" w:cs="Helvetica" w:eastAsia="Helvetica" w:hAnsi="Helvetica"/>
          <w:b/>
          <w:bCs/>
          <w:color w:val="0E2841"/>
          <w:sz w:val="28"/>
          <w:szCs w:val="28"/>
        </w:rPr>
        <w:t xml:space="preserve">Phase 2: Practice Area Templates × 10 (Weeks 5–7)</w:t>
      </w:r>
    </w:p>
    <w:p>
      <w:pPr>
        <w:spacing w:after="200" w:line="276"/>
      </w:pPr>
      <w:r>
        <w:rPr>
          <w:rFonts w:ascii="Helvetica" w:cs="Helvetica" w:eastAsia="Helvetica" w:hAnsi="Helvetica"/>
          <w:color w:val="404040"/>
          <w:sz w:val="22"/>
          <w:szCs w:val="22"/>
        </w:rPr>
        <w:t xml:space="preserve">Goal: Full template library covering all 10 practice areas. Any firm in any area can be served.</w:t>
      </w:r>
    </w:p>
    <w:p>
      <w:pPr>
        <w:spacing w:after="200" w:line="276"/>
      </w:pPr>
      <w:r>
        <w:rPr>
          <w:rFonts w:ascii="Helvetica" w:cs="Helvetica" w:eastAsia="Helvetica" w:hAnsi="Helvetica"/>
          <w:color w:val="404040"/>
          <w:sz w:val="22"/>
          <w:szCs w:val="22"/>
        </w:rPr>
        <w:t xml:space="preserve">Deliverables:</w:t>
      </w:r>
    </w:p>
    <w:p>
      <w:pPr>
        <w:pStyle w:val="ListParagraph"/>
        <w:numPr>
          <w:ilvl w:val="0"/>
          <w:numId w:val="3"/>
        </w:numPr>
        <w:spacing w:after="80"/>
      </w:pPr>
      <w:r>
        <w:rPr>
          <w:rFonts w:ascii="Helvetica" w:cs="Helvetica" w:eastAsia="Helvetica" w:hAnsi="Helvetica"/>
          <w:color w:val="404040"/>
          <w:sz w:val="22"/>
          <w:szCs w:val="22"/>
        </w:rPr>
        <w:t xml:space="preserve">[ ] Template engine hardening: full conditional logic, all variable types (string/enum/boolean/date/us_state/phone/email/text)</w:t>
      </w:r>
    </w:p>
    <w:p>
      <w:pPr>
        <w:pStyle w:val="ListParagraph"/>
        <w:numPr>
          <w:ilvl w:val="0"/>
          <w:numId w:val="3"/>
        </w:numPr>
        <w:spacing w:after="80"/>
      </w:pPr>
      <w:r>
        <w:rPr>
          <w:rFonts w:ascii="Helvetica" w:cs="Helvetica" w:eastAsia="Helvetica" w:hAnsi="Helvetica"/>
          <w:color w:val="404040"/>
          <w:sz w:val="22"/>
          <w:szCs w:val="22"/>
        </w:rPr>
        <w:t xml:space="preserve">[ ] Template validator: catches missing required fields, undefined variable references, circular conditions</w:t>
      </w:r>
    </w:p>
    <w:p>
      <w:pPr>
        <w:pStyle w:val="ListParagraph"/>
        <w:numPr>
          <w:ilvl w:val="0"/>
          <w:numId w:val="3"/>
        </w:numPr>
        <w:spacing w:after="80"/>
      </w:pPr>
      <w:r>
        <w:rPr>
          <w:rFonts w:ascii="Helvetica" w:cs="Helvetica" w:eastAsia="Helvetica" w:hAnsi="Helvetica"/>
          <w:color w:val="404040"/>
          <w:sz w:val="22"/>
          <w:szCs w:val="22"/>
        </w:rPr>
        <w:t xml:space="preserve">[ ] personal_injury_mva_v1 — full CON-989 expansion (all Section 4.1 variables)</w:t>
      </w:r>
    </w:p>
    <w:p>
      <w:pPr>
        <w:pStyle w:val="ListParagraph"/>
        <w:numPr>
          <w:ilvl w:val="0"/>
          <w:numId w:val="3"/>
        </w:numPr>
        <w:spacing w:after="80"/>
      </w:pPr>
      <w:r>
        <w:rPr>
          <w:rFonts w:ascii="Helvetica" w:cs="Helvetica" w:eastAsia="Helvetica" w:hAnsi="Helvetica"/>
          <w:color w:val="404040"/>
          <w:sz w:val="22"/>
          <w:szCs w:val="22"/>
        </w:rPr>
        <w:t xml:space="preserve">[ ] family_law_v1 — safety-first flow with DV detection</w:t>
      </w:r>
    </w:p>
    <w:p>
      <w:pPr>
        <w:pStyle w:val="ListParagraph"/>
        <w:numPr>
          <w:ilvl w:val="0"/>
          <w:numId w:val="3"/>
        </w:numPr>
        <w:spacing w:after="80"/>
      </w:pPr>
      <w:r>
        <w:rPr>
          <w:rFonts w:ascii="Helvetica" w:cs="Helvetica" w:eastAsia="Helvetica" w:hAnsi="Helvetica"/>
          <w:color w:val="404040"/>
          <w:sz w:val="22"/>
          <w:szCs w:val="22"/>
        </w:rPr>
        <w:t xml:space="preserve">[ ] criminal_defense_v1 — urgency-first flow with DUI and detention handling</w:t>
      </w:r>
    </w:p>
    <w:p>
      <w:pPr>
        <w:pStyle w:val="ListParagraph"/>
        <w:numPr>
          <w:ilvl w:val="0"/>
          <w:numId w:val="3"/>
        </w:numPr>
        <w:spacing w:after="80"/>
      </w:pPr>
      <w:r>
        <w:rPr>
          <w:rFonts w:ascii="Helvetica" w:cs="Helvetica" w:eastAsia="Helvetica" w:hAnsi="Helvetica"/>
          <w:color w:val="404040"/>
          <w:sz w:val="22"/>
          <w:szCs w:val="22"/>
        </w:rPr>
        <w:t xml:space="preserve">[ ] immigration_v1 — multilingual support, asylum deadline detection</w:t>
      </w:r>
    </w:p>
    <w:p>
      <w:pPr>
        <w:pStyle w:val="ListParagraph"/>
        <w:numPr>
          <w:ilvl w:val="0"/>
          <w:numId w:val="3"/>
        </w:numPr>
        <w:spacing w:after="80"/>
      </w:pPr>
      <w:r>
        <w:rPr>
          <w:rFonts w:ascii="Helvetica" w:cs="Helvetica" w:eastAsia="Helvetica" w:hAnsi="Helvetica"/>
          <w:color w:val="404040"/>
          <w:sz w:val="22"/>
          <w:szCs w:val="22"/>
        </w:rPr>
        <w:t xml:space="preserve">[ ] estate_planning_v1 — expedited path for terminal illness</w:t>
      </w:r>
    </w:p>
    <w:p>
      <w:pPr>
        <w:pStyle w:val="ListParagraph"/>
        <w:numPr>
          <w:ilvl w:val="0"/>
          <w:numId w:val="3"/>
        </w:numPr>
        <w:spacing w:after="80"/>
      </w:pPr>
      <w:r>
        <w:rPr>
          <w:rFonts w:ascii="Helvetica" w:cs="Helvetica" w:eastAsia="Helvetica" w:hAnsi="Helvetica"/>
          <w:color w:val="404040"/>
          <w:sz w:val="22"/>
          <w:szCs w:val="22"/>
        </w:rPr>
        <w:t xml:space="preserve">[ ] bankruptcy_v1 — automatic stay urgency triggers</w:t>
      </w:r>
    </w:p>
    <w:p>
      <w:pPr>
        <w:pStyle w:val="ListParagraph"/>
        <w:numPr>
          <w:ilvl w:val="0"/>
          <w:numId w:val="3"/>
        </w:numPr>
        <w:spacing w:after="80"/>
      </w:pPr>
      <w:r>
        <w:rPr>
          <w:rFonts w:ascii="Helvetica" w:cs="Helvetica" w:eastAsia="Helvetica" w:hAnsi="Helvetica"/>
          <w:color w:val="404040"/>
          <w:sz w:val="22"/>
          <w:szCs w:val="22"/>
        </w:rPr>
        <w:t xml:space="preserve">[ ] employment_law_v1 — EEOC deadline tracking</w:t>
      </w:r>
    </w:p>
    <w:p>
      <w:pPr>
        <w:pStyle w:val="ListParagraph"/>
        <w:numPr>
          <w:ilvl w:val="0"/>
          <w:numId w:val="3"/>
        </w:numPr>
        <w:spacing w:after="80"/>
      </w:pPr>
      <w:r>
        <w:rPr>
          <w:rFonts w:ascii="Helvetica" w:cs="Helvetica" w:eastAsia="Helvetica" w:hAnsi="Helvetica"/>
          <w:color w:val="404040"/>
          <w:sz w:val="22"/>
          <w:szCs w:val="22"/>
        </w:rPr>
        <w:t xml:space="preserve">[ ] Urgency flag system: configurable per template; SOL auto-calculation; deadline proximity alerts</w:t>
      </w:r>
    </w:p>
    <w:p>
      <w:pPr>
        <w:pStyle w:val="ListParagraph"/>
        <w:numPr>
          <w:ilvl w:val="0"/>
          <w:numId w:val="3"/>
        </w:numPr>
        <w:spacing w:after="80"/>
      </w:pPr>
      <w:r>
        <w:rPr>
          <w:rFonts w:ascii="Helvetica" w:cs="Helvetica" w:eastAsia="Helvetica" w:hAnsi="Helvetica"/>
          <w:color w:val="404040"/>
          <w:sz w:val="22"/>
          <w:szCs w:val="22"/>
        </w:rPr>
        <w:t xml:space="preserve">[ ] Disqualification graceful exit: reason-specific messaging, resource mode content per practice area</w:t>
      </w:r>
    </w:p>
    <w:p>
      <w:pPr>
        <w:pStyle w:val="ListParagraph"/>
        <w:numPr>
          <w:ilvl w:val="0"/>
          <w:numId w:val="3"/>
        </w:numPr>
        <w:spacing w:after="80"/>
      </w:pPr>
      <w:r>
        <w:rPr>
          <w:rFonts w:ascii="Helvetica" w:cs="Helvetica" w:eastAsia="Helvetica" w:hAnsi="Helvetica"/>
          <w:color w:val="404040"/>
          <w:sz w:val="22"/>
          <w:szCs w:val="22"/>
        </w:rPr>
        <w:t xml:space="preserve">[ ] Multi-language: Spanish toggle; Athena system prompt switches language; transcript renders in caller's language</w:t>
      </w:r>
    </w:p>
    <w:p>
      <w:pPr>
        <w:spacing w:after="200" w:line="276"/>
      </w:pPr>
      <w:r>
        <w:rPr>
          <w:rFonts w:ascii="Helvetica" w:cs="Helvetica" w:eastAsia="Helvetica" w:hAnsi="Helvetica"/>
          <w:color w:val="404040"/>
          <w:sz w:val="22"/>
          <w:szCs w:val="22"/>
        </w:rPr>
        <w:t xml:space="preserve">Definition of done: An attorney in any of the 10 practice areas can be onboarded with an existing template in under 2 hours.</w:t>
      </w:r>
    </w:p>
    <w:p>
      <w:pPr>
        <w:pStyle w:val="Heading2"/>
        <w:spacing w:after="140" w:before="280"/>
      </w:pPr>
      <w:r>
        <w:rPr>
          <w:rFonts w:ascii="Helvetica" w:cs="Helvetica" w:eastAsia="Helvetica" w:hAnsi="Helvetica"/>
          <w:b/>
          <w:bCs/>
          <w:color w:val="0E2841"/>
          <w:sz w:val="28"/>
          <w:szCs w:val="28"/>
        </w:rPr>
        <w:t xml:space="preserve">Phase 3: CRM Integration — GoHighLevel (Weeks 5–7, parallel with Phase 2)</w:t>
      </w:r>
    </w:p>
    <w:p>
      <w:pPr>
        <w:spacing w:after="200" w:line="276"/>
      </w:pPr>
      <w:r>
        <w:rPr>
          <w:rFonts w:ascii="Helvetica" w:cs="Helvetica" w:eastAsia="Helvetica" w:hAnsi="Helvetica"/>
          <w:color w:val="404040"/>
          <w:sz w:val="22"/>
          <w:szCs w:val="22"/>
        </w:rPr>
        <w:t xml:space="preserve">Goal: Full GHL integration — contact lifecycle, pipeline, SMS/email, workflows.</w:t>
      </w:r>
    </w:p>
    <w:p>
      <w:pPr>
        <w:spacing w:after="200" w:line="276"/>
      </w:pPr>
      <w:r>
        <w:rPr>
          <w:rFonts w:ascii="Helvetica" w:cs="Helvetica" w:eastAsia="Helvetica" w:hAnsi="Helvetica"/>
          <w:color w:val="404040"/>
          <w:sz w:val="22"/>
          <w:szCs w:val="22"/>
        </w:rPr>
        <w:t xml:space="preserve">Deliverables:</w:t>
      </w:r>
    </w:p>
    <w:p>
      <w:pPr>
        <w:pStyle w:val="ListParagraph"/>
        <w:numPr>
          <w:ilvl w:val="0"/>
          <w:numId w:val="3"/>
        </w:numPr>
        <w:spacing w:after="80"/>
      </w:pPr>
      <w:r>
        <w:rPr>
          <w:rFonts w:ascii="Helvetica" w:cs="Helvetica" w:eastAsia="Helvetica" w:hAnsi="Helvetica"/>
          <w:color w:val="404040"/>
          <w:sz w:val="22"/>
          <w:szCs w:val="22"/>
        </w:rPr>
        <w:t xml:space="preserve">[ ] GHL OAuth 2.0: agency-level auth, per-firm Location token management, auto-refresh</w:t>
      </w:r>
    </w:p>
    <w:p>
      <w:pPr>
        <w:pStyle w:val="ListParagraph"/>
        <w:numPr>
          <w:ilvl w:val="0"/>
          <w:numId w:val="3"/>
        </w:numPr>
        <w:spacing w:after="80"/>
      </w:pPr>
      <w:r>
        <w:rPr>
          <w:rFonts w:ascii="Helvetica" w:cs="Helvetica" w:eastAsia="Helvetica" w:hAnsi="Helvetica"/>
          <w:color w:val="404040"/>
          <w:sz w:val="22"/>
          <w:szCs w:val="22"/>
        </w:rPr>
        <w:t xml:space="preserve">[ ] ghl.contacts.create() — on submit_qualified_lead</w:t>
      </w:r>
    </w:p>
    <w:p>
      <w:pPr>
        <w:pStyle w:val="ListParagraph"/>
        <w:numPr>
          <w:ilvl w:val="0"/>
          <w:numId w:val="3"/>
        </w:numPr>
        <w:spacing w:after="80"/>
      </w:pPr>
      <w:r>
        <w:rPr>
          <w:rFonts w:ascii="Helvetica" w:cs="Helvetica" w:eastAsia="Helvetica" w:hAnsi="Helvetica"/>
          <w:color w:val="404040"/>
          <w:sz w:val="22"/>
          <w:szCs w:val="22"/>
        </w:rPr>
        <w:t xml:space="preserve">[ ] ghl.contacts.update() — qualification data as conversation progresses</w:t>
      </w:r>
    </w:p>
    <w:p>
      <w:pPr>
        <w:pStyle w:val="ListParagraph"/>
        <w:numPr>
          <w:ilvl w:val="0"/>
          <w:numId w:val="3"/>
        </w:numPr>
        <w:spacing w:after="80"/>
      </w:pPr>
      <w:r>
        <w:rPr>
          <w:rFonts w:ascii="Helvetica" w:cs="Helvetica" w:eastAsia="Helvetica" w:hAnsi="Helvetica"/>
          <w:color w:val="404040"/>
          <w:sz w:val="22"/>
          <w:szCs w:val="22"/>
        </w:rPr>
        <w:t xml:space="preserve">[ ] ghl.opportunities.create() — pipeline deal on qualification</w:t>
      </w:r>
    </w:p>
    <w:p>
      <w:pPr>
        <w:pStyle w:val="ListParagraph"/>
        <w:numPr>
          <w:ilvl w:val="0"/>
          <w:numId w:val="3"/>
        </w:numPr>
        <w:spacing w:after="80"/>
      </w:pPr>
      <w:r>
        <w:rPr>
          <w:rFonts w:ascii="Helvetica" w:cs="Helvetica" w:eastAsia="Helvetica" w:hAnsi="Helvetica"/>
          <w:color w:val="404040"/>
          <w:sz w:val="22"/>
          <w:szCs w:val="22"/>
        </w:rPr>
        <w:t xml:space="preserve">[ ] ghl.opportunities.updateStage() — advance stages throughout lifecycle</w:t>
      </w:r>
    </w:p>
    <w:p>
      <w:pPr>
        <w:pStyle w:val="ListParagraph"/>
        <w:numPr>
          <w:ilvl w:val="0"/>
          <w:numId w:val="3"/>
        </w:numPr>
        <w:spacing w:after="80"/>
      </w:pPr>
      <w:r>
        <w:rPr>
          <w:rFonts w:ascii="Helvetica" w:cs="Helvetica" w:eastAsia="Helvetica" w:hAnsi="Helvetica"/>
          <w:color w:val="404040"/>
          <w:sz w:val="22"/>
          <w:szCs w:val="22"/>
        </w:rPr>
        <w:t xml:space="preserve">[ ] ghl.conversations.sendSMS() — qualified lead confirmation</w:t>
      </w:r>
    </w:p>
    <w:p>
      <w:pPr>
        <w:pStyle w:val="ListParagraph"/>
        <w:numPr>
          <w:ilvl w:val="0"/>
          <w:numId w:val="3"/>
        </w:numPr>
        <w:spacing w:after="80"/>
      </w:pPr>
      <w:r>
        <w:rPr>
          <w:rFonts w:ascii="Helvetica" w:cs="Helvetica" w:eastAsia="Helvetica" w:hAnsi="Helvetica"/>
          <w:color w:val="404040"/>
          <w:sz w:val="22"/>
          <w:szCs w:val="22"/>
        </w:rPr>
        <w:t xml:space="preserve">[ ] ghl.conversations.sendEmail() — qualification summary</w:t>
      </w:r>
    </w:p>
    <w:p>
      <w:pPr>
        <w:pStyle w:val="ListParagraph"/>
        <w:numPr>
          <w:ilvl w:val="0"/>
          <w:numId w:val="3"/>
        </w:numPr>
        <w:spacing w:after="80"/>
      </w:pPr>
      <w:r>
        <w:rPr>
          <w:rFonts w:ascii="Helvetica" w:cs="Helvetica" w:eastAsia="Helvetica" w:hAnsi="Helvetica"/>
          <w:color w:val="404040"/>
          <w:sz w:val="22"/>
          <w:szCs w:val="22"/>
        </w:rPr>
        <w:t xml:space="preserve">[ ] Workflow enrollment: addToWorkflow(), removeFromWorkflow()</w:t>
      </w:r>
    </w:p>
    <w:p>
      <w:pPr>
        <w:pStyle w:val="ListParagraph"/>
        <w:numPr>
          <w:ilvl w:val="0"/>
          <w:numId w:val="3"/>
        </w:numPr>
        <w:spacing w:after="80"/>
      </w:pPr>
      <w:r>
        <w:rPr>
          <w:rFonts w:ascii="Helvetica" w:cs="Helvetica" w:eastAsia="Helvetica" w:hAnsi="Helvetica"/>
          <w:color w:val="404040"/>
          <w:sz w:val="22"/>
          <w:szCs w:val="22"/>
        </w:rPr>
        <w:t xml:space="preserve">[ ] GHL webhook receiver: /webhooks/ghl/events — Ed25519 signature verification, event dispatch</w:t>
      </w:r>
    </w:p>
    <w:p>
      <w:pPr>
        <w:pStyle w:val="ListParagraph"/>
        <w:numPr>
          <w:ilvl w:val="0"/>
          <w:numId w:val="3"/>
        </w:numPr>
        <w:spacing w:after="80"/>
      </w:pPr>
      <w:r>
        <w:rPr>
          <w:rFonts w:ascii="Helvetica" w:cs="Helvetica" w:eastAsia="Helvetica" w:hAnsi="Helvetica"/>
          <w:color w:val="404040"/>
          <w:sz w:val="22"/>
          <w:szCs w:val="22"/>
        </w:rPr>
        <w:t xml:space="preserve">[ ] Pre-built workflows for Donovan: retainer-followup, appointment-reminder, unqualified-nurture, new-intake-alert</w:t>
      </w:r>
    </w:p>
    <w:p>
      <w:pPr>
        <w:pStyle w:val="ListParagraph"/>
        <w:numPr>
          <w:ilvl w:val="0"/>
          <w:numId w:val="3"/>
        </w:numPr>
        <w:spacing w:after="80"/>
      </w:pPr>
      <w:r>
        <w:rPr>
          <w:rFonts w:ascii="Helvetica" w:cs="Helvetica" w:eastAsia="Helvetica" w:hAnsi="Helvetica"/>
          <w:color w:val="404040"/>
          <w:sz w:val="22"/>
          <w:szCs w:val="22"/>
        </w:rPr>
        <w:t xml:space="preserve">[ ] Custom fields schema for Donovan GHL Location</w:t>
      </w:r>
    </w:p>
    <w:p>
      <w:pPr>
        <w:spacing w:after="200" w:line="276"/>
      </w:pPr>
      <w:r>
        <w:rPr>
          <w:rFonts w:ascii="Helvetica" w:cs="Helvetica" w:eastAsia="Helvetica" w:hAnsi="Helvetica"/>
          <w:color w:val="404040"/>
          <w:sz w:val="22"/>
          <w:szCs w:val="22"/>
        </w:rPr>
        <w:t xml:space="preserve">Definition of done: Every qualified lead in GHL with full data; every disqualified lead tagged and in nurture workflow; attorney receives immediate notification; pipeline shows correct stage.</w:t>
      </w:r>
    </w:p>
    <w:p>
      <w:pPr>
        <w:pStyle w:val="Heading2"/>
        <w:spacing w:after="140" w:before="280"/>
      </w:pPr>
      <w:r>
        <w:rPr>
          <w:rFonts w:ascii="Helvetica" w:cs="Helvetica" w:eastAsia="Helvetica" w:hAnsi="Helvetica"/>
          <w:b/>
          <w:bCs/>
          <w:color w:val="0E2841"/>
          <w:sz w:val="28"/>
          <w:szCs w:val="28"/>
        </w:rPr>
        <w:t xml:space="preserve">Phase 4: Calendar Booking (Weeks 8–9)</w:t>
      </w:r>
    </w:p>
    <w:p>
      <w:pPr>
        <w:spacing w:after="200" w:line="276"/>
      </w:pPr>
      <w:r>
        <w:rPr>
          <w:rFonts w:ascii="Helvetica" w:cs="Helvetica" w:eastAsia="Helvetica" w:hAnsi="Helvetica"/>
          <w:color w:val="404040"/>
          <w:sz w:val="22"/>
          <w:szCs w:val="22"/>
        </w:rPr>
        <w:t xml:space="preserve">Goal: Concierge offers and books time with the attorney during the intake conversation.</w:t>
      </w:r>
    </w:p>
    <w:p>
      <w:pPr>
        <w:spacing w:after="200" w:line="276"/>
      </w:pPr>
      <w:r>
        <w:rPr>
          <w:rFonts w:ascii="Helvetica" w:cs="Helvetica" w:eastAsia="Helvetica" w:hAnsi="Helvetica"/>
          <w:color w:val="404040"/>
          <w:sz w:val="22"/>
          <w:szCs w:val="22"/>
        </w:rPr>
        <w:t xml:space="preserve">Deliverables:</w:t>
      </w:r>
    </w:p>
    <w:p>
      <w:pPr>
        <w:pStyle w:val="ListParagraph"/>
        <w:numPr>
          <w:ilvl w:val="0"/>
          <w:numId w:val="3"/>
        </w:numPr>
        <w:spacing w:after="80"/>
      </w:pPr>
      <w:r>
        <w:rPr>
          <w:rFonts w:ascii="Helvetica" w:cs="Helvetica" w:eastAsia="Helvetica" w:hAnsi="Helvetica"/>
          <w:color w:val="404040"/>
          <w:sz w:val="22"/>
          <w:szCs w:val="22"/>
        </w:rPr>
        <w:t xml:space="preserve">[ ] ghl.calendar.getFreeSlots(calendarId, startDate, endDate, timezone) — returns available times</w:t>
      </w:r>
    </w:p>
    <w:p>
      <w:pPr>
        <w:pStyle w:val="ListParagraph"/>
        <w:numPr>
          <w:ilvl w:val="0"/>
          <w:numId w:val="3"/>
        </w:numPr>
        <w:spacing w:after="80"/>
      </w:pPr>
      <w:r>
        <w:rPr>
          <w:rFonts w:ascii="Helvetica" w:cs="Helvetica" w:eastAsia="Helvetica" w:hAnsi="Helvetica"/>
          <w:color w:val="404040"/>
          <w:sz w:val="22"/>
          <w:szCs w:val="22"/>
        </w:rPr>
        <w:t xml:space="preserve">[ ] Athena tool: request_booking_slot — triggers during conversation; returns 3 options</w:t>
      </w:r>
    </w:p>
    <w:p>
      <w:pPr>
        <w:pStyle w:val="ListParagraph"/>
        <w:numPr>
          <w:ilvl w:val="0"/>
          <w:numId w:val="3"/>
        </w:numPr>
        <w:spacing w:after="80"/>
      </w:pPr>
      <w:r>
        <w:rPr>
          <w:rFonts w:ascii="Helvetica" w:cs="Helvetica" w:eastAsia="Helvetica" w:hAnsi="Helvetica"/>
          <w:color w:val="404040"/>
          <w:sz w:val="22"/>
          <w:szCs w:val="22"/>
        </w:rPr>
        <w:t xml:space="preserve">[ ] Athena tool: confirm_booking — receives selection, fires booking</w:t>
      </w:r>
    </w:p>
    <w:p>
      <w:pPr>
        <w:pStyle w:val="ListParagraph"/>
        <w:numPr>
          <w:ilvl w:val="0"/>
          <w:numId w:val="3"/>
        </w:numPr>
        <w:spacing w:after="80"/>
      </w:pPr>
      <w:r>
        <w:rPr>
          <w:rFonts w:ascii="Helvetica" w:cs="Helvetica" w:eastAsia="Helvetica" w:hAnsi="Helvetica"/>
          <w:color w:val="404040"/>
          <w:sz w:val="22"/>
          <w:szCs w:val="22"/>
        </w:rPr>
        <w:t xml:space="preserve">[ ] ghl.calendar.bookAppointment() — creates appointment</w:t>
      </w:r>
    </w:p>
    <w:p>
      <w:pPr>
        <w:pStyle w:val="ListParagraph"/>
        <w:numPr>
          <w:ilvl w:val="0"/>
          <w:numId w:val="3"/>
        </w:numPr>
        <w:spacing w:after="80"/>
      </w:pPr>
      <w:r>
        <w:rPr>
          <w:rFonts w:ascii="Helvetica" w:cs="Helvetica" w:eastAsia="Helvetica" w:hAnsi="Helvetica"/>
          <w:color w:val="404040"/>
          <w:sz w:val="22"/>
          <w:szCs w:val="22"/>
        </w:rPr>
        <w:t xml:space="preserve">[ ] Appointment confirmation SMS</w:t>
      </w:r>
    </w:p>
    <w:p>
      <w:pPr>
        <w:pStyle w:val="ListParagraph"/>
        <w:numPr>
          <w:ilvl w:val="0"/>
          <w:numId w:val="3"/>
        </w:numPr>
        <w:spacing w:after="80"/>
      </w:pPr>
      <w:r>
        <w:rPr>
          <w:rFonts w:ascii="Helvetica" w:cs="Helvetica" w:eastAsia="Helvetica" w:hAnsi="Helvetica"/>
          <w:color w:val="404040"/>
          <w:sz w:val="22"/>
          <w:szCs w:val="22"/>
        </w:rPr>
        <w:t xml:space="preserve">[ ] Appointment record in appointments table</w:t>
      </w:r>
    </w:p>
    <w:p>
      <w:pPr>
        <w:pStyle w:val="ListParagraph"/>
        <w:numPr>
          <w:ilvl w:val="0"/>
          <w:numId w:val="3"/>
        </w:numPr>
        <w:spacing w:after="80"/>
      </w:pPr>
      <w:r>
        <w:rPr>
          <w:rFonts w:ascii="Helvetica" w:cs="Helvetica" w:eastAsia="Helvetica" w:hAnsi="Helvetica"/>
          <w:color w:val="404040"/>
          <w:sz w:val="22"/>
          <w:szCs w:val="22"/>
        </w:rPr>
        <w:t xml:space="preserve">[ ] Pipeline stage → "Appointment Booked"</w:t>
      </w:r>
    </w:p>
    <w:p>
      <w:pPr>
        <w:pStyle w:val="ListParagraph"/>
        <w:numPr>
          <w:ilvl w:val="0"/>
          <w:numId w:val="3"/>
        </w:numPr>
        <w:spacing w:after="80"/>
      </w:pPr>
      <w:r>
        <w:rPr>
          <w:rFonts w:ascii="Helvetica" w:cs="Helvetica" w:eastAsia="Helvetica" w:hAnsi="Helvetica"/>
          <w:color w:val="404040"/>
          <w:sz w:val="22"/>
          <w:szCs w:val="22"/>
        </w:rPr>
        <w:t xml:space="preserve">[ ] Frontend: slot selection UI (3 date/time buttons in widget; accessible; mobile-friendly)</w:t>
      </w:r>
    </w:p>
    <w:p>
      <w:pPr>
        <w:pStyle w:val="ListParagraph"/>
        <w:numPr>
          <w:ilvl w:val="0"/>
          <w:numId w:val="3"/>
        </w:numPr>
        <w:spacing w:after="80"/>
      </w:pPr>
      <w:r>
        <w:rPr>
          <w:rFonts w:ascii="Helvetica" w:cs="Helvetica" w:eastAsia="Helvetica" w:hAnsi="Helvetica"/>
          <w:color w:val="404040"/>
          <w:sz w:val="22"/>
          <w:szCs w:val="22"/>
        </w:rPr>
        <w:t xml:space="preserve">[ ] Timezone detection: Intl.DateTimeFormat in widget → passed to slot fetch</w:t>
      </w:r>
    </w:p>
    <w:p>
      <w:pPr>
        <w:pStyle w:val="ListParagraph"/>
        <w:numPr>
          <w:ilvl w:val="0"/>
          <w:numId w:val="3"/>
        </w:numPr>
        <w:spacing w:after="80"/>
      </w:pPr>
      <w:r>
        <w:rPr>
          <w:rFonts w:ascii="Helvetica" w:cs="Helvetica" w:eastAsia="Helvetica" w:hAnsi="Helvetica"/>
          <w:color w:val="404040"/>
          <w:sz w:val="22"/>
          <w:szCs w:val="22"/>
        </w:rPr>
        <w:t xml:space="preserve">[ ] Gmail/Google Calendar fallback (Phase 4b)</w:t>
      </w:r>
    </w:p>
    <w:p>
      <w:pPr>
        <w:pStyle w:val="ListParagraph"/>
        <w:numPr>
          <w:ilvl w:val="0"/>
          <w:numId w:val="3"/>
        </w:numPr>
        <w:spacing w:after="80"/>
      </w:pPr>
      <w:r>
        <w:rPr>
          <w:rFonts w:ascii="Helvetica" w:cs="Helvetica" w:eastAsia="Helvetica" w:hAnsi="Helvetica"/>
          <w:color w:val="404040"/>
          <w:sz w:val="22"/>
          <w:szCs w:val="22"/>
        </w:rPr>
        <w:t xml:space="preserve">[ ] Attorney-specific calendar routing: match practice area → attorney → calendar_id from firm_config.calendar_ids</w:t>
      </w:r>
    </w:p>
    <w:p>
      <w:pPr>
        <w:spacing w:after="200" w:line="276"/>
      </w:pPr>
      <w:r>
        <w:rPr>
          <w:rFonts w:ascii="Helvetica" w:cs="Helvetica" w:eastAsia="Helvetica" w:hAnsi="Helvetica"/>
          <w:color w:val="404040"/>
          <w:sz w:val="22"/>
          <w:szCs w:val="22"/>
        </w:rPr>
        <w:t xml:space="preserve">Definition of done: Qualified lead selects a time slot during intake; appointment in attorney's calendar; lead receives SMS confirmation; pipeline shows "Appointment Booked."</w:t>
      </w:r>
    </w:p>
    <w:p>
      <w:pPr>
        <w:pStyle w:val="Heading2"/>
        <w:spacing w:after="140" w:before="280"/>
      </w:pPr>
      <w:r>
        <w:rPr>
          <w:rFonts w:ascii="Helvetica" w:cs="Helvetica" w:eastAsia="Helvetica" w:hAnsi="Helvetica"/>
          <w:b/>
          <w:bCs/>
          <w:color w:val="0E2841"/>
          <w:sz w:val="28"/>
          <w:szCs w:val="28"/>
        </w:rPr>
        <w:t xml:space="preserve">Phase 5: Retainer &amp; E-Signature (Weeks 9–11)</w:t>
      </w:r>
    </w:p>
    <w:p>
      <w:pPr>
        <w:spacing w:after="200" w:line="276"/>
      </w:pPr>
      <w:r>
        <w:rPr>
          <w:rFonts w:ascii="Helvetica" w:cs="Helvetica" w:eastAsia="Helvetica" w:hAnsi="Helvetica"/>
          <w:color w:val="404040"/>
          <w:sz w:val="22"/>
          <w:szCs w:val="22"/>
        </w:rPr>
        <w:t xml:space="preserve">Goal: Qualified lead receives pre-populated retainer for e-signature within 60 seconds of qualification.</w:t>
      </w:r>
    </w:p>
    <w:p>
      <w:pPr>
        <w:spacing w:after="200" w:line="276"/>
      </w:pPr>
      <w:r>
        <w:rPr>
          <w:rFonts w:ascii="Helvetica" w:cs="Helvetica" w:eastAsia="Helvetica" w:hAnsi="Helvetica"/>
          <w:color w:val="404040"/>
          <w:sz w:val="22"/>
          <w:szCs w:val="22"/>
        </w:rPr>
        <w:t xml:space="preserve">Deliverables:</w:t>
      </w:r>
    </w:p>
    <w:p>
      <w:pPr>
        <w:pStyle w:val="ListParagraph"/>
        <w:numPr>
          <w:ilvl w:val="0"/>
          <w:numId w:val="3"/>
        </w:numPr>
        <w:spacing w:after="80"/>
      </w:pPr>
      <w:r>
        <w:rPr>
          <w:rFonts w:ascii="Helvetica" w:cs="Helvetica" w:eastAsia="Helvetica" w:hAnsi="Helvetica"/>
          <w:color w:val="404040"/>
          <w:sz w:val="22"/>
          <w:szCs w:val="22"/>
        </w:rPr>
        <w:t xml:space="preserve">[ ] retainer_templates table + admin upload UI</w:t>
      </w:r>
    </w:p>
    <w:p>
      <w:pPr>
        <w:pStyle w:val="ListParagraph"/>
        <w:numPr>
          <w:ilvl w:val="0"/>
          <w:numId w:val="3"/>
        </w:numPr>
        <w:spacing w:after="80"/>
      </w:pPr>
      <w:r>
        <w:rPr>
          <w:rFonts w:ascii="Helvetica" w:cs="Helvetica" w:eastAsia="Helvetica" w:hAnsi="Helvetica"/>
          <w:color w:val="404040"/>
          <w:sz w:val="22"/>
          <w:szCs w:val="22"/>
        </w:rPr>
        <w:t xml:space="preserve">[ ] Template selection logic: selectRetainerTemplate(firmId, practiceArea, stateCode, attorneyId)</w:t>
      </w:r>
    </w:p>
    <w:p>
      <w:pPr>
        <w:pStyle w:val="ListParagraph"/>
        <w:numPr>
          <w:ilvl w:val="0"/>
          <w:numId w:val="3"/>
        </w:numPr>
        <w:spacing w:after="80"/>
      </w:pPr>
      <w:r>
        <w:rPr>
          <w:rFonts w:ascii="Helvetica" w:cs="Helvetica" w:eastAsia="Helvetica" w:hAnsi="Helvetica"/>
          <w:color w:val="404040"/>
          <w:sz w:val="22"/>
          <w:szCs w:val="22"/>
        </w:rPr>
        <w:t xml:space="preserve">[ ] Field population engine: map qualificationData → template field values</w:t>
      </w:r>
    </w:p>
    <w:p>
      <w:pPr>
        <w:pStyle w:val="ListParagraph"/>
        <w:numPr>
          <w:ilvl w:val="0"/>
          <w:numId w:val="3"/>
        </w:numPr>
        <w:spacing w:after="80"/>
      </w:pPr>
      <w:r>
        <w:rPr>
          <w:rFonts w:ascii="Helvetica" w:cs="Helvetica" w:eastAsia="Helvetica" w:hAnsi="Helvetica"/>
          <w:color w:val="404040"/>
          <w:sz w:val="22"/>
          <w:szCs w:val="22"/>
        </w:rPr>
        <w:t xml:space="preserve">[ ] AI matter summary generation: 2-sentence summary from transcript for MatterDescription field</w:t>
      </w:r>
    </w:p>
    <w:p>
      <w:pPr>
        <w:pStyle w:val="ListParagraph"/>
        <w:numPr>
          <w:ilvl w:val="0"/>
          <w:numId w:val="3"/>
        </w:numPr>
        <w:spacing w:after="80"/>
      </w:pPr>
      <w:r>
        <w:rPr>
          <w:rFonts w:ascii="Helvetica" w:cs="Helvetica" w:eastAsia="Helvetica" w:hAnsi="Helvetica"/>
          <w:color w:val="404040"/>
          <w:sz w:val="22"/>
          <w:szCs w:val="22"/>
        </w:rPr>
        <w:t xml:space="preserve">[ ] HelloSign API client: createEnvelope(), getEnvelopeStatus(), downloadSignedDocument()</w:t>
      </w:r>
    </w:p>
    <w:p>
      <w:pPr>
        <w:pStyle w:val="ListParagraph"/>
        <w:numPr>
          <w:ilvl w:val="0"/>
          <w:numId w:val="3"/>
        </w:numPr>
        <w:spacing w:after="80"/>
      </w:pPr>
      <w:r>
        <w:rPr>
          <w:rFonts w:ascii="Helvetica" w:cs="Helvetica" w:eastAsia="Helvetica" w:hAnsi="Helvetica"/>
          <w:color w:val="404040"/>
          <w:sz w:val="22"/>
          <w:szCs w:val="22"/>
        </w:rPr>
        <w:t xml:space="preserve">[ ] DocuSign API client: same interface (pluggable adapter)</w:t>
      </w:r>
    </w:p>
    <w:p>
      <w:pPr>
        <w:pStyle w:val="ListParagraph"/>
        <w:numPr>
          <w:ilvl w:val="0"/>
          <w:numId w:val="3"/>
        </w:numPr>
        <w:spacing w:after="80"/>
      </w:pPr>
      <w:r>
        <w:rPr>
          <w:rFonts w:ascii="Helvetica" w:cs="Helvetica" w:eastAsia="Helvetica" w:hAnsi="Helvetica"/>
          <w:color w:val="404040"/>
          <w:sz w:val="22"/>
          <w:szCs w:val="22"/>
        </w:rPr>
        <w:t xml:space="preserve">[ ] Envelope creation: fires in parallel with booking on qualification</w:t>
      </w:r>
    </w:p>
    <w:p>
      <w:pPr>
        <w:pStyle w:val="ListParagraph"/>
        <w:numPr>
          <w:ilvl w:val="0"/>
          <w:numId w:val="3"/>
        </w:numPr>
        <w:spacing w:after="80"/>
      </w:pPr>
      <w:r>
        <w:rPr>
          <w:rFonts w:ascii="Helvetica" w:cs="Helvetica" w:eastAsia="Helvetica" w:hAnsi="Helvetica"/>
          <w:color w:val="404040"/>
          <w:sz w:val="22"/>
          <w:szCs w:val="22"/>
        </w:rPr>
        <w:t xml:space="preserve">[ ] Retainer SMS delivery (within 60 seconds of qualification)</w:t>
      </w:r>
    </w:p>
    <w:p>
      <w:pPr>
        <w:pStyle w:val="ListParagraph"/>
        <w:numPr>
          <w:ilvl w:val="0"/>
          <w:numId w:val="3"/>
        </w:numPr>
        <w:spacing w:after="80"/>
      </w:pPr>
      <w:r>
        <w:rPr>
          <w:rFonts w:ascii="Helvetica" w:cs="Helvetica" w:eastAsia="Helvetica" w:hAnsi="Helvetica"/>
          <w:color w:val="404040"/>
          <w:sz w:val="22"/>
          <w:szCs w:val="22"/>
        </w:rPr>
        <w:t xml:space="preserve">[ ] E-sign webhook receiver: /webhooks/esign/completed — signature confirmation handler</w:t>
      </w:r>
    </w:p>
    <w:p>
      <w:pPr>
        <w:pStyle w:val="ListParagraph"/>
        <w:numPr>
          <w:ilvl w:val="0"/>
          <w:numId w:val="3"/>
        </w:numPr>
        <w:spacing w:after="80"/>
      </w:pPr>
      <w:r>
        <w:rPr>
          <w:rFonts w:ascii="Helvetica" w:cs="Helvetica" w:eastAsia="Helvetica" w:hAnsi="Helvetica"/>
          <w:color w:val="404040"/>
          <w:sz w:val="22"/>
          <w:szCs w:val="22"/>
        </w:rPr>
        <w:t xml:space="preserve">[ ] Post-signature: GHL → "Retainer Signed"; audit log; retainer PDF → GCS; remove from follow-up; enroll in attorney notification</w:t>
      </w:r>
    </w:p>
    <w:p>
      <w:pPr>
        <w:pStyle w:val="ListParagraph"/>
        <w:numPr>
          <w:ilvl w:val="0"/>
          <w:numId w:val="3"/>
        </w:numPr>
        <w:spacing w:after="80"/>
      </w:pPr>
      <w:r>
        <w:rPr>
          <w:rFonts w:ascii="Helvetica" w:cs="Helvetica" w:eastAsia="Helvetica" w:hAnsi="Helvetica"/>
          <w:color w:val="404040"/>
          <w:sz w:val="22"/>
          <w:szCs w:val="22"/>
        </w:rPr>
        <w:t xml:space="preserve">[ ] Unsigned retainer follow-up: detect unsigned at 4h → trigger Athena outbound campaign</w:t>
      </w:r>
    </w:p>
    <w:p>
      <w:pPr>
        <w:pStyle w:val="ListParagraph"/>
        <w:numPr>
          <w:ilvl w:val="0"/>
          <w:numId w:val="3"/>
        </w:numPr>
        <w:spacing w:after="80"/>
      </w:pPr>
      <w:r>
        <w:rPr>
          <w:rFonts w:ascii="Helvetica" w:cs="Helvetica" w:eastAsia="Helvetica" w:hAnsi="Helvetica"/>
          <w:color w:val="404040"/>
          <w:sz w:val="22"/>
          <w:szCs w:val="22"/>
        </w:rPr>
        <w:t xml:space="preserve">[ ] Retainer templates loaded for Donovan PLLC (Paul to provide)</w:t>
      </w:r>
    </w:p>
    <w:p>
      <w:pPr>
        <w:spacing w:after="200" w:line="276"/>
      </w:pPr>
      <w:r>
        <w:rPr>
          <w:rFonts w:ascii="Helvetica" w:cs="Helvetica" w:eastAsia="Helvetica" w:hAnsi="Helvetica"/>
          <w:color w:val="404040"/>
          <w:sz w:val="22"/>
          <w:szCs w:val="22"/>
        </w:rPr>
        <w:t xml:space="preserve">Definition of done: Lead receives retainer link via SMS within 60 seconds; upon signing, pipeline advances to "Retainer Signed"; audit log records event; Paul receives notification with signed document.</w:t>
      </w:r>
    </w:p>
    <w:p>
      <w:pPr>
        <w:pStyle w:val="Heading2"/>
        <w:spacing w:after="140" w:before="280"/>
      </w:pPr>
      <w:r>
        <w:rPr>
          <w:rFonts w:ascii="Helvetica" w:cs="Helvetica" w:eastAsia="Helvetica" w:hAnsi="Helvetica"/>
          <w:b/>
          <w:bCs/>
          <w:color w:val="0E2841"/>
          <w:sz w:val="28"/>
          <w:szCs w:val="28"/>
        </w:rPr>
        <w:t xml:space="preserve">Phase 6: Admin Portal — Firm Self-Service (Weeks 12–16)</w:t>
      </w:r>
    </w:p>
    <w:p>
      <w:pPr>
        <w:spacing w:after="200" w:line="276"/>
      </w:pPr>
      <w:r>
        <w:rPr>
          <w:rFonts w:ascii="Helvetica" w:cs="Helvetica" w:eastAsia="Helvetica" w:hAnsi="Helvetica"/>
          <w:color w:val="404040"/>
          <w:sz w:val="22"/>
          <w:szCs w:val="22"/>
        </w:rPr>
        <w:t xml:space="preserve">Goal: Onboard a second law firm with zero engineering involvement.</w:t>
      </w:r>
    </w:p>
    <w:p>
      <w:pPr>
        <w:spacing w:after="200" w:line="276"/>
      </w:pPr>
      <w:r>
        <w:rPr>
          <w:rFonts w:ascii="Helvetica" w:cs="Helvetica" w:eastAsia="Helvetica" w:hAnsi="Helvetica"/>
          <w:color w:val="404040"/>
          <w:sz w:val="22"/>
          <w:szCs w:val="22"/>
        </w:rPr>
        <w:t xml:space="preserve">Deliverables:</w:t>
      </w:r>
    </w:p>
    <w:p>
      <w:pPr>
        <w:pStyle w:val="ListParagraph"/>
        <w:numPr>
          <w:ilvl w:val="0"/>
          <w:numId w:val="3"/>
        </w:numPr>
        <w:spacing w:after="80"/>
      </w:pPr>
      <w:r>
        <w:rPr>
          <w:rFonts w:ascii="Helvetica" w:cs="Helvetica" w:eastAsia="Helvetica" w:hAnsi="Helvetica"/>
          <w:color w:val="404040"/>
          <w:sz w:val="22"/>
          <w:szCs w:val="22"/>
        </w:rPr>
        <w:t xml:space="preserve">[ ] Admin portal: Next.js 15 app (apps/web)</w:t>
      </w:r>
    </w:p>
    <w:p>
      <w:pPr>
        <w:pStyle w:val="ListParagraph"/>
        <w:numPr>
          <w:ilvl w:val="0"/>
          <w:numId w:val="3"/>
        </w:numPr>
        <w:spacing w:after="80"/>
      </w:pPr>
      <w:r>
        <w:rPr>
          <w:rFonts w:ascii="Helvetica" w:cs="Helvetica" w:eastAsia="Helvetica" w:hAnsi="Helvetica"/>
          <w:color w:val="404040"/>
          <w:sz w:val="22"/>
          <w:szCs w:val="22"/>
        </w:rPr>
        <w:t xml:space="preserve">[ ] Firm onboarding wizard:</w:t>
      </w:r>
    </w:p>
    <w:p>
      <w:pPr>
        <w:pStyle w:val="ListParagraph"/>
        <w:numPr>
          <w:ilvl w:val="0"/>
          <w:numId w:val="3"/>
        </w:numPr>
        <w:spacing w:after="80"/>
      </w:pPr>
      <w:r>
        <w:rPr>
          <w:rFonts w:ascii="Helvetica" w:cs="Helvetica" w:eastAsia="Helvetica" w:hAnsi="Helvetica"/>
          <w:color w:val="404040"/>
          <w:sz w:val="22"/>
          <w:szCs w:val="22"/>
        </w:rPr>
        <w:t xml:space="preserve">Firm details (name, slug, states, practice areas)</w:t>
      </w:r>
    </w:p>
    <w:p>
      <w:pPr>
        <w:pStyle w:val="ListParagraph"/>
        <w:numPr>
          <w:ilvl w:val="0"/>
          <w:numId w:val="3"/>
        </w:numPr>
        <w:spacing w:after="80"/>
      </w:pPr>
      <w:r>
        <w:rPr>
          <w:rFonts w:ascii="Helvetica" w:cs="Helvetica" w:eastAsia="Helvetica" w:hAnsi="Helvetica"/>
          <w:color w:val="404040"/>
          <w:sz w:val="22"/>
          <w:szCs w:val="22"/>
        </w:rPr>
        <w:t xml:space="preserve">Athena assistant auto-creation on form submit</w:t>
      </w:r>
    </w:p>
    <w:p>
      <w:pPr>
        <w:pStyle w:val="ListParagraph"/>
        <w:numPr>
          <w:ilvl w:val="0"/>
          <w:numId w:val="3"/>
        </w:numPr>
        <w:spacing w:after="80"/>
      </w:pPr>
      <w:r>
        <w:rPr>
          <w:rFonts w:ascii="Helvetica" w:cs="Helvetica" w:eastAsia="Helvetica" w:hAnsi="Helvetica"/>
          <w:color w:val="404040"/>
          <w:sz w:val="22"/>
          <w:szCs w:val="22"/>
        </w:rPr>
        <w:t xml:space="preserve">Knowledge base creation + document upload UI</w:t>
      </w:r>
    </w:p>
    <w:p>
      <w:pPr>
        <w:pStyle w:val="ListParagraph"/>
        <w:numPr>
          <w:ilvl w:val="0"/>
          <w:numId w:val="3"/>
        </w:numPr>
        <w:spacing w:after="80"/>
      </w:pPr>
      <w:r>
        <w:rPr>
          <w:rFonts w:ascii="Helvetica" w:cs="Helvetica" w:eastAsia="Helvetica" w:hAnsi="Helvetica"/>
          <w:color w:val="404040"/>
          <w:sz w:val="22"/>
          <w:szCs w:val="22"/>
        </w:rPr>
        <w:t xml:space="preserve">GHL Location creation (or link to existing)</w:t>
      </w:r>
    </w:p>
    <w:p>
      <w:pPr>
        <w:pStyle w:val="ListParagraph"/>
        <w:numPr>
          <w:ilvl w:val="0"/>
          <w:numId w:val="3"/>
        </w:numPr>
        <w:spacing w:after="80"/>
      </w:pPr>
      <w:r>
        <w:rPr>
          <w:rFonts w:ascii="Helvetica" w:cs="Helvetica" w:eastAsia="Helvetica" w:hAnsi="Helvetica"/>
          <w:color w:val="404040"/>
          <w:sz w:val="22"/>
          <w:szCs w:val="22"/>
        </w:rPr>
        <w:t xml:space="preserve">Attorney roster configuration</w:t>
      </w:r>
    </w:p>
    <w:p>
      <w:pPr>
        <w:pStyle w:val="ListParagraph"/>
        <w:numPr>
          <w:ilvl w:val="0"/>
          <w:numId w:val="3"/>
        </w:numPr>
        <w:spacing w:after="80"/>
      </w:pPr>
      <w:r>
        <w:rPr>
          <w:rFonts w:ascii="Helvetica" w:cs="Helvetica" w:eastAsia="Helvetica" w:hAnsi="Helvetica"/>
          <w:color w:val="404040"/>
          <w:sz w:val="22"/>
          <w:szCs w:val="22"/>
        </w:rPr>
        <w:t xml:space="preserve">Calendar ID linking</w:t>
      </w:r>
    </w:p>
    <w:p>
      <w:pPr>
        <w:pStyle w:val="ListParagraph"/>
        <w:numPr>
          <w:ilvl w:val="0"/>
          <w:numId w:val="3"/>
        </w:numPr>
        <w:spacing w:after="80"/>
      </w:pPr>
      <w:r>
        <w:rPr>
          <w:rFonts w:ascii="Helvetica" w:cs="Helvetica" w:eastAsia="Helvetica" w:hAnsi="Helvetica"/>
          <w:color w:val="404040"/>
          <w:sz w:val="22"/>
          <w:szCs w:val="22"/>
        </w:rPr>
        <w:t xml:space="preserve">Retainer template upload and field mapping</w:t>
      </w:r>
    </w:p>
    <w:p>
      <w:pPr>
        <w:pStyle w:val="ListParagraph"/>
        <w:numPr>
          <w:ilvl w:val="0"/>
          <w:numId w:val="3"/>
        </w:numPr>
        <w:spacing w:after="80"/>
      </w:pPr>
      <w:r>
        <w:rPr>
          <w:rFonts w:ascii="Helvetica" w:cs="Helvetica" w:eastAsia="Helvetica" w:hAnsi="Helvetica"/>
          <w:color w:val="404040"/>
          <w:sz w:val="22"/>
          <w:szCs w:val="22"/>
        </w:rPr>
        <w:t xml:space="preserve">E-sign provider selection + API key entry</w:t>
      </w:r>
    </w:p>
    <w:p>
      <w:pPr>
        <w:pStyle w:val="ListParagraph"/>
        <w:numPr>
          <w:ilvl w:val="0"/>
          <w:numId w:val="3"/>
        </w:numPr>
        <w:spacing w:after="80"/>
      </w:pPr>
      <w:r>
        <w:rPr>
          <w:rFonts w:ascii="Helvetica" w:cs="Helvetica" w:eastAsia="Helvetica" w:hAnsi="Helvetica"/>
          <w:color w:val="404040"/>
          <w:sz w:val="22"/>
          <w:szCs w:val="22"/>
        </w:rPr>
        <w:t xml:space="preserve">Widget embed code generation (copy-paste ready)</w:t>
      </w:r>
    </w:p>
    <w:p>
      <w:pPr>
        <w:pStyle w:val="ListParagraph"/>
        <w:numPr>
          <w:ilvl w:val="0"/>
          <w:numId w:val="3"/>
        </w:numPr>
        <w:spacing w:after="80"/>
      </w:pPr>
      <w:r>
        <w:rPr>
          <w:rFonts w:ascii="Helvetica" w:cs="Helvetica" w:eastAsia="Helvetica" w:hAnsi="Helvetica"/>
          <w:color w:val="404040"/>
          <w:sz w:val="22"/>
          <w:szCs w:val="22"/>
        </w:rPr>
        <w:t xml:space="preserve">[ ] Firm isolation audit: confirm no cross-tenant data leakage at all layers</w:t>
      </w:r>
    </w:p>
    <w:p>
      <w:pPr>
        <w:pStyle w:val="ListParagraph"/>
        <w:numPr>
          <w:ilvl w:val="0"/>
          <w:numId w:val="3"/>
        </w:numPr>
        <w:spacing w:after="80"/>
      </w:pPr>
      <w:r>
        <w:rPr>
          <w:rFonts w:ascii="Helvetica" w:cs="Helvetica" w:eastAsia="Helvetica" w:hAnsi="Helvetica"/>
          <w:color w:val="404040"/>
          <w:sz w:val="22"/>
          <w:szCs w:val="22"/>
        </w:rPr>
        <w:t xml:space="preserve">[ ] Per-firm widget customization: concierge name, voice, persona, color scheme, greeting</w:t>
      </w:r>
    </w:p>
    <w:p>
      <w:pPr>
        <w:pStyle w:val="ListParagraph"/>
        <w:numPr>
          <w:ilvl w:val="0"/>
          <w:numId w:val="3"/>
        </w:numPr>
        <w:spacing w:after="80"/>
      </w:pPr>
      <w:r>
        <w:rPr>
          <w:rFonts w:ascii="Helvetica" w:cs="Helvetica" w:eastAsia="Helvetica" w:hAnsi="Helvetica"/>
          <w:color w:val="404040"/>
          <w:sz w:val="22"/>
          <w:szCs w:val="22"/>
        </w:rPr>
        <w:t xml:space="preserve">[ ] Per-firm qualification question library (configurable overrides on base templates)</w:t>
      </w:r>
    </w:p>
    <w:p>
      <w:pPr>
        <w:pStyle w:val="ListParagraph"/>
        <w:numPr>
          <w:ilvl w:val="0"/>
          <w:numId w:val="3"/>
        </w:numPr>
        <w:spacing w:after="80"/>
      </w:pPr>
      <w:r>
        <w:rPr>
          <w:rFonts w:ascii="Helvetica" w:cs="Helvetica" w:eastAsia="Helvetica" w:hAnsi="Helvetica"/>
          <w:color w:val="404040"/>
          <w:sz w:val="22"/>
          <w:szCs w:val="22"/>
        </w:rPr>
        <w:t xml:space="preserve">[ ] Per-firm disqualification rules</w:t>
      </w:r>
    </w:p>
    <w:p>
      <w:pPr>
        <w:pStyle w:val="ListParagraph"/>
        <w:numPr>
          <w:ilvl w:val="0"/>
          <w:numId w:val="3"/>
        </w:numPr>
        <w:spacing w:after="80"/>
      </w:pPr>
      <w:r>
        <w:rPr>
          <w:rFonts w:ascii="Helvetica" w:cs="Helvetica" w:eastAsia="Helvetica" w:hAnsi="Helvetica"/>
          <w:color w:val="404040"/>
          <w:sz w:val="22"/>
          <w:szCs w:val="22"/>
        </w:rPr>
        <w:t xml:space="preserve">[ ] Billing integration foundation (Stripe per-firm subscription)</w:t>
      </w:r>
    </w:p>
    <w:p>
      <w:pPr>
        <w:pStyle w:val="ListParagraph"/>
        <w:numPr>
          <w:ilvl w:val="0"/>
          <w:numId w:val="3"/>
        </w:numPr>
        <w:spacing w:after="80"/>
      </w:pPr>
      <w:r>
        <w:rPr>
          <w:rFonts w:ascii="Helvetica" w:cs="Helvetica" w:eastAsia="Helvetica" w:hAnsi="Helvetica"/>
          <w:color w:val="404040"/>
          <w:sz w:val="22"/>
          <w:szCs w:val="22"/>
        </w:rPr>
        <w:t xml:space="preserve">[ ] Analytics page: lead volume, qualification rate, retainer conversion, booking rate</w:t>
      </w:r>
    </w:p>
    <w:p>
      <w:pPr>
        <w:spacing w:after="200" w:line="276"/>
      </w:pPr>
      <w:r>
        <w:rPr>
          <w:rFonts w:ascii="Helvetica" w:cs="Helvetica" w:eastAsia="Helvetica" w:hAnsi="Helvetica"/>
          <w:color w:val="404040"/>
          <w:sz w:val="22"/>
          <w:szCs w:val="22"/>
        </w:rPr>
        <w:t xml:space="preserve">Definition of done: Second firm onboards via admin portal; their widget works end-to-end; their data is completely isolated; no engineering involvement beyond initial portal deployment.</w:t>
      </w:r>
    </w:p>
    <w:p>
      <w:pPr>
        <w:pStyle w:val="Heading2"/>
        <w:spacing w:after="140" w:before="280"/>
      </w:pPr>
      <w:r>
        <w:rPr>
          <w:rFonts w:ascii="Helvetica" w:cs="Helvetica" w:eastAsia="Helvetica" w:hAnsi="Helvetica"/>
          <w:b/>
          <w:bCs/>
          <w:color w:val="0E2841"/>
          <w:sz w:val="28"/>
          <w:szCs w:val="28"/>
        </w:rPr>
        <w:t xml:space="preserve">Phase 7: Mobile App (Weeks 16–22)</w:t>
      </w:r>
    </w:p>
    <w:p>
      <w:pPr>
        <w:spacing w:after="200" w:line="276"/>
      </w:pPr>
      <w:r>
        <w:rPr>
          <w:rFonts w:ascii="Helvetica" w:cs="Helvetica" w:eastAsia="Helvetica" w:hAnsi="Helvetica"/>
          <w:color w:val="404040"/>
          <w:sz w:val="22"/>
          <w:szCs w:val="22"/>
        </w:rPr>
        <w:t xml:space="preserve">Goal: iOS and Android app for 24/7 mobile access and attorney push notifications.</w:t>
      </w:r>
    </w:p>
    <w:p>
      <w:pPr>
        <w:spacing w:after="200" w:line="276"/>
      </w:pPr>
      <w:r>
        <w:rPr>
          <w:rFonts w:ascii="Helvetica" w:cs="Helvetica" w:eastAsia="Helvetica" w:hAnsi="Helvetica"/>
          <w:color w:val="404040"/>
          <w:sz w:val="22"/>
          <w:szCs w:val="22"/>
        </w:rPr>
        <w:t xml:space="preserve">Deliverables:</w:t>
      </w:r>
    </w:p>
    <w:p>
      <w:pPr>
        <w:pStyle w:val="ListParagraph"/>
        <w:numPr>
          <w:ilvl w:val="0"/>
          <w:numId w:val="3"/>
        </w:numPr>
        <w:spacing w:after="80"/>
      </w:pPr>
      <w:r>
        <w:rPr>
          <w:rFonts w:ascii="Helvetica" w:cs="Helvetica" w:eastAsia="Helvetica" w:hAnsi="Helvetica"/>
          <w:color w:val="404040"/>
          <w:sz w:val="22"/>
          <w:szCs w:val="22"/>
        </w:rPr>
        <w:t xml:space="preserve">[ ] React Native (Expo) scaffold</w:t>
      </w:r>
    </w:p>
    <w:p>
      <w:pPr>
        <w:pStyle w:val="ListParagraph"/>
        <w:numPr>
          <w:ilvl w:val="0"/>
          <w:numId w:val="3"/>
        </w:numPr>
        <w:spacing w:after="80"/>
      </w:pPr>
      <w:r>
        <w:rPr>
          <w:rFonts w:ascii="Helvetica" w:cs="Helvetica" w:eastAsia="Helvetica" w:hAnsi="Helvetica"/>
          <w:color w:val="404040"/>
          <w:sz w:val="22"/>
          <w:szCs w:val="22"/>
        </w:rPr>
        <w:t xml:space="preserve">[ ] Athena Widget SDK: React Native component or WebView bridge</w:t>
      </w:r>
    </w:p>
    <w:p>
      <w:pPr>
        <w:pStyle w:val="ListParagraph"/>
        <w:numPr>
          <w:ilvl w:val="0"/>
          <w:numId w:val="3"/>
        </w:numPr>
        <w:spacing w:after="80"/>
      </w:pPr>
      <w:r>
        <w:rPr>
          <w:rFonts w:ascii="Helvetica" w:cs="Helvetica" w:eastAsia="Helvetica" w:hAnsi="Helvetica"/>
          <w:color w:val="404040"/>
          <w:sz w:val="22"/>
          <w:szCs w:val="22"/>
        </w:rPr>
        <w:t xml:space="preserve">[ ] Push notifications: Firebase Cloud Messaging (FCM) — lead alerts to attorneys</w:t>
      </w:r>
    </w:p>
    <w:p>
      <w:pPr>
        <w:pStyle w:val="ListParagraph"/>
        <w:numPr>
          <w:ilvl w:val="0"/>
          <w:numId w:val="3"/>
        </w:numPr>
        <w:spacing w:after="80"/>
      </w:pPr>
      <w:r>
        <w:rPr>
          <w:rFonts w:ascii="Helvetica" w:cs="Helvetica" w:eastAsia="Helvetica" w:hAnsi="Helvetica"/>
          <w:color w:val="404040"/>
          <w:sz w:val="22"/>
          <w:szCs w:val="22"/>
        </w:rPr>
        <w:t xml:space="preserve">[ ] Lead receives push if retainer unsigned (alternative to SMS)</w:t>
      </w:r>
    </w:p>
    <w:p>
      <w:pPr>
        <w:pStyle w:val="ListParagraph"/>
        <w:numPr>
          <w:ilvl w:val="0"/>
          <w:numId w:val="3"/>
        </w:numPr>
        <w:spacing w:after="80"/>
      </w:pPr>
      <w:r>
        <w:rPr>
          <w:rFonts w:ascii="Helvetica" w:cs="Helvetica" w:eastAsia="Helvetica" w:hAnsi="Helvetica"/>
          <w:color w:val="404040"/>
          <w:sz w:val="22"/>
          <w:szCs w:val="22"/>
        </w:rPr>
        <w:t xml:space="preserve">[ ] White-label build system: firm-branded app name, colors, icon</w:t>
      </w:r>
    </w:p>
    <w:p>
      <w:pPr>
        <w:pStyle w:val="ListParagraph"/>
        <w:numPr>
          <w:ilvl w:val="0"/>
          <w:numId w:val="3"/>
        </w:numPr>
        <w:spacing w:after="80"/>
      </w:pPr>
      <w:r>
        <w:rPr>
          <w:rFonts w:ascii="Helvetica" w:cs="Helvetica" w:eastAsia="Helvetica" w:hAnsi="Helvetica"/>
          <w:color w:val="404040"/>
          <w:sz w:val="22"/>
          <w:szCs w:val="22"/>
        </w:rPr>
        <w:t xml:space="preserve">[ ] Deep links: retainer SMS link opens app if installed</w:t>
      </w:r>
    </w:p>
    <w:p>
      <w:pPr>
        <w:pStyle w:val="ListParagraph"/>
        <w:numPr>
          <w:ilvl w:val="0"/>
          <w:numId w:val="3"/>
        </w:numPr>
        <w:spacing w:after="80"/>
      </w:pPr>
      <w:r>
        <w:rPr>
          <w:rFonts w:ascii="Helvetica" w:cs="Helvetica" w:eastAsia="Helvetica" w:hAnsi="Helvetica"/>
          <w:color w:val="404040"/>
          <w:sz w:val="22"/>
          <w:szCs w:val="22"/>
        </w:rPr>
        <w:t xml:space="preserve">[ ] Biometric auth for attorney/admin view</w:t>
      </w:r>
    </w:p>
    <w:p>
      <w:pPr>
        <w:pStyle w:val="ListParagraph"/>
        <w:numPr>
          <w:ilvl w:val="0"/>
          <w:numId w:val="3"/>
        </w:numPr>
        <w:spacing w:after="80"/>
      </w:pPr>
      <w:r>
        <w:rPr>
          <w:rFonts w:ascii="Helvetica" w:cs="Helvetica" w:eastAsia="Helvetica" w:hAnsi="Helvetica"/>
          <w:color w:val="404040"/>
          <w:sz w:val="22"/>
          <w:szCs w:val="22"/>
        </w:rPr>
        <w:t xml:space="preserve">[ ] Offline state handling: queue calls for connectivity restore</w:t>
      </w:r>
    </w:p>
    <w:p>
      <w:pPr>
        <w:pStyle w:val="ListParagraph"/>
        <w:numPr>
          <w:ilvl w:val="0"/>
          <w:numId w:val="3"/>
        </w:numPr>
        <w:spacing w:after="80"/>
      </w:pPr>
      <w:r>
        <w:rPr>
          <w:rFonts w:ascii="Helvetica" w:cs="Helvetica" w:eastAsia="Helvetica" w:hAnsi="Helvetica"/>
          <w:color w:val="404040"/>
          <w:sz w:val="22"/>
          <w:szCs w:val="22"/>
        </w:rPr>
        <w:t xml:space="preserve">[ ] App Store + Google Play submission</w:t>
      </w:r>
    </w:p>
    <w:p>
      <w:pPr>
        <w:pStyle w:val="Heading2"/>
        <w:spacing w:after="140" w:before="280"/>
      </w:pPr>
      <w:r>
        <w:rPr>
          <w:rFonts w:ascii="Helvetica" w:cs="Helvetica" w:eastAsia="Helvetica" w:hAnsi="Helvetica"/>
          <w:b/>
          <w:bCs/>
          <w:color w:val="0E2841"/>
          <w:sz w:val="28"/>
          <w:szCs w:val="28"/>
        </w:rPr>
        <w:t xml:space="preserve">Phase 8: Analytics Dashboard + Verification Pipeline (Weeks 20–28)</w:t>
      </w:r>
    </w:p>
    <w:p>
      <w:pPr>
        <w:spacing w:after="200" w:line="276"/>
      </w:pPr>
      <w:r>
        <w:rPr>
          <w:rFonts w:ascii="Helvetica" w:cs="Helvetica" w:eastAsia="Helvetica" w:hAnsi="Helvetica"/>
          <w:color w:val="404040"/>
          <w:sz w:val="22"/>
          <w:szCs w:val="22"/>
        </w:rPr>
        <w:t xml:space="preserve">Goal: Full pipeline visibility for firms + verification intelligence for high-value cases.</w:t>
      </w:r>
    </w:p>
    <w:p>
      <w:pPr>
        <w:spacing w:after="200" w:line="276"/>
      </w:pPr>
      <w:r>
        <w:rPr>
          <w:rFonts w:ascii="Helvetica" w:cs="Helvetica" w:eastAsia="Helvetica" w:hAnsi="Helvetica"/>
          <w:color w:val="404040"/>
          <w:sz w:val="22"/>
          <w:szCs w:val="22"/>
        </w:rPr>
        <w:t xml:space="preserve">Analytics Dashboard Deliverables:</w:t>
      </w:r>
    </w:p>
    <w:p>
      <w:pPr>
        <w:pStyle w:val="ListParagraph"/>
        <w:numPr>
          <w:ilvl w:val="0"/>
          <w:numId w:val="3"/>
        </w:numPr>
        <w:spacing w:after="80"/>
      </w:pPr>
      <w:r>
        <w:rPr>
          <w:rFonts w:ascii="Helvetica" w:cs="Helvetica" w:eastAsia="Helvetica" w:hAnsi="Helvetica"/>
          <w:color w:val="404040"/>
          <w:sz w:val="22"/>
          <w:szCs w:val="22"/>
        </w:rPr>
        <w:t xml:space="preserve">[ ] Lead volume by practice area, state, time period</w:t>
      </w:r>
    </w:p>
    <w:p>
      <w:pPr>
        <w:pStyle w:val="ListParagraph"/>
        <w:numPr>
          <w:ilvl w:val="0"/>
          <w:numId w:val="3"/>
        </w:numPr>
        <w:spacing w:after="80"/>
      </w:pPr>
      <w:r>
        <w:rPr>
          <w:rFonts w:ascii="Helvetica" w:cs="Helvetica" w:eastAsia="Helvetica" w:hAnsi="Helvetica"/>
          <w:color w:val="404040"/>
          <w:sz w:val="22"/>
          <w:szCs w:val="22"/>
        </w:rPr>
        <w:t xml:space="preserve">[ ] Qualification rate (widget conversations → qualified leads)</w:t>
      </w:r>
    </w:p>
    <w:p>
      <w:pPr>
        <w:pStyle w:val="ListParagraph"/>
        <w:numPr>
          <w:ilvl w:val="0"/>
          <w:numId w:val="3"/>
        </w:numPr>
        <w:spacing w:after="80"/>
      </w:pPr>
      <w:r>
        <w:rPr>
          <w:rFonts w:ascii="Helvetica" w:cs="Helvetica" w:eastAsia="Helvetica" w:hAnsi="Helvetica"/>
          <w:color w:val="404040"/>
          <w:sz w:val="22"/>
          <w:szCs w:val="22"/>
        </w:rPr>
        <w:t xml:space="preserve">[ ] Retainer conversion rate (qualified → signed)</w:t>
      </w:r>
    </w:p>
    <w:p>
      <w:pPr>
        <w:pStyle w:val="ListParagraph"/>
        <w:numPr>
          <w:ilvl w:val="0"/>
          <w:numId w:val="3"/>
        </w:numPr>
        <w:spacing w:after="80"/>
      </w:pPr>
      <w:r>
        <w:rPr>
          <w:rFonts w:ascii="Helvetica" w:cs="Helvetica" w:eastAsia="Helvetica" w:hAnsi="Helvetica"/>
          <w:color w:val="404040"/>
          <w:sz w:val="22"/>
          <w:szCs w:val="22"/>
        </w:rPr>
        <w:t xml:space="preserve">[ ] Booking rate (qualified → appointment booked)</w:t>
      </w:r>
    </w:p>
    <w:p>
      <w:pPr>
        <w:pStyle w:val="ListParagraph"/>
        <w:numPr>
          <w:ilvl w:val="0"/>
          <w:numId w:val="3"/>
        </w:numPr>
        <w:spacing w:after="80"/>
      </w:pPr>
      <w:r>
        <w:rPr>
          <w:rFonts w:ascii="Helvetica" w:cs="Helvetica" w:eastAsia="Helvetica" w:hAnsi="Helvetica"/>
          <w:color w:val="404040"/>
          <w:sz w:val="22"/>
          <w:szCs w:val="22"/>
        </w:rPr>
        <w:t xml:space="preserve">[ ] Average time: widget click → signed retainer (target: &lt; 5 minutes for ideal flow)</w:t>
      </w:r>
    </w:p>
    <w:p>
      <w:pPr>
        <w:pStyle w:val="ListParagraph"/>
        <w:numPr>
          <w:ilvl w:val="0"/>
          <w:numId w:val="3"/>
        </w:numPr>
        <w:spacing w:after="80"/>
      </w:pPr>
      <w:r>
        <w:rPr>
          <w:rFonts w:ascii="Helvetica" w:cs="Helvetica" w:eastAsia="Helvetica" w:hAnsi="Helvetica"/>
          <w:color w:val="404040"/>
          <w:sz w:val="22"/>
          <w:szCs w:val="22"/>
        </w:rPr>
        <w:t xml:space="preserve">[ ] Attorney utilization by practice area</w:t>
      </w:r>
    </w:p>
    <w:p>
      <w:pPr>
        <w:pStyle w:val="ListParagraph"/>
        <w:numPr>
          <w:ilvl w:val="0"/>
          <w:numId w:val="3"/>
        </w:numPr>
        <w:spacing w:after="80"/>
      </w:pPr>
      <w:r>
        <w:rPr>
          <w:rFonts w:ascii="Helvetica" w:cs="Helvetica" w:eastAsia="Helvetica" w:hAnsi="Helvetica"/>
          <w:color w:val="404040"/>
          <w:sz w:val="22"/>
          <w:szCs w:val="22"/>
        </w:rPr>
        <w:t xml:space="preserve">[ ] GHL pipeline funnel visualization</w:t>
      </w:r>
    </w:p>
    <w:p>
      <w:pPr>
        <w:spacing w:after="200" w:line="276"/>
      </w:pPr>
      <w:r>
        <w:rPr>
          <w:rFonts w:ascii="Helvetica" w:cs="Helvetica" w:eastAsia="Helvetica" w:hAnsi="Helvetica"/>
          <w:color w:val="404040"/>
          <w:sz w:val="22"/>
          <w:szCs w:val="22"/>
        </w:rPr>
        <w:t xml:space="preserve">Verification Pipeline Deliverables:</w:t>
      </w:r>
    </w:p>
    <w:p>
      <w:pPr>
        <w:pStyle w:val="ListParagraph"/>
        <w:numPr>
          <w:ilvl w:val="0"/>
          <w:numId w:val="3"/>
        </w:numPr>
        <w:spacing w:after="80"/>
      </w:pPr>
      <w:r>
        <w:rPr>
          <w:rFonts w:ascii="Helvetica" w:cs="Helvetica" w:eastAsia="Helvetica" w:hAnsi="Helvetica"/>
          <w:color w:val="404040"/>
          <w:sz w:val="22"/>
          <w:szCs w:val="22"/>
        </w:rPr>
        <w:t xml:space="preserve">[ ] Gate 1 (free, immediate): duplicate check, conflict check, SOL calculation</w:t>
      </w:r>
    </w:p>
    <w:p>
      <w:pPr>
        <w:pStyle w:val="ListParagraph"/>
        <w:numPr>
          <w:ilvl w:val="0"/>
          <w:numId w:val="3"/>
        </w:numPr>
        <w:spacing w:after="80"/>
      </w:pPr>
      <w:r>
        <w:rPr>
          <w:rFonts w:ascii="Helvetica" w:cs="Helvetica" w:eastAsia="Helvetica" w:hAnsi="Helvetica"/>
          <w:color w:val="404040"/>
          <w:sz w:val="22"/>
          <w:szCs w:val="22"/>
        </w:rPr>
        <w:t xml:space="preserve">[ ] Gate 2 (low cost): ID verification (Persona/Jumio); insurance verification (Verisk)</w:t>
      </w:r>
    </w:p>
    <w:p>
      <w:pPr>
        <w:pStyle w:val="ListParagraph"/>
        <w:numPr>
          <w:ilvl w:val="0"/>
          <w:numId w:val="3"/>
        </w:numPr>
        <w:spacing w:after="80"/>
      </w:pPr>
      <w:r>
        <w:rPr>
          <w:rFonts w:ascii="Helvetica" w:cs="Helvetica" w:eastAsia="Helvetica" w:hAnsi="Helvetica"/>
          <w:color w:val="404040"/>
          <w:sz w:val="22"/>
          <w:szCs w:val="22"/>
        </w:rPr>
        <w:t xml:space="preserve">[ ] Gate 3 (medium cost, post-qualification): police report (LexisNexis/CrashDocs) — PI only</w:t>
      </w:r>
    </w:p>
    <w:p>
      <w:pPr>
        <w:pStyle w:val="ListParagraph"/>
        <w:numPr>
          <w:ilvl w:val="0"/>
          <w:numId w:val="3"/>
        </w:numPr>
        <w:spacing w:after="80"/>
      </w:pPr>
      <w:r>
        <w:rPr>
          <w:rFonts w:ascii="Helvetica" w:cs="Helvetica" w:eastAsia="Helvetica" w:hAnsi="Helvetica"/>
          <w:color w:val="404040"/>
          <w:sz w:val="22"/>
          <w:szCs w:val="22"/>
        </w:rPr>
        <w:t xml:space="preserve">[ ] Gate 4 (post-retainer): medical records request (Ciox/Datavant) — PI only</w:t>
      </w:r>
    </w:p>
    <w:p>
      <w:pPr>
        <w:pStyle w:val="ListParagraph"/>
        <w:numPr>
          <w:ilvl w:val="0"/>
          <w:numId w:val="3"/>
        </w:numPr>
        <w:spacing w:after="80"/>
      </w:pPr>
      <w:r>
        <w:rPr>
          <w:rFonts w:ascii="Helvetica" w:cs="Helvetica" w:eastAsia="Helvetica" w:hAnsi="Helvetica"/>
          <w:color w:val="404040"/>
          <w:sz w:val="22"/>
          <w:szCs w:val="22"/>
        </w:rPr>
        <w:t xml:space="preserve">[ ] Connector framework: pluggable provider adapters (user picks provider per category)</w:t>
      </w:r>
    </w:p>
    <w:p>
      <w:pPr>
        <w:pStyle w:val="ListParagraph"/>
        <w:numPr>
          <w:ilvl w:val="0"/>
          <w:numId w:val="3"/>
        </w:numPr>
        <w:spacing w:after="80"/>
      </w:pPr>
      <w:r>
        <w:rPr>
          <w:rFonts w:ascii="Helvetica" w:cs="Helvetica" w:eastAsia="Helvetica" w:hAnsi="Helvetica"/>
          <w:color w:val="404040"/>
          <w:sz w:val="22"/>
          <w:szCs w:val="22"/>
        </w:rPr>
        <w:t xml:space="preserve">[ ] Per-lead cost cap enforcement; monthly budget alerts</w:t>
      </w:r>
    </w:p>
    <w:p>
      <w:pPr>
        <w:pStyle w:val="ListParagraph"/>
        <w:numPr>
          <w:ilvl w:val="0"/>
          <w:numId w:val="3"/>
        </w:numPr>
        <w:spacing w:after="80"/>
      </w:pPr>
      <w:r>
        <w:rPr>
          <w:rFonts w:ascii="Helvetica" w:cs="Helvetica" w:eastAsia="Helvetica" w:hAnsi="Helvetica"/>
          <w:color w:val="404040"/>
          <w:sz w:val="22"/>
          <w:szCs w:val="22"/>
        </w:rPr>
        <w:t xml:space="preserve">[ ] Quality score threshold per gate (configurable)</w:t>
      </w:r>
    </w:p>
    <w:p>
      <w:pPr>
        <w:pStyle w:val="ListParagraph"/>
        <w:numPr>
          <w:ilvl w:val="0"/>
          <w:numId w:val="3"/>
        </w:numPr>
        <w:spacing w:after="80"/>
      </w:pPr>
      <w:r>
        <w:rPr>
          <w:rFonts w:ascii="Helvetica" w:cs="Helvetica" w:eastAsia="Helvetica" w:hAnsi="Helvetica"/>
          <w:color w:val="404040"/>
          <w:sz w:val="22"/>
          <w:szCs w:val="22"/>
        </w:rPr>
        <w:t xml:space="preserve">[ ] Outbound campaigns: Athena Campaigns API, unsigned retainer follow-up, missed appointment re-engage</w:t>
      </w:r>
    </w:p>
    <w:p>
      <w:pPr>
        <w:pStyle w:val="Heading1"/>
        <w:spacing w:after="140" w:before="280"/>
      </w:pPr>
      <w:r>
        <w:rPr>
          <w:rFonts w:ascii="Helvetica" w:cs="Helvetica" w:eastAsia="Helvetica" w:hAnsi="Helvetica"/>
          <w:b/>
          <w:bCs/>
          <w:color w:val="0E2841"/>
          <w:sz w:val="36"/>
          <w:szCs w:val="36"/>
        </w:rPr>
        <w:t xml:space="preserve">9. Technical Architecture</w:t>
      </w:r>
    </w:p>
    <w:p>
      <w:pPr>
        <w:pStyle w:val="Heading2"/>
        <w:spacing w:after="140" w:before="280"/>
      </w:pPr>
      <w:r>
        <w:rPr>
          <w:rFonts w:ascii="Helvetica" w:cs="Helvetica" w:eastAsia="Helvetica" w:hAnsi="Helvetica"/>
          <w:b/>
          <w:bCs/>
          <w:color w:val="0E2841"/>
          <w:sz w:val="28"/>
          <w:szCs w:val="28"/>
        </w:rPr>
        <w:t xml:space="preserve">9.1 Monorepo Structure</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legal-concierge/</w:t>
      </w:r>
    </w:p>
    <w:p>
      <w:pPr>
        <w:pStyle w:val="Heading2"/>
        <w:spacing w:after="140" w:before="280"/>
      </w:pPr>
      <w:r>
        <w:rPr>
          <w:rFonts w:ascii="Helvetica" w:cs="Helvetica" w:eastAsia="Helvetica" w:hAnsi="Helvetica"/>
          <w:b/>
          <w:bCs/>
          <w:color w:val="0E2841"/>
          <w:sz w:val="28"/>
          <w:szCs w:val="28"/>
        </w:rPr>
        <w:t xml:space="preserve">9.2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Layer</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Technology</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Rationale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Widget loader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Vanilla TypeScript (IIFE)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No framework = 2KB loader; iframe isolates widget from host page</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Widget UI</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Preact (~3KB) + TypeScript</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Preact core is 3KB vs React's 40–50KB; React-compatible API</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Admin portal</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Next.js 15 (App Router)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SSR for law firm marketing pages (SEO); Server Actions for admin forms</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API</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Node.js + Fastify</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Fast, lightweight, TypeScript-native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ORM</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Drizzle ORM</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TypeScript-first, excellent PostgreSQL support, no runtime overhead</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Database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PostgreSQL (Cloud SQL)</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Relational integrity for multi-tenant data; Row-level Security</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Cache / PubSub</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Redis (Cloud Memorystore)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Session state, milestone event bus (namespaced per session)</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Real-time (server→client)</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Server-Sent Events (SSE) + Redis pub-sub</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Replaces WebSocket; proxy-friendly; auto-reconnect; scales horizontally</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Voice AI</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Athena (ConnexUS AI Platform)</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Owned platform; WebRTC; configurable voice/LLM; Campaigns API for outbound</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CRM</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GoHighLevel API v2</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Multi-location; full lifecycle (contacts, pipeline, calendar, SMS, workflows)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E-signature</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HelloSign (default) / DocuSign</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ESIGN Act compliant; established audit trail; consumer trust</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Storage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Google Cloud Storage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Retainer PDFs, media assets, KB documents</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Secrets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Google Secret Manager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API keys, OAuth tokens per firm</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Compute</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Google Cloud Run</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Already proven for Donovan Law; auto-scaling; containerized</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CI/CD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Cloud Build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Already configured for Donovan Law deployment</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Monorepo</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Turborepo</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Shared types, unified CI, independent deployability</w:t>
            </w:r>
          </w:p>
        </w:tc>
      </w:tr>
    </w:tbl>
    <w:p>
      <w:pPr>
        <w:spacing w:after="200"/>
      </w:pPr>
    </w:p>
    <w:p>
      <w:pPr>
        <w:pStyle w:val="Heading2"/>
        <w:spacing w:after="140" w:before="280"/>
      </w:pPr>
      <w:r>
        <w:rPr>
          <w:rFonts w:ascii="Helvetica" w:cs="Helvetica" w:eastAsia="Helvetica" w:hAnsi="Helvetica"/>
          <w:b/>
          <w:bCs/>
          <w:color w:val="0E2841"/>
          <w:sz w:val="28"/>
          <w:szCs w:val="28"/>
        </w:rPr>
        <w:t xml:space="preserve">9.3 Real-Time Architecture</w:t>
      </w:r>
    </w:p>
    <w:p>
      <w:pPr>
        <w:spacing w:after="200" w:line="276"/>
      </w:pPr>
      <w:r>
        <w:rPr>
          <w:rFonts w:ascii="Helvetica" w:cs="Helvetica" w:eastAsia="Helvetica" w:hAnsi="Helvetica"/>
          <w:color w:val="404040"/>
          <w:sz w:val="22"/>
          <w:szCs w:val="22"/>
        </w:rPr>
        <w:t xml:space="preserve">Why SSE over WebSocket:</w:t>
      </w:r>
    </w:p>
    <w:p>
      <w:pPr>
        <w:spacing w:after="200" w:line="276"/>
      </w:pPr>
      <w:r>
        <w:rPr>
          <w:rFonts w:ascii="Helvetica" w:cs="Helvetica" w:eastAsia="Helvetica" w:hAnsi="Helvetica"/>
          <w:color w:val="404040"/>
          <w:sz w:val="22"/>
          <w:szCs w:val="22"/>
        </w:rPr>
        <w:t xml:space="preserve">AdvisoryConnect's current WebSocket implementation has known issues: ws:// URL hardcoded (breaks behind HTTPS reverse proxy); global channel (all users share events — security bug); sticky session requirement for horizontal scaling.</w:t>
      </w:r>
    </w:p>
    <w:p>
      <w:pPr>
        <w:spacing w:after="200" w:line="276"/>
      </w:pPr>
      <w:r>
        <w:rPr>
          <w:rFonts w:ascii="Helvetica" w:cs="Helvetica" w:eastAsia="Helvetica" w:hAnsi="Helvetica"/>
          <w:color w:val="404040"/>
          <w:sz w:val="22"/>
          <w:szCs w:val="22"/>
        </w:rPr>
        <w:t xml:space="preserve">The replacement pattern:</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Athena webhook fires call.tool_called</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/webhooks/athena/tool-call handler</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Redis PUBLISH milestone:{firm_id}:{call_id} {payload}</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GET /api/v1/sessions/{call_id}/events (SSE endpoint — one per active session)</w:t>
      </w:r>
    </w:p>
    <w:p>
      <w:pPr>
        <w:pStyle w:val="ListParagraph"/>
        <w:numPr>
          <w:ilvl w:val="0"/>
          <w:numId w:val="3"/>
        </w:numPr>
        <w:spacing w:after="80"/>
      </w:pPr>
      <w:r>
        <w:rPr>
          <w:rFonts w:ascii="Helvetica" w:cs="Helvetica" w:eastAsia="Helvetica" w:hAnsi="Helvetica"/>
          <w:color w:val="404040"/>
          <w:sz w:val="22"/>
          <w:szCs w:val="22"/>
        </w:rPr>
        <w:t xml:space="preserve">     ↓  (server holds connection; reads from Redis channel)</w:t>
      </w:r>
    </w:p>
    <w:p>
      <w:pPr>
        <w:pStyle w:val="ListParagraph"/>
        <w:numPr>
          <w:ilvl w:val="0"/>
          <w:numId w:val="3"/>
        </w:numPr>
        <w:spacing w:after="80"/>
      </w:pPr>
      <w:r>
        <w:rPr>
          <w:rFonts w:ascii="Helvetica" w:cs="Helvetica" w:eastAsia="Helvetica" w:hAnsi="Helvetica"/>
          <w:color w:val="404040"/>
          <w:sz w:val="22"/>
          <w:szCs w:val="22"/>
        </w:rPr>
        <w:t xml:space="preserve">Widget iframe receives event → updates TranscriptView and MilestoneBar</w:t>
      </w:r>
    </w:p>
    <w:p>
      <w:pPr>
        <w:spacing w:after="200" w:line="276"/>
      </w:pPr>
      <w:r>
        <w:rPr>
          <w:rFonts w:ascii="Helvetica" w:cs="Helvetica" w:eastAsia="Helvetica" w:hAnsi="Helvetica"/>
          <w:color w:val="404040"/>
          <w:sz w:val="22"/>
          <w:szCs w:val="22"/>
        </w:rPr>
        <w:t xml:space="preserve">SSE advantages over WebSocket for this use case:</w:t>
      </w:r>
    </w:p>
    <w:p>
      <w:pPr>
        <w:pStyle w:val="ListParagraph"/>
        <w:numPr>
          <w:ilvl w:val="0"/>
          <w:numId w:val="3"/>
        </w:numPr>
        <w:spacing w:after="80"/>
      </w:pPr>
      <w:r>
        <w:rPr>
          <w:rFonts w:ascii="Helvetica" w:cs="Helvetica" w:eastAsia="Helvetica" w:hAnsi="Helvetica"/>
          <w:color w:val="404040"/>
          <w:sz w:val="22"/>
          <w:szCs w:val="22"/>
        </w:rPr>
        <w:t xml:space="preserve">Works through all HTTP/2 proxies and CDNs</w:t>
      </w:r>
    </w:p>
    <w:p>
      <w:pPr>
        <w:pStyle w:val="ListParagraph"/>
        <w:numPr>
          <w:ilvl w:val="0"/>
          <w:numId w:val="3"/>
        </w:numPr>
        <w:spacing w:after="80"/>
      </w:pPr>
      <w:r>
        <w:rPr>
          <w:rFonts w:ascii="Helvetica" w:cs="Helvetica" w:eastAsia="Helvetica" w:hAnsi="Helvetica"/>
          <w:color w:val="404040"/>
          <w:sz w:val="22"/>
          <w:szCs w:val="22"/>
        </w:rPr>
        <w:t xml:space="preserve">Automatic reconnect built into EventSource API</w:t>
      </w:r>
    </w:p>
    <w:p>
      <w:pPr>
        <w:pStyle w:val="ListParagraph"/>
        <w:numPr>
          <w:ilvl w:val="0"/>
          <w:numId w:val="3"/>
        </w:numPr>
        <w:spacing w:after="80"/>
      </w:pPr>
      <w:r>
        <w:rPr>
          <w:rFonts w:ascii="Helvetica" w:cs="Helvetica" w:eastAsia="Helvetica" w:hAnsi="Helvetica"/>
          <w:color w:val="404040"/>
          <w:sz w:val="22"/>
          <w:szCs w:val="22"/>
        </w:rPr>
        <w:t xml:space="preserve">Unidirectional (server → client) — milestone and transcript events are server-originated</w:t>
      </w:r>
    </w:p>
    <w:p>
      <w:pPr>
        <w:pStyle w:val="ListParagraph"/>
        <w:numPr>
          <w:ilvl w:val="0"/>
          <w:numId w:val="3"/>
        </w:numPr>
        <w:spacing w:after="80"/>
      </w:pPr>
      <w:r>
        <w:rPr>
          <w:rFonts w:ascii="Helvetica" w:cs="Helvetica" w:eastAsia="Helvetica" w:hAnsi="Helvetica"/>
          <w:color w:val="404040"/>
          <w:sz w:val="22"/>
          <w:szCs w:val="22"/>
        </w:rPr>
        <w:t xml:space="preserve">Browser-to-server communication (user selections) uses standard HTTP POST — clean separation</w:t>
      </w:r>
    </w:p>
    <w:p>
      <w:pPr>
        <w:pStyle w:val="ListParagraph"/>
        <w:numPr>
          <w:ilvl w:val="0"/>
          <w:numId w:val="3"/>
        </w:numPr>
        <w:spacing w:after="80"/>
      </w:pPr>
      <w:r>
        <w:rPr>
          <w:rFonts w:ascii="Helvetica" w:cs="Helvetica" w:eastAsia="Helvetica" w:hAnsi="Helvetica"/>
          <w:color w:val="404040"/>
          <w:sz w:val="22"/>
          <w:szCs w:val="22"/>
        </w:rPr>
        <w:t xml:space="preserve">Scales horizontally: any Cloud Run instance serves any SSE connection via shared Redis</w:t>
      </w:r>
    </w:p>
    <w:p>
      <w:pPr>
        <w:pStyle w:val="Heading2"/>
        <w:spacing w:after="140" w:before="280"/>
      </w:pPr>
      <w:r>
        <w:rPr>
          <w:rFonts w:ascii="Helvetica" w:cs="Helvetica" w:eastAsia="Helvetica" w:hAnsi="Helvetica"/>
          <w:b/>
          <w:bCs/>
          <w:color w:val="0E2841"/>
          <w:sz w:val="28"/>
          <w:szCs w:val="28"/>
        </w:rPr>
        <w:t xml:space="preserve">9.4 Widget Security</w:t>
      </w:r>
    </w:p>
    <w:p>
      <w:pPr>
        <w:spacing w:after="200" w:line="276"/>
      </w:pPr>
      <w:r>
        <w:rPr>
          <w:rFonts w:ascii="Helvetica" w:cs="Helvetica" w:eastAsia="Helvetica" w:hAnsi="Helvetica"/>
          <w:color w:val="404040"/>
          <w:sz w:val="22"/>
          <w:szCs w:val="22"/>
        </w:rPr>
        <w:t xml:space="preserve">The widget iframe loads from https://widget.legalconcierge.ai. The host page (the law firm's website) cannot access the iframe's internal state — no XSS attack surface against conversation data.</w:t>
      </w:r>
    </w:p>
    <w:p>
      <w:pPr>
        <w:spacing w:after="200" w:line="276"/>
      </w:pPr>
      <w:r>
        <w:rPr>
          <w:rFonts w:ascii="Helvetica" w:cs="Helvetica" w:eastAsia="Helvetica" w:hAnsi="Helvetica"/>
          <w:color w:val="404040"/>
          <w:sz w:val="22"/>
          <w:szCs w:val="22"/>
        </w:rPr>
        <w:t xml:space="preserve">iframe attributes:</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&lt;iframe</w:t>
      </w:r>
    </w:p>
    <w:p>
      <w:pPr>
        <w:pStyle w:val="ListParagraph"/>
        <w:numPr>
          <w:ilvl w:val="0"/>
          <w:numId w:val="3"/>
        </w:numPr>
        <w:spacing w:after="80"/>
      </w:pPr>
      <w:r>
        <w:rPr>
          <w:rFonts w:ascii="Helvetica" w:cs="Helvetica" w:eastAsia="Helvetica" w:hAnsi="Helvetica"/>
          <w:color w:val="404040"/>
          <w:sz w:val="22"/>
          <w:szCs w:val="22"/>
        </w:rPr>
        <w:t xml:space="preserve">  src="https://widget.legalconcierge.ai/app?firm={firm_id}&amp;session={session_id}"</w:t>
      </w:r>
    </w:p>
    <w:p>
      <w:pPr>
        <w:pStyle w:val="ListParagraph"/>
        <w:numPr>
          <w:ilvl w:val="0"/>
          <w:numId w:val="3"/>
        </w:numPr>
        <w:spacing w:after="80"/>
      </w:pPr>
      <w:r>
        <w:rPr>
          <w:rFonts w:ascii="Helvetica" w:cs="Helvetica" w:eastAsia="Helvetica" w:hAnsi="Helvetica"/>
          <w:color w:val="404040"/>
          <w:sz w:val="22"/>
          <w:szCs w:val="22"/>
        </w:rPr>
        <w:t xml:space="preserve">  allow="microphone; autoplay; clipboard-write"</w:t>
      </w:r>
    </w:p>
    <w:p>
      <w:pPr>
        <w:pStyle w:val="ListParagraph"/>
        <w:numPr>
          <w:ilvl w:val="0"/>
          <w:numId w:val="3"/>
        </w:numPr>
        <w:spacing w:after="80"/>
      </w:pPr>
      <w:r>
        <w:rPr>
          <w:rFonts w:ascii="Helvetica" w:cs="Helvetica" w:eastAsia="Helvetica" w:hAnsi="Helvetica"/>
          <w:color w:val="404040"/>
          <w:sz w:val="22"/>
          <w:szCs w:val="22"/>
        </w:rPr>
        <w:t xml:space="preserve">  sandbox="allow-scripts allow-same-origin allow-popups allow-forms allow-popups-to-escape-sandbox"</w:t>
      </w:r>
    </w:p>
    <w:p>
      <w:pPr>
        <w:pStyle w:val="ListParagraph"/>
        <w:numPr>
          <w:ilvl w:val="0"/>
          <w:numId w:val="3"/>
        </w:numPr>
        <w:spacing w:after="80"/>
      </w:pPr>
      <w:r>
        <w:rPr>
          <w:rFonts w:ascii="Helvetica" w:cs="Helvetica" w:eastAsia="Helvetica" w:hAnsi="Helvetica"/>
          <w:color w:val="404040"/>
          <w:sz w:val="22"/>
          <w:szCs w:val="22"/>
        </w:rPr>
        <w:t xml:space="preserve">  referrerpolicy="no-referrer-when-downgrade"</w:t>
      </w:r>
    </w:p>
    <w:p>
      <w:pPr>
        <w:pStyle w:val="ListParagraph"/>
        <w:numPr>
          <w:ilvl w:val="0"/>
          <w:numId w:val="3"/>
        </w:numPr>
        <w:spacing w:after="80"/>
      </w:pPr>
      <w:r>
        <w:rPr>
          <w:rFonts w:ascii="Helvetica" w:cs="Helvetica" w:eastAsia="Helvetica" w:hAnsi="Helvetica"/>
          <w:color w:val="404040"/>
          <w:sz w:val="22"/>
          <w:szCs w:val="22"/>
        </w:rPr>
        <w:t xml:space="preserve">&gt;&lt;/iframe&gt;</w:t>
      </w:r>
    </w:p>
    <w:p>
      <w:pPr>
        <w:spacing w:after="200" w:line="276"/>
      </w:pPr>
      <w:r>
        <w:rPr>
          <w:rFonts w:ascii="Helvetica" w:cs="Helvetica" w:eastAsia="Helvetica" w:hAnsi="Helvetica"/>
          <w:color w:val="404040"/>
          <w:sz w:val="22"/>
          <w:szCs w:val="22"/>
        </w:rPr>
        <w:t xml:space="preserve">postMessage security: Origin validation on both sides. Widget only accepts messages from https://widget.legalconcierge.ai. Host page only accepts messages from https://widget.legalconcierge.ai.</w:t>
      </w:r>
    </w:p>
    <w:p>
      <w:pPr>
        <w:spacing w:after="200" w:line="276"/>
      </w:pPr>
      <w:r>
        <w:rPr>
          <w:rFonts w:ascii="Helvetica" w:cs="Helvetica" w:eastAsia="Helvetica" w:hAnsi="Helvetica"/>
          <w:color w:val="404040"/>
          <w:sz w:val="22"/>
          <w:szCs w:val="22"/>
        </w:rPr>
        <w:t xml:space="preserve">CSP headers (served from widget origin):</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Content-Security-Policy:</w:t>
      </w:r>
    </w:p>
    <w:p>
      <w:pPr>
        <w:pStyle w:val="ListParagraph"/>
        <w:numPr>
          <w:ilvl w:val="0"/>
          <w:numId w:val="3"/>
        </w:numPr>
        <w:spacing w:after="80"/>
      </w:pPr>
      <w:r>
        <w:rPr>
          <w:rFonts w:ascii="Helvetica" w:cs="Helvetica" w:eastAsia="Helvetica" w:hAnsi="Helvetica"/>
          <w:color w:val="404040"/>
          <w:sz w:val="22"/>
          <w:szCs w:val="22"/>
        </w:rPr>
        <w:t xml:space="preserve">  default-src 'self' https://api.legalconcierge.ai;</w:t>
      </w:r>
    </w:p>
    <w:p>
      <w:pPr>
        <w:pStyle w:val="ListParagraph"/>
        <w:numPr>
          <w:ilvl w:val="0"/>
          <w:numId w:val="3"/>
        </w:numPr>
        <w:spacing w:after="80"/>
      </w:pPr>
      <w:r>
        <w:rPr>
          <w:rFonts w:ascii="Helvetica" w:cs="Helvetica" w:eastAsia="Helvetica" w:hAnsi="Helvetica"/>
          <w:color w:val="404040"/>
          <w:sz w:val="22"/>
          <w:szCs w:val="22"/>
        </w:rPr>
        <w:t xml:space="preserve">  script-src 'self' 'nonce-{RANDOM}';</w:t>
      </w:r>
    </w:p>
    <w:p>
      <w:pPr>
        <w:pStyle w:val="ListParagraph"/>
        <w:numPr>
          <w:ilvl w:val="0"/>
          <w:numId w:val="3"/>
        </w:numPr>
        <w:spacing w:after="80"/>
      </w:pPr>
      <w:r>
        <w:rPr>
          <w:rFonts w:ascii="Helvetica" w:cs="Helvetica" w:eastAsia="Helvetica" w:hAnsi="Helvetica"/>
          <w:color w:val="404040"/>
          <w:sz w:val="22"/>
          <w:szCs w:val="22"/>
        </w:rPr>
        <w:t xml:space="preserve">  connect-src https://api.legalconcierge.ai wss://realtime.legalconcierge.ai;</w:t>
      </w:r>
    </w:p>
    <w:p>
      <w:pPr>
        <w:pStyle w:val="ListParagraph"/>
        <w:numPr>
          <w:ilvl w:val="0"/>
          <w:numId w:val="3"/>
        </w:numPr>
        <w:spacing w:after="80"/>
      </w:pPr>
      <w:r>
        <w:rPr>
          <w:rFonts w:ascii="Helvetica" w:cs="Helvetica" w:eastAsia="Helvetica" w:hAnsi="Helvetica"/>
          <w:color w:val="404040"/>
          <w:sz w:val="22"/>
          <w:szCs w:val="22"/>
        </w:rPr>
        <w:t xml:space="preserve">  media-src blob:;</w:t>
      </w:r>
    </w:p>
    <w:p>
      <w:pPr>
        <w:pStyle w:val="ListParagraph"/>
        <w:numPr>
          <w:ilvl w:val="0"/>
          <w:numId w:val="3"/>
        </w:numPr>
        <w:spacing w:after="80"/>
      </w:pPr>
      <w:r>
        <w:rPr>
          <w:rFonts w:ascii="Helvetica" w:cs="Helvetica" w:eastAsia="Helvetica" w:hAnsi="Helvetica"/>
          <w:color w:val="404040"/>
          <w:sz w:val="22"/>
          <w:szCs w:val="22"/>
        </w:rPr>
        <w:t xml:space="preserve">  microphone 'self';</w:t>
      </w:r>
    </w:p>
    <w:p>
      <w:pPr>
        <w:pStyle w:val="Heading2"/>
        <w:spacing w:after="140" w:before="280"/>
      </w:pPr>
      <w:r>
        <w:rPr>
          <w:rFonts w:ascii="Helvetica" w:cs="Helvetica" w:eastAsia="Helvetica" w:hAnsi="Helvetica"/>
          <w:b/>
          <w:bCs/>
          <w:color w:val="0E2841"/>
          <w:sz w:val="28"/>
          <w:szCs w:val="28"/>
        </w:rPr>
        <w:t xml:space="preserve">9.5 API Reference Quick Guide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Integration</w:t>
            </w:r>
          </w:p>
        </w:tc>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Base URL</w:t>
            </w:r>
          </w:p>
        </w:tc>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Auth</w:t>
            </w:r>
          </w:p>
        </w:tc>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Version</w:t>
            </w:r>
          </w:p>
        </w:tc>
      </w:tr>
      <w:tr>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Athena</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https://[connexus-domain]/api/v1</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X-API-Key: sk_live_...</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t>
            </w:r>
          </w:p>
        </w:tc>
      </w:tr>
      <w:tr>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GoHighLevel</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https://services.leadconnectorhq.com/</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Authorization: Bearer {token}</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Version: 2021-07-28</w:t>
            </w:r>
          </w:p>
        </w:tc>
      </w:tr>
      <w:tr>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HelloSign</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https://api.hellosign.com/v3</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Authorization: Basic {base64(key:)}</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w:t>
            </w:r>
          </w:p>
        </w:tc>
      </w:tr>
      <w:tr>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DocuSign</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https://[account].docusign.net/restapi/v2.1</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Authorization: Bearer {token}</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w:t>
            </w:r>
          </w:p>
        </w:tc>
      </w:tr>
    </w:tbl>
    <w:p>
      <w:pPr>
        <w:spacing w:after="200"/>
      </w:pPr>
    </w:p>
    <w:p>
      <w:pPr>
        <w:pStyle w:val="Heading2"/>
        <w:spacing w:after="140" w:before="280"/>
      </w:pPr>
      <w:r>
        <w:rPr>
          <w:rFonts w:ascii="Helvetica" w:cs="Helvetica" w:eastAsia="Helvetica" w:hAnsi="Helvetica"/>
          <w:b/>
          <w:bCs/>
          <w:color w:val="0E2841"/>
          <w:sz w:val="28"/>
          <w:szCs w:val="28"/>
        </w:rPr>
        <w:t xml:space="preserve">9.6 Environment Variables Reference</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 Athena Platform</w:t>
      </w:r>
    </w:p>
    <w:p>
      <w:pPr>
        <w:pStyle w:val="ListParagraph"/>
        <w:numPr>
          <w:ilvl w:val="0"/>
          <w:numId w:val="3"/>
        </w:numPr>
        <w:spacing w:after="80"/>
      </w:pPr>
      <w:r>
        <w:rPr>
          <w:rFonts w:ascii="Helvetica" w:cs="Helvetica" w:eastAsia="Helvetica" w:hAnsi="Helvetica"/>
          <w:color w:val="404040"/>
          <w:sz w:val="22"/>
          <w:szCs w:val="22"/>
        </w:rPr>
        <w:t xml:space="preserve">ATHENA_BASE_URL=https://your-connexus-domain/api/v1</w:t>
      </w:r>
    </w:p>
    <w:p>
      <w:pPr>
        <w:pStyle w:val="ListParagraph"/>
        <w:numPr>
          <w:ilvl w:val="0"/>
          <w:numId w:val="3"/>
        </w:numPr>
        <w:spacing w:after="80"/>
      </w:pPr>
      <w:r>
        <w:rPr>
          <w:rFonts w:ascii="Helvetica" w:cs="Helvetica" w:eastAsia="Helvetica" w:hAnsi="Helvetica"/>
          <w:color w:val="404040"/>
          <w:sz w:val="22"/>
          <w:szCs w:val="22"/>
        </w:rPr>
        <w:t xml:space="preserve">ATHENA_API_KEY=sk_live_...</w:t>
      </w:r>
    </w:p>
    <w:p>
      <w:pPr>
        <w:pStyle w:val="ListParagraph"/>
        <w:numPr>
          <w:ilvl w:val="0"/>
          <w:numId w:val="3"/>
        </w:numPr>
        <w:spacing w:after="80"/>
      </w:pPr>
      <w:r>
        <w:rPr>
          <w:rFonts w:ascii="Helvetica" w:cs="Helvetica" w:eastAsia="Helvetica" w:hAnsi="Helvetica"/>
          <w:color w:val="404040"/>
          <w:sz w:val="22"/>
          <w:szCs w:val="22"/>
        </w:rPr>
        <w:t xml:space="preserve">ATHENA_WEBHOOK_SECRET=whsec_...</w:t>
      </w:r>
    </w:p>
    <w:p>
      <w:pPr>
        <w:pStyle w:val="ListParagraph"/>
        <w:numPr>
          <w:ilvl w:val="0"/>
          <w:numId w:val="3"/>
        </w:numPr>
        <w:spacing w:after="80"/>
      </w:pPr>
      <w:r>
        <w:rPr>
          <w:rFonts w:ascii="Helvetica" w:cs="Helvetica" w:eastAsia="Helvetica" w:hAnsi="Helvetica"/>
          <w:color w:val="404040"/>
          <w:sz w:val="22"/>
          <w:szCs w:val="22"/>
        </w:rPr>
        <w:t xml:space="preserve"># GoHighLevel</w:t>
      </w:r>
    </w:p>
    <w:p>
      <w:pPr>
        <w:pStyle w:val="ListParagraph"/>
        <w:numPr>
          <w:ilvl w:val="0"/>
          <w:numId w:val="3"/>
        </w:numPr>
        <w:spacing w:after="80"/>
      </w:pPr>
      <w:r>
        <w:rPr>
          <w:rFonts w:ascii="Helvetica" w:cs="Helvetica" w:eastAsia="Helvetica" w:hAnsi="Helvetica"/>
          <w:color w:val="404040"/>
          <w:sz w:val="22"/>
          <w:szCs w:val="22"/>
        </w:rPr>
        <w:t xml:space="preserve">GHL_CLIENT_ID=...</w:t>
      </w:r>
    </w:p>
    <w:p>
      <w:pPr>
        <w:pStyle w:val="ListParagraph"/>
        <w:numPr>
          <w:ilvl w:val="0"/>
          <w:numId w:val="3"/>
        </w:numPr>
        <w:spacing w:after="80"/>
      </w:pPr>
      <w:r>
        <w:rPr>
          <w:rFonts w:ascii="Helvetica" w:cs="Helvetica" w:eastAsia="Helvetica" w:hAnsi="Helvetica"/>
          <w:color w:val="404040"/>
          <w:sz w:val="22"/>
          <w:szCs w:val="22"/>
        </w:rPr>
        <w:t xml:space="preserve">GHL_CLIENT_SECRET=...</w:t>
      </w:r>
    </w:p>
    <w:p>
      <w:pPr>
        <w:pStyle w:val="ListParagraph"/>
        <w:numPr>
          <w:ilvl w:val="0"/>
          <w:numId w:val="3"/>
        </w:numPr>
        <w:spacing w:after="80"/>
      </w:pPr>
      <w:r>
        <w:rPr>
          <w:rFonts w:ascii="Helvetica" w:cs="Helvetica" w:eastAsia="Helvetica" w:hAnsi="Helvetica"/>
          <w:color w:val="404040"/>
          <w:sz w:val="22"/>
          <w:szCs w:val="22"/>
        </w:rPr>
        <w:t xml:space="preserve">GHL_AGENCY_TOKEN=...         # Agency-level private token (for Location creation)</w:t>
      </w:r>
    </w:p>
    <w:p>
      <w:pPr>
        <w:pStyle w:val="ListParagraph"/>
        <w:numPr>
          <w:ilvl w:val="0"/>
          <w:numId w:val="3"/>
        </w:numPr>
        <w:spacing w:after="80"/>
      </w:pPr>
      <w:r>
        <w:rPr>
          <w:rFonts w:ascii="Helvetica" w:cs="Helvetica" w:eastAsia="Helvetica" w:hAnsi="Helvetica"/>
          <w:color w:val="404040"/>
          <w:sz w:val="22"/>
          <w:szCs w:val="22"/>
        </w:rPr>
        <w:t xml:space="preserve"># Database</w:t>
      </w:r>
    </w:p>
    <w:p>
      <w:pPr>
        <w:pStyle w:val="ListParagraph"/>
        <w:numPr>
          <w:ilvl w:val="0"/>
          <w:numId w:val="3"/>
        </w:numPr>
        <w:spacing w:after="80"/>
      </w:pPr>
      <w:r>
        <w:rPr>
          <w:rFonts w:ascii="Helvetica" w:cs="Helvetica" w:eastAsia="Helvetica" w:hAnsi="Helvetica"/>
          <w:color w:val="404040"/>
          <w:sz w:val="22"/>
          <w:szCs w:val="22"/>
        </w:rPr>
        <w:t xml:space="preserve">DATABASE_URL=postgresql://user:pass@host:5432/legal_concierge</w:t>
      </w:r>
    </w:p>
    <w:p>
      <w:pPr>
        <w:pStyle w:val="ListParagraph"/>
        <w:numPr>
          <w:ilvl w:val="0"/>
          <w:numId w:val="3"/>
        </w:numPr>
        <w:spacing w:after="80"/>
      </w:pPr>
      <w:r>
        <w:rPr>
          <w:rFonts w:ascii="Helvetica" w:cs="Helvetica" w:eastAsia="Helvetica" w:hAnsi="Helvetica"/>
          <w:color w:val="404040"/>
          <w:sz w:val="22"/>
          <w:szCs w:val="22"/>
        </w:rPr>
        <w:t xml:space="preserve">REDIS_URL=redis://host:6379</w:t>
      </w:r>
    </w:p>
    <w:p>
      <w:pPr>
        <w:pStyle w:val="ListParagraph"/>
        <w:numPr>
          <w:ilvl w:val="0"/>
          <w:numId w:val="3"/>
        </w:numPr>
        <w:spacing w:after="80"/>
      </w:pPr>
      <w:r>
        <w:rPr>
          <w:rFonts w:ascii="Helvetica" w:cs="Helvetica" w:eastAsia="Helvetica" w:hAnsi="Helvetica"/>
          <w:color w:val="404040"/>
          <w:sz w:val="22"/>
          <w:szCs w:val="22"/>
        </w:rPr>
        <w:t xml:space="preserve"># E-Signature</w:t>
      </w:r>
    </w:p>
    <w:p>
      <w:pPr>
        <w:pStyle w:val="ListParagraph"/>
        <w:numPr>
          <w:ilvl w:val="0"/>
          <w:numId w:val="3"/>
        </w:numPr>
        <w:spacing w:after="80"/>
      </w:pPr>
      <w:r>
        <w:rPr>
          <w:rFonts w:ascii="Helvetica" w:cs="Helvetica" w:eastAsia="Helvetica" w:hAnsi="Helvetica"/>
          <w:color w:val="404040"/>
          <w:sz w:val="22"/>
          <w:szCs w:val="22"/>
        </w:rPr>
        <w:t xml:space="preserve">HELLOSIGN_API_KEY=...</w:t>
      </w:r>
    </w:p>
    <w:p>
      <w:pPr>
        <w:pStyle w:val="ListParagraph"/>
        <w:numPr>
          <w:ilvl w:val="0"/>
          <w:numId w:val="3"/>
        </w:numPr>
        <w:spacing w:after="80"/>
      </w:pPr>
      <w:r>
        <w:rPr>
          <w:rFonts w:ascii="Helvetica" w:cs="Helvetica" w:eastAsia="Helvetica" w:hAnsi="Helvetica"/>
          <w:color w:val="404040"/>
          <w:sz w:val="22"/>
          <w:szCs w:val="22"/>
        </w:rPr>
        <w:t xml:space="preserve">DOCUSIGN_ACCOUNT_ID=...      # if DocuSign used</w:t>
      </w:r>
    </w:p>
    <w:p>
      <w:pPr>
        <w:pStyle w:val="ListParagraph"/>
        <w:numPr>
          <w:ilvl w:val="0"/>
          <w:numId w:val="3"/>
        </w:numPr>
        <w:spacing w:after="80"/>
      </w:pPr>
      <w:r>
        <w:rPr>
          <w:rFonts w:ascii="Helvetica" w:cs="Helvetica" w:eastAsia="Helvetica" w:hAnsi="Helvetica"/>
          <w:color w:val="404040"/>
          <w:sz w:val="22"/>
          <w:szCs w:val="22"/>
        </w:rPr>
        <w:t xml:space="preserve">DOCUSIGN_INTEGRATION_KEY=...</w:t>
      </w:r>
    </w:p>
    <w:p>
      <w:pPr>
        <w:pStyle w:val="ListParagraph"/>
        <w:numPr>
          <w:ilvl w:val="0"/>
          <w:numId w:val="3"/>
        </w:numPr>
        <w:spacing w:after="80"/>
      </w:pPr>
      <w:r>
        <w:rPr>
          <w:rFonts w:ascii="Helvetica" w:cs="Helvetica" w:eastAsia="Helvetica" w:hAnsi="Helvetica"/>
          <w:color w:val="404040"/>
          <w:sz w:val="22"/>
          <w:szCs w:val="22"/>
        </w:rPr>
        <w:t xml:space="preserve"># Storage</w:t>
      </w:r>
    </w:p>
    <w:p>
      <w:pPr>
        <w:pStyle w:val="ListParagraph"/>
        <w:numPr>
          <w:ilvl w:val="0"/>
          <w:numId w:val="3"/>
        </w:numPr>
        <w:spacing w:after="80"/>
      </w:pPr>
      <w:r>
        <w:rPr>
          <w:rFonts w:ascii="Helvetica" w:cs="Helvetica" w:eastAsia="Helvetica" w:hAnsi="Helvetica"/>
          <w:color w:val="404040"/>
          <w:sz w:val="22"/>
          <w:szCs w:val="22"/>
        </w:rPr>
        <w:t xml:space="preserve">GCS_BUCKET=legal-concierge-docs</w:t>
      </w:r>
    </w:p>
    <w:p>
      <w:pPr>
        <w:pStyle w:val="ListParagraph"/>
        <w:numPr>
          <w:ilvl w:val="0"/>
          <w:numId w:val="3"/>
        </w:numPr>
        <w:spacing w:after="80"/>
      </w:pPr>
      <w:r>
        <w:rPr>
          <w:rFonts w:ascii="Helvetica" w:cs="Helvetica" w:eastAsia="Helvetica" w:hAnsi="Helvetica"/>
          <w:color w:val="404040"/>
          <w:sz w:val="22"/>
          <w:szCs w:val="22"/>
        </w:rPr>
        <w:t xml:space="preserve">GOOGLE_APPLICATION_CREDENTIALS=/path/to/service-account.json</w:t>
      </w:r>
    </w:p>
    <w:p>
      <w:pPr>
        <w:pStyle w:val="ListParagraph"/>
        <w:numPr>
          <w:ilvl w:val="0"/>
          <w:numId w:val="3"/>
        </w:numPr>
        <w:spacing w:after="80"/>
      </w:pPr>
      <w:r>
        <w:rPr>
          <w:rFonts w:ascii="Helvetica" w:cs="Helvetica" w:eastAsia="Helvetica" w:hAnsi="Helvetica"/>
          <w:color w:val="404040"/>
          <w:sz w:val="22"/>
          <w:szCs w:val="22"/>
        </w:rPr>
        <w:t xml:space="preserve"># Webhook secrets</w:t>
      </w:r>
    </w:p>
    <w:p>
      <w:pPr>
        <w:pStyle w:val="ListParagraph"/>
        <w:numPr>
          <w:ilvl w:val="0"/>
          <w:numId w:val="3"/>
        </w:numPr>
        <w:spacing w:after="80"/>
      </w:pPr>
      <w:r>
        <w:rPr>
          <w:rFonts w:ascii="Helvetica" w:cs="Helvetica" w:eastAsia="Helvetica" w:hAnsi="Helvetica"/>
          <w:color w:val="404040"/>
          <w:sz w:val="22"/>
          <w:szCs w:val="22"/>
        </w:rPr>
        <w:t xml:space="preserve">GHL_WEBHOOK_SECRET=...       # Ed25519 public key for X-GHL-Signature</w:t>
      </w:r>
    </w:p>
    <w:p>
      <w:pPr>
        <w:pStyle w:val="ListParagraph"/>
        <w:numPr>
          <w:ilvl w:val="0"/>
          <w:numId w:val="3"/>
        </w:numPr>
        <w:spacing w:after="80"/>
      </w:pPr>
      <w:r>
        <w:rPr>
          <w:rFonts w:ascii="Helvetica" w:cs="Helvetica" w:eastAsia="Helvetica" w:hAnsi="Helvetica"/>
          <w:color w:val="404040"/>
          <w:sz w:val="22"/>
          <w:szCs w:val="22"/>
        </w:rPr>
        <w:t xml:space="preserve"># Application</w:t>
      </w:r>
    </w:p>
    <w:p>
      <w:pPr>
        <w:pStyle w:val="ListParagraph"/>
        <w:numPr>
          <w:ilvl w:val="0"/>
          <w:numId w:val="3"/>
        </w:numPr>
        <w:spacing w:after="80"/>
      </w:pPr>
      <w:r>
        <w:rPr>
          <w:rFonts w:ascii="Helvetica" w:cs="Helvetica" w:eastAsia="Helvetica" w:hAnsi="Helvetica"/>
          <w:color w:val="404040"/>
          <w:sz w:val="22"/>
          <w:szCs w:val="22"/>
        </w:rPr>
        <w:t xml:space="preserve">NODE_ENV=production</w:t>
      </w:r>
    </w:p>
    <w:p>
      <w:pPr>
        <w:pStyle w:val="ListParagraph"/>
        <w:numPr>
          <w:ilvl w:val="0"/>
          <w:numId w:val="3"/>
        </w:numPr>
        <w:spacing w:after="80"/>
      </w:pPr>
      <w:r>
        <w:rPr>
          <w:rFonts w:ascii="Helvetica" w:cs="Helvetica" w:eastAsia="Helvetica" w:hAnsi="Helvetica"/>
          <w:color w:val="404040"/>
          <w:sz w:val="22"/>
          <w:szCs w:val="22"/>
        </w:rPr>
        <w:t xml:space="preserve">PORT=8080</w:t>
      </w:r>
    </w:p>
    <w:p>
      <w:pPr>
        <w:pStyle w:val="ListParagraph"/>
        <w:numPr>
          <w:ilvl w:val="0"/>
          <w:numId w:val="3"/>
        </w:numPr>
        <w:spacing w:after="80"/>
      </w:pPr>
      <w:r>
        <w:rPr>
          <w:rFonts w:ascii="Helvetica" w:cs="Helvetica" w:eastAsia="Helvetica" w:hAnsi="Helvetica"/>
          <w:color w:val="404040"/>
          <w:sz w:val="22"/>
          <w:szCs w:val="22"/>
        </w:rPr>
        <w:t xml:space="preserve">WIDGET_ORIGIN=https://widget.legalconcierge.ai</w:t>
      </w:r>
    </w:p>
    <w:p>
      <w:pPr>
        <w:pStyle w:val="ListParagraph"/>
        <w:numPr>
          <w:ilvl w:val="0"/>
          <w:numId w:val="3"/>
        </w:numPr>
        <w:spacing w:after="80"/>
      </w:pPr>
      <w:r>
        <w:rPr>
          <w:rFonts w:ascii="Helvetica" w:cs="Helvetica" w:eastAsia="Helvetica" w:hAnsi="Helvetica"/>
          <w:color w:val="404040"/>
          <w:sz w:val="22"/>
          <w:szCs w:val="22"/>
        </w:rPr>
        <w:t xml:space="preserve">ALLOWED_ORIGINS=https://donovanlegalpllc.com,https://admin.legalconcierge.ai</w:t>
      </w:r>
    </w:p>
    <w:p>
      <w:pPr>
        <w:pStyle w:val="ListParagraph"/>
        <w:numPr>
          <w:ilvl w:val="0"/>
          <w:numId w:val="3"/>
        </w:numPr>
        <w:spacing w:after="80"/>
      </w:pPr>
      <w:r>
        <w:rPr>
          <w:rFonts w:ascii="Helvetica" w:cs="Helvetica" w:eastAsia="Helvetica" w:hAnsi="Helvetica"/>
          <w:color w:val="404040"/>
          <w:sz w:val="22"/>
          <w:szCs w:val="22"/>
        </w:rPr>
        <w:t xml:space="preserve"># Secret Manager (production — values stored in GCP)</w:t>
      </w:r>
    </w:p>
    <w:p>
      <w:pPr>
        <w:pStyle w:val="ListParagraph"/>
        <w:numPr>
          <w:ilvl w:val="0"/>
          <w:numId w:val="3"/>
        </w:numPr>
        <w:spacing w:after="80"/>
      </w:pPr>
      <w:r>
        <w:rPr>
          <w:rFonts w:ascii="Helvetica" w:cs="Helvetica" w:eastAsia="Helvetica" w:hAnsi="Helvetica"/>
          <w:color w:val="404040"/>
          <w:sz w:val="22"/>
          <w:szCs w:val="22"/>
        </w:rPr>
        <w:t xml:space="preserve">SECRET_MANAGER_PROJECT=your-gcp-project-id</w:t>
      </w:r>
    </w:p>
    <w:p>
      <w:pPr>
        <w:pStyle w:val="Heading1"/>
        <w:spacing w:after="140" w:before="280"/>
      </w:pPr>
      <w:r>
        <w:rPr>
          <w:rFonts w:ascii="Helvetica" w:cs="Helvetica" w:eastAsia="Helvetica" w:hAnsi="Helvetica"/>
          <w:b/>
          <w:bCs/>
          <w:color w:val="0E2841"/>
          <w:sz w:val="36"/>
          <w:szCs w:val="36"/>
        </w:rPr>
        <w:t xml:space="preserve">10. Data Model</w:t>
      </w:r>
    </w:p>
    <w:p>
      <w:pPr>
        <w:pStyle w:val="Heading2"/>
        <w:spacing w:after="140" w:before="280"/>
      </w:pPr>
      <w:r>
        <w:rPr>
          <w:rFonts w:ascii="Helvetica" w:cs="Helvetica" w:eastAsia="Helvetica" w:hAnsi="Helvetica"/>
          <w:b/>
          <w:bCs/>
          <w:color w:val="0E2841"/>
          <w:sz w:val="28"/>
          <w:szCs w:val="28"/>
        </w:rPr>
        <w:t xml:space="preserve">10.1 Core Tables</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TENANT LAYER</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CREATE TABLE firms (</w:t>
      </w:r>
    </w:p>
    <w:p>
      <w:pPr>
        <w:pStyle w:val="ListParagraph"/>
        <w:numPr>
          <w:ilvl w:val="0"/>
          <w:numId w:val="3"/>
        </w:numPr>
        <w:spacing w:after="80"/>
      </w:pPr>
      <w:r>
        <w:rPr>
          <w:rFonts w:ascii="Helvetica" w:cs="Helvetica" w:eastAsia="Helvetica" w:hAnsi="Helvetica"/>
          <w:color w:val="404040"/>
          <w:sz w:val="22"/>
          <w:szCs w:val="22"/>
        </w:rPr>
        <w:t xml:space="preserve">  id                UUID PRIMARY KEY DEFAULT gen_random_uuid(),</w:t>
      </w:r>
    </w:p>
    <w:p>
      <w:pPr>
        <w:pStyle w:val="ListParagraph"/>
        <w:numPr>
          <w:ilvl w:val="0"/>
          <w:numId w:val="3"/>
        </w:numPr>
        <w:spacing w:after="80"/>
      </w:pPr>
      <w:r>
        <w:rPr>
          <w:rFonts w:ascii="Helvetica" w:cs="Helvetica" w:eastAsia="Helvetica" w:hAnsi="Helvetica"/>
          <w:color w:val="404040"/>
          <w:sz w:val="22"/>
          <w:szCs w:val="22"/>
        </w:rPr>
        <w:t xml:space="preserve">  name              VARCHAR(255) NOT NULL,</w:t>
      </w:r>
    </w:p>
    <w:p>
      <w:pPr>
        <w:pStyle w:val="ListParagraph"/>
        <w:numPr>
          <w:ilvl w:val="0"/>
          <w:numId w:val="3"/>
        </w:numPr>
        <w:spacing w:after="80"/>
      </w:pPr>
      <w:r>
        <w:rPr>
          <w:rFonts w:ascii="Helvetica" w:cs="Helvetica" w:eastAsia="Helvetica" w:hAnsi="Helvetica"/>
          <w:color w:val="404040"/>
          <w:sz w:val="22"/>
          <w:szCs w:val="22"/>
        </w:rPr>
        <w:t xml:space="preserve">  slug              VARCHAR(100) UNIQUE NOT NULL,  -- used in widget embed</w:t>
      </w:r>
    </w:p>
    <w:p>
      <w:pPr>
        <w:pStyle w:val="ListParagraph"/>
        <w:numPr>
          <w:ilvl w:val="0"/>
          <w:numId w:val="3"/>
        </w:numPr>
        <w:spacing w:after="80"/>
      </w:pPr>
      <w:r>
        <w:rPr>
          <w:rFonts w:ascii="Helvetica" w:cs="Helvetica" w:eastAsia="Helvetica" w:hAnsi="Helvetica"/>
          <w:color w:val="404040"/>
          <w:sz w:val="22"/>
          <w:szCs w:val="22"/>
        </w:rPr>
        <w:t xml:space="preserve">  ghl_location_id   VARCHAR(100) UNIQUE,</w:t>
      </w:r>
    </w:p>
    <w:p>
      <w:pPr>
        <w:pStyle w:val="ListParagraph"/>
        <w:numPr>
          <w:ilvl w:val="0"/>
          <w:numId w:val="3"/>
        </w:numPr>
        <w:spacing w:after="80"/>
      </w:pPr>
      <w:r>
        <w:rPr>
          <w:rFonts w:ascii="Helvetica" w:cs="Helvetica" w:eastAsia="Helvetica" w:hAnsi="Helvetica"/>
          <w:color w:val="404040"/>
          <w:sz w:val="22"/>
          <w:szCs w:val="22"/>
        </w:rPr>
        <w:t xml:space="preserve">  athena_org_id     VARCHAR(100),</w:t>
      </w:r>
    </w:p>
    <w:p>
      <w:pPr>
        <w:pStyle w:val="ListParagraph"/>
        <w:numPr>
          <w:ilvl w:val="0"/>
          <w:numId w:val="3"/>
        </w:numPr>
        <w:spacing w:after="80"/>
      </w:pPr>
      <w:r>
        <w:rPr>
          <w:rFonts w:ascii="Helvetica" w:cs="Helvetica" w:eastAsia="Helvetica" w:hAnsi="Helvetica"/>
          <w:color w:val="404040"/>
          <w:sz w:val="22"/>
          <w:szCs w:val="22"/>
        </w:rPr>
        <w:t xml:space="preserve">  stripe_customer_id VARCHAR(100),</w:t>
      </w:r>
    </w:p>
    <w:p>
      <w:pPr>
        <w:pStyle w:val="ListParagraph"/>
        <w:numPr>
          <w:ilvl w:val="0"/>
          <w:numId w:val="3"/>
        </w:numPr>
        <w:spacing w:after="80"/>
      </w:pPr>
      <w:r>
        <w:rPr>
          <w:rFonts w:ascii="Helvetica" w:cs="Helvetica" w:eastAsia="Helvetica" w:hAnsi="Helvetica"/>
          <w:color w:val="404040"/>
          <w:sz w:val="22"/>
          <w:szCs w:val="22"/>
        </w:rPr>
        <w:t xml:space="preserve">  active            BOOLEAN DEFAULT TRUE,</w:t>
      </w:r>
    </w:p>
    <w:p>
      <w:pPr>
        <w:pStyle w:val="ListParagraph"/>
        <w:numPr>
          <w:ilvl w:val="0"/>
          <w:numId w:val="3"/>
        </w:numPr>
        <w:spacing w:after="80"/>
      </w:pPr>
      <w:r>
        <w:rPr>
          <w:rFonts w:ascii="Helvetica" w:cs="Helvetica" w:eastAsia="Helvetica" w:hAnsi="Helvetica"/>
          <w:color w:val="404040"/>
          <w:sz w:val="22"/>
          <w:szCs w:val="22"/>
        </w:rPr>
        <w:t xml:space="preserve">  created_at        TIMESTAMPTZ DEFAULT NOW()</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CREATE TABLE firm_config (</w:t>
      </w:r>
    </w:p>
    <w:p>
      <w:pPr>
        <w:pStyle w:val="ListParagraph"/>
        <w:numPr>
          <w:ilvl w:val="0"/>
          <w:numId w:val="3"/>
        </w:numPr>
        <w:spacing w:after="80"/>
      </w:pPr>
      <w:r>
        <w:rPr>
          <w:rFonts w:ascii="Helvetica" w:cs="Helvetica" w:eastAsia="Helvetica" w:hAnsi="Helvetica"/>
          <w:color w:val="404040"/>
          <w:sz w:val="22"/>
          <w:szCs w:val="22"/>
        </w:rPr>
        <w:t xml:space="preserve">  firm_id               UUID PRIMARY KEY REFERENCES firms(id) ON DELETE CASCADE,</w:t>
      </w:r>
    </w:p>
    <w:p>
      <w:pPr>
        <w:pStyle w:val="ListParagraph"/>
        <w:numPr>
          <w:ilvl w:val="0"/>
          <w:numId w:val="3"/>
        </w:numPr>
        <w:spacing w:after="80"/>
      </w:pPr>
      <w:r>
        <w:rPr>
          <w:rFonts w:ascii="Helvetica" w:cs="Helvetica" w:eastAsia="Helvetica" w:hAnsi="Helvetica"/>
          <w:color w:val="404040"/>
          <w:sz w:val="22"/>
          <w:szCs w:val="22"/>
        </w:rPr>
        <w:t xml:space="preserve">  practice_areas        TEXT[] NOT NULL,              -- ['real_estate','business_law','taxation']</w:t>
      </w:r>
    </w:p>
    <w:p>
      <w:pPr>
        <w:pStyle w:val="ListParagraph"/>
        <w:numPr>
          <w:ilvl w:val="0"/>
          <w:numId w:val="3"/>
        </w:numPr>
        <w:spacing w:after="80"/>
      </w:pPr>
      <w:r>
        <w:rPr>
          <w:rFonts w:ascii="Helvetica" w:cs="Helvetica" w:eastAsia="Helvetica" w:hAnsi="Helvetica"/>
          <w:color w:val="404040"/>
          <w:sz w:val="22"/>
          <w:szCs w:val="22"/>
        </w:rPr>
        <w:t xml:space="preserve">  active_states         TEXT[],                       -- ['TX','FL'] or null = all states</w:t>
      </w:r>
    </w:p>
    <w:p>
      <w:pPr>
        <w:pStyle w:val="ListParagraph"/>
        <w:numPr>
          <w:ilvl w:val="0"/>
          <w:numId w:val="3"/>
        </w:numPr>
        <w:spacing w:after="80"/>
      </w:pPr>
      <w:r>
        <w:rPr>
          <w:rFonts w:ascii="Helvetica" w:cs="Helvetica" w:eastAsia="Helvetica" w:hAnsi="Helvetica"/>
          <w:color w:val="404040"/>
          <w:sz w:val="22"/>
          <w:szCs w:val="22"/>
        </w:rPr>
        <w:t xml:space="preserve">  concierge_name        VARCHAR(100) DEFAULT 'Your Legal Concierge',</w:t>
      </w:r>
    </w:p>
    <w:p>
      <w:pPr>
        <w:pStyle w:val="ListParagraph"/>
        <w:numPr>
          <w:ilvl w:val="0"/>
          <w:numId w:val="3"/>
        </w:numPr>
        <w:spacing w:after="80"/>
      </w:pPr>
      <w:r>
        <w:rPr>
          <w:rFonts w:ascii="Helvetica" w:cs="Helvetica" w:eastAsia="Helvetica" w:hAnsi="Helvetica"/>
          <w:color w:val="404040"/>
          <w:sz w:val="22"/>
          <w:szCs w:val="22"/>
        </w:rPr>
        <w:t xml:space="preserve">  concierge_persona     VARCHAR(50) DEFAULT 'professional',</w:t>
      </w:r>
    </w:p>
    <w:p>
      <w:pPr>
        <w:pStyle w:val="ListParagraph"/>
        <w:numPr>
          <w:ilvl w:val="0"/>
          <w:numId w:val="3"/>
        </w:numPr>
        <w:spacing w:after="80"/>
      </w:pPr>
      <w:r>
        <w:rPr>
          <w:rFonts w:ascii="Helvetica" w:cs="Helvetica" w:eastAsia="Helvetica" w:hAnsi="Helvetica"/>
          <w:color w:val="404040"/>
          <w:sz w:val="22"/>
          <w:szCs w:val="22"/>
        </w:rPr>
        <w:t xml:space="preserve">  concierge_language    VARCHAR(10) DEFAULT 'en',</w:t>
      </w:r>
    </w:p>
    <w:p>
      <w:pPr>
        <w:pStyle w:val="ListParagraph"/>
        <w:numPr>
          <w:ilvl w:val="0"/>
          <w:numId w:val="3"/>
        </w:numPr>
        <w:spacing w:after="80"/>
      </w:pPr>
      <w:r>
        <w:rPr>
          <w:rFonts w:ascii="Helvetica" w:cs="Helvetica" w:eastAsia="Helvetica" w:hAnsi="Helvetica"/>
          <w:color w:val="404040"/>
          <w:sz w:val="22"/>
          <w:szCs w:val="22"/>
        </w:rPr>
        <w:t xml:space="preserve">  athena_assistant_id   VARCHAR(100),</w:t>
      </w:r>
    </w:p>
    <w:p>
      <w:pPr>
        <w:pStyle w:val="ListParagraph"/>
        <w:numPr>
          <w:ilvl w:val="0"/>
          <w:numId w:val="3"/>
        </w:numPr>
        <w:spacing w:after="80"/>
      </w:pPr>
      <w:r>
        <w:rPr>
          <w:rFonts w:ascii="Helvetica" w:cs="Helvetica" w:eastAsia="Helvetica" w:hAnsi="Helvetica"/>
          <w:color w:val="404040"/>
          <w:sz w:val="22"/>
          <w:szCs w:val="22"/>
        </w:rPr>
        <w:t xml:space="preserve">  athena_kb_id          VARCHAR(100),</w:t>
      </w:r>
    </w:p>
    <w:p>
      <w:pPr>
        <w:pStyle w:val="ListParagraph"/>
        <w:numPr>
          <w:ilvl w:val="0"/>
          <w:numId w:val="3"/>
        </w:numPr>
        <w:spacing w:after="80"/>
      </w:pPr>
      <w:r>
        <w:rPr>
          <w:rFonts w:ascii="Helvetica" w:cs="Helvetica" w:eastAsia="Helvetica" w:hAnsi="Helvetica"/>
          <w:color w:val="404040"/>
          <w:sz w:val="22"/>
          <w:szCs w:val="22"/>
        </w:rPr>
        <w:t xml:space="preserve">  ghl_pipeline_id       VARCHAR(100),</w:t>
      </w:r>
    </w:p>
    <w:p>
      <w:pPr>
        <w:pStyle w:val="ListParagraph"/>
        <w:numPr>
          <w:ilvl w:val="0"/>
          <w:numId w:val="3"/>
        </w:numPr>
        <w:spacing w:after="80"/>
      </w:pPr>
      <w:r>
        <w:rPr>
          <w:rFonts w:ascii="Helvetica" w:cs="Helvetica" w:eastAsia="Helvetica" w:hAnsi="Helvetica"/>
          <w:color w:val="404040"/>
          <w:sz w:val="22"/>
          <w:szCs w:val="22"/>
        </w:rPr>
        <w:t xml:space="preserve">  calendar_ids          JSONB DEFAULT '{}',           -- { "attorney_id": { "practice_area": "cal_id" } }</w:t>
      </w:r>
    </w:p>
    <w:p>
      <w:pPr>
        <w:pStyle w:val="ListParagraph"/>
        <w:numPr>
          <w:ilvl w:val="0"/>
          <w:numId w:val="3"/>
        </w:numPr>
        <w:spacing w:after="80"/>
      </w:pPr>
      <w:r>
        <w:rPr>
          <w:rFonts w:ascii="Helvetica" w:cs="Helvetica" w:eastAsia="Helvetica" w:hAnsi="Helvetica"/>
          <w:color w:val="404040"/>
          <w:sz w:val="22"/>
          <w:szCs w:val="22"/>
        </w:rPr>
        <w:t xml:space="preserve">  esign_provider        VARCHAR(50) DEFAULT 'hellosign',</w:t>
      </w:r>
    </w:p>
    <w:p>
      <w:pPr>
        <w:pStyle w:val="ListParagraph"/>
        <w:numPr>
          <w:ilvl w:val="0"/>
          <w:numId w:val="3"/>
        </w:numPr>
        <w:spacing w:after="80"/>
      </w:pPr>
      <w:r>
        <w:rPr>
          <w:rFonts w:ascii="Helvetica" w:cs="Helvetica" w:eastAsia="Helvetica" w:hAnsi="Helvetica"/>
          <w:color w:val="404040"/>
          <w:sz w:val="22"/>
          <w:szCs w:val="22"/>
        </w:rPr>
        <w:t xml:space="preserve">  esign_api_key_ref     VARCHAR(255),                 -- Secret Manager path</w:t>
      </w:r>
    </w:p>
    <w:p>
      <w:pPr>
        <w:pStyle w:val="ListParagraph"/>
        <w:numPr>
          <w:ilvl w:val="0"/>
          <w:numId w:val="3"/>
        </w:numPr>
        <w:spacing w:after="80"/>
      </w:pPr>
      <w:r>
        <w:rPr>
          <w:rFonts w:ascii="Helvetica" w:cs="Helvetica" w:eastAsia="Helvetica" w:hAnsi="Helvetica"/>
          <w:color w:val="404040"/>
          <w:sz w:val="22"/>
          <w:szCs w:val="22"/>
        </w:rPr>
        <w:t xml:space="preserve">  widget_config         JSONB DEFAULT '{}',           -- position, colors, cta_text, allowed_domains</w:t>
      </w:r>
    </w:p>
    <w:p>
      <w:pPr>
        <w:pStyle w:val="ListParagraph"/>
        <w:numPr>
          <w:ilvl w:val="0"/>
          <w:numId w:val="3"/>
        </w:numPr>
        <w:spacing w:after="80"/>
      </w:pPr>
      <w:r>
        <w:rPr>
          <w:rFonts w:ascii="Helvetica" w:cs="Helvetica" w:eastAsia="Helvetica" w:hAnsi="Helvetica"/>
          <w:color w:val="404040"/>
          <w:sz w:val="22"/>
          <w:szCs w:val="22"/>
        </w:rPr>
        <w:t xml:space="preserve">  verification_config   JSONB DEFAULT '{}',           -- gate thresholds, cost caps</w:t>
      </w:r>
    </w:p>
    <w:p>
      <w:pPr>
        <w:pStyle w:val="ListParagraph"/>
        <w:numPr>
          <w:ilvl w:val="0"/>
          <w:numId w:val="3"/>
        </w:numPr>
        <w:spacing w:after="80"/>
      </w:pPr>
      <w:r>
        <w:rPr>
          <w:rFonts w:ascii="Helvetica" w:cs="Helvetica" w:eastAsia="Helvetica" w:hAnsi="Helvetica"/>
          <w:color w:val="404040"/>
          <w:sz w:val="22"/>
          <w:szCs w:val="22"/>
        </w:rPr>
        <w:t xml:space="preserve">  updated_at            TIMESTAMPTZ DEFAULT NOW()</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CREATE TABLE attorneys (</w:t>
      </w:r>
    </w:p>
    <w:p>
      <w:pPr>
        <w:pStyle w:val="ListParagraph"/>
        <w:numPr>
          <w:ilvl w:val="0"/>
          <w:numId w:val="3"/>
        </w:numPr>
        <w:spacing w:after="80"/>
      </w:pPr>
      <w:r>
        <w:rPr>
          <w:rFonts w:ascii="Helvetica" w:cs="Helvetica" w:eastAsia="Helvetica" w:hAnsi="Helvetica"/>
          <w:color w:val="404040"/>
          <w:sz w:val="22"/>
          <w:szCs w:val="22"/>
        </w:rPr>
        <w:t xml:space="preserve">  id              UUID PRIMARY KEY DEFAULT gen_random_uuid(),</w:t>
      </w:r>
    </w:p>
    <w:p>
      <w:pPr>
        <w:pStyle w:val="ListParagraph"/>
        <w:numPr>
          <w:ilvl w:val="0"/>
          <w:numId w:val="3"/>
        </w:numPr>
        <w:spacing w:after="80"/>
      </w:pPr>
      <w:r>
        <w:rPr>
          <w:rFonts w:ascii="Helvetica" w:cs="Helvetica" w:eastAsia="Helvetica" w:hAnsi="Helvetica"/>
          <w:color w:val="404040"/>
          <w:sz w:val="22"/>
          <w:szCs w:val="22"/>
        </w:rPr>
        <w:t xml:space="preserve">  firm_id         UUID REFERENCES firms(id) ON DELETE CASCADE,</w:t>
      </w:r>
    </w:p>
    <w:p>
      <w:pPr>
        <w:pStyle w:val="ListParagraph"/>
        <w:numPr>
          <w:ilvl w:val="0"/>
          <w:numId w:val="3"/>
        </w:numPr>
        <w:spacing w:after="80"/>
      </w:pPr>
      <w:r>
        <w:rPr>
          <w:rFonts w:ascii="Helvetica" w:cs="Helvetica" w:eastAsia="Helvetica" w:hAnsi="Helvetica"/>
          <w:color w:val="404040"/>
          <w:sz w:val="22"/>
          <w:szCs w:val="22"/>
        </w:rPr>
        <w:t xml:space="preserve">  name            VARCHAR(255) NOT NULL,</w:t>
      </w:r>
    </w:p>
    <w:p>
      <w:pPr>
        <w:pStyle w:val="ListParagraph"/>
        <w:numPr>
          <w:ilvl w:val="0"/>
          <w:numId w:val="3"/>
        </w:numPr>
        <w:spacing w:after="80"/>
      </w:pPr>
      <w:r>
        <w:rPr>
          <w:rFonts w:ascii="Helvetica" w:cs="Helvetica" w:eastAsia="Helvetica" w:hAnsi="Helvetica"/>
          <w:color w:val="404040"/>
          <w:sz w:val="22"/>
          <w:szCs w:val="22"/>
        </w:rPr>
        <w:t xml:space="preserve">  photo_url       TEXT,</w:t>
      </w:r>
    </w:p>
    <w:p>
      <w:pPr>
        <w:pStyle w:val="ListParagraph"/>
        <w:numPr>
          <w:ilvl w:val="0"/>
          <w:numId w:val="3"/>
        </w:numPr>
        <w:spacing w:after="80"/>
      </w:pPr>
      <w:r>
        <w:rPr>
          <w:rFonts w:ascii="Helvetica" w:cs="Helvetica" w:eastAsia="Helvetica" w:hAnsi="Helvetica"/>
          <w:color w:val="404040"/>
          <w:sz w:val="22"/>
          <w:szCs w:val="22"/>
        </w:rPr>
        <w:t xml:space="preserve">  bio             TEXT,</w:t>
      </w:r>
    </w:p>
    <w:p>
      <w:pPr>
        <w:pStyle w:val="ListParagraph"/>
        <w:numPr>
          <w:ilvl w:val="0"/>
          <w:numId w:val="3"/>
        </w:numPr>
        <w:spacing w:after="80"/>
      </w:pPr>
      <w:r>
        <w:rPr>
          <w:rFonts w:ascii="Helvetica" w:cs="Helvetica" w:eastAsia="Helvetica" w:hAnsi="Helvetica"/>
          <w:color w:val="404040"/>
          <w:sz w:val="22"/>
          <w:szCs w:val="22"/>
        </w:rPr>
        <w:t xml:space="preserve">  ghl_user_id     VARCHAR(100),</w:t>
      </w:r>
    </w:p>
    <w:p>
      <w:pPr>
        <w:pStyle w:val="ListParagraph"/>
        <w:numPr>
          <w:ilvl w:val="0"/>
          <w:numId w:val="3"/>
        </w:numPr>
        <w:spacing w:after="80"/>
      </w:pPr>
      <w:r>
        <w:rPr>
          <w:rFonts w:ascii="Helvetica" w:cs="Helvetica" w:eastAsia="Helvetica" w:hAnsi="Helvetica"/>
          <w:color w:val="404040"/>
          <w:sz w:val="22"/>
          <w:szCs w:val="22"/>
        </w:rPr>
        <w:t xml:space="preserve">  calendar_id     VARCHAR(100),</w:t>
      </w:r>
    </w:p>
    <w:p>
      <w:pPr>
        <w:pStyle w:val="ListParagraph"/>
        <w:numPr>
          <w:ilvl w:val="0"/>
          <w:numId w:val="3"/>
        </w:numPr>
        <w:spacing w:after="80"/>
      </w:pPr>
      <w:r>
        <w:rPr>
          <w:rFonts w:ascii="Helvetica" w:cs="Helvetica" w:eastAsia="Helvetica" w:hAnsi="Helvetica"/>
          <w:color w:val="404040"/>
          <w:sz w:val="22"/>
          <w:szCs w:val="22"/>
        </w:rPr>
        <w:t xml:space="preserve">  practice_areas  TEXT[] NOT NULL DEFAULT '{}',</w:t>
      </w:r>
    </w:p>
    <w:p>
      <w:pPr>
        <w:pStyle w:val="ListParagraph"/>
        <w:numPr>
          <w:ilvl w:val="0"/>
          <w:numId w:val="3"/>
        </w:numPr>
        <w:spacing w:after="80"/>
      </w:pPr>
      <w:r>
        <w:rPr>
          <w:rFonts w:ascii="Helvetica" w:cs="Helvetica" w:eastAsia="Helvetica" w:hAnsi="Helvetica"/>
          <w:color w:val="404040"/>
          <w:sz w:val="22"/>
          <w:szCs w:val="22"/>
        </w:rPr>
        <w:t xml:space="preserve">  active_states   TEXT[],</w:t>
      </w:r>
    </w:p>
    <w:p>
      <w:pPr>
        <w:pStyle w:val="ListParagraph"/>
        <w:numPr>
          <w:ilvl w:val="0"/>
          <w:numId w:val="3"/>
        </w:numPr>
        <w:spacing w:after="80"/>
      </w:pPr>
      <w:r>
        <w:rPr>
          <w:rFonts w:ascii="Helvetica" w:cs="Helvetica" w:eastAsia="Helvetica" w:hAnsi="Helvetica"/>
          <w:color w:val="404040"/>
          <w:sz w:val="22"/>
          <w:szCs w:val="22"/>
        </w:rPr>
        <w:t xml:space="preserve">  active          BOOLEAN DEFAULT TRUE,</w:t>
      </w:r>
    </w:p>
    <w:p>
      <w:pPr>
        <w:pStyle w:val="ListParagraph"/>
        <w:numPr>
          <w:ilvl w:val="0"/>
          <w:numId w:val="3"/>
        </w:numPr>
        <w:spacing w:after="80"/>
      </w:pPr>
      <w:r>
        <w:rPr>
          <w:rFonts w:ascii="Helvetica" w:cs="Helvetica" w:eastAsia="Helvetica" w:hAnsi="Helvetica"/>
          <w:color w:val="404040"/>
          <w:sz w:val="22"/>
          <w:szCs w:val="22"/>
        </w:rPr>
        <w:t xml:space="preserve">  created_at      TIMESTAMPTZ DEFAULT NOW()</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TEMPLATE LAYER</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CREATE TABLE intake_templates (</w:t>
      </w:r>
    </w:p>
    <w:p>
      <w:pPr>
        <w:pStyle w:val="ListParagraph"/>
        <w:numPr>
          <w:ilvl w:val="0"/>
          <w:numId w:val="3"/>
        </w:numPr>
        <w:spacing w:after="80"/>
      </w:pPr>
      <w:r>
        <w:rPr>
          <w:rFonts w:ascii="Helvetica" w:cs="Helvetica" w:eastAsia="Helvetica" w:hAnsi="Helvetica"/>
          <w:color w:val="404040"/>
          <w:sz w:val="22"/>
          <w:szCs w:val="22"/>
        </w:rPr>
        <w:t xml:space="preserve">  id              UUID PRIMARY KEY DEFAULT gen_random_uuid(),</w:t>
      </w:r>
    </w:p>
    <w:p>
      <w:pPr>
        <w:pStyle w:val="ListParagraph"/>
        <w:numPr>
          <w:ilvl w:val="0"/>
          <w:numId w:val="3"/>
        </w:numPr>
        <w:spacing w:after="80"/>
      </w:pPr>
      <w:r>
        <w:rPr>
          <w:rFonts w:ascii="Helvetica" w:cs="Helvetica" w:eastAsia="Helvetica" w:hAnsi="Helvetica"/>
          <w:color w:val="404040"/>
          <w:sz w:val="22"/>
          <w:szCs w:val="22"/>
        </w:rPr>
        <w:t xml:space="preserve">  firm_id         UUID REFERENCES firms(id),          -- NULL = global template (shared library)</w:t>
      </w:r>
    </w:p>
    <w:p>
      <w:pPr>
        <w:pStyle w:val="ListParagraph"/>
        <w:numPr>
          <w:ilvl w:val="0"/>
          <w:numId w:val="3"/>
        </w:numPr>
        <w:spacing w:after="80"/>
      </w:pPr>
      <w:r>
        <w:rPr>
          <w:rFonts w:ascii="Helvetica" w:cs="Helvetica" w:eastAsia="Helvetica" w:hAnsi="Helvetica"/>
          <w:color w:val="404040"/>
          <w:sz w:val="22"/>
          <w:szCs w:val="22"/>
        </w:rPr>
        <w:t xml:space="preserve">  practice_area   VARCHAR(100) NOT NULL,</w:t>
      </w:r>
    </w:p>
    <w:p>
      <w:pPr>
        <w:pStyle w:val="ListParagraph"/>
        <w:numPr>
          <w:ilvl w:val="0"/>
          <w:numId w:val="3"/>
        </w:numPr>
        <w:spacing w:after="80"/>
      </w:pPr>
      <w:r>
        <w:rPr>
          <w:rFonts w:ascii="Helvetica" w:cs="Helvetica" w:eastAsia="Helvetica" w:hAnsi="Helvetica"/>
          <w:color w:val="404040"/>
          <w:sz w:val="22"/>
          <w:szCs w:val="22"/>
        </w:rPr>
        <w:t xml:space="preserve">  version         INTEGER NOT NULL DEFAULT 1,</w:t>
      </w:r>
    </w:p>
    <w:p>
      <w:pPr>
        <w:pStyle w:val="ListParagraph"/>
        <w:numPr>
          <w:ilvl w:val="0"/>
          <w:numId w:val="3"/>
        </w:numPr>
        <w:spacing w:after="80"/>
      </w:pPr>
      <w:r>
        <w:rPr>
          <w:rFonts w:ascii="Helvetica" w:cs="Helvetica" w:eastAsia="Helvetica" w:hAnsi="Helvetica"/>
          <w:color w:val="404040"/>
          <w:sz w:val="22"/>
          <w:szCs w:val="22"/>
        </w:rPr>
        <w:t xml:space="preserve">  display_name    VARCHAR(255) NOT NULL,</w:t>
      </w:r>
    </w:p>
    <w:p>
      <w:pPr>
        <w:pStyle w:val="ListParagraph"/>
        <w:numPr>
          <w:ilvl w:val="0"/>
          <w:numId w:val="3"/>
        </w:numPr>
        <w:spacing w:after="80"/>
      </w:pPr>
      <w:r>
        <w:rPr>
          <w:rFonts w:ascii="Helvetica" w:cs="Helvetica" w:eastAsia="Helvetica" w:hAnsi="Helvetica"/>
          <w:color w:val="404040"/>
          <w:sz w:val="22"/>
          <w:szCs w:val="22"/>
        </w:rPr>
        <w:t xml:space="preserve">  template_data   JSONB NOT NULL,                     -- full template JSON (stages, milestones, scoring, etc.)</w:t>
      </w:r>
    </w:p>
    <w:p>
      <w:pPr>
        <w:pStyle w:val="ListParagraph"/>
        <w:numPr>
          <w:ilvl w:val="0"/>
          <w:numId w:val="3"/>
        </w:numPr>
        <w:spacing w:after="80"/>
      </w:pPr>
      <w:r>
        <w:rPr>
          <w:rFonts w:ascii="Helvetica" w:cs="Helvetica" w:eastAsia="Helvetica" w:hAnsi="Helvetica"/>
          <w:color w:val="404040"/>
          <w:sz w:val="22"/>
          <w:szCs w:val="22"/>
        </w:rPr>
        <w:t xml:space="preserve">  active          BOOLEAN DEFAULT TRUE,</w:t>
      </w:r>
    </w:p>
    <w:p>
      <w:pPr>
        <w:pStyle w:val="ListParagraph"/>
        <w:numPr>
          <w:ilvl w:val="0"/>
          <w:numId w:val="3"/>
        </w:numPr>
        <w:spacing w:after="80"/>
      </w:pPr>
      <w:r>
        <w:rPr>
          <w:rFonts w:ascii="Helvetica" w:cs="Helvetica" w:eastAsia="Helvetica" w:hAnsi="Helvetica"/>
          <w:color w:val="404040"/>
          <w:sz w:val="22"/>
          <w:szCs w:val="22"/>
        </w:rPr>
        <w:t xml:space="preserve">  created_at      TIMESTAMPTZ DEFAULT NOW()</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CREATE TABLE retainer_templates (</w:t>
      </w:r>
    </w:p>
    <w:p>
      <w:pPr>
        <w:pStyle w:val="ListParagraph"/>
        <w:numPr>
          <w:ilvl w:val="0"/>
          <w:numId w:val="3"/>
        </w:numPr>
        <w:spacing w:after="80"/>
      </w:pPr>
      <w:r>
        <w:rPr>
          <w:rFonts w:ascii="Helvetica" w:cs="Helvetica" w:eastAsia="Helvetica" w:hAnsi="Helvetica"/>
          <w:color w:val="404040"/>
          <w:sz w:val="22"/>
          <w:szCs w:val="22"/>
        </w:rPr>
        <w:t xml:space="preserve">  id                UUID PRIMARY KEY DEFAULT gen_random_uuid(),</w:t>
      </w:r>
    </w:p>
    <w:p>
      <w:pPr>
        <w:pStyle w:val="ListParagraph"/>
        <w:numPr>
          <w:ilvl w:val="0"/>
          <w:numId w:val="3"/>
        </w:numPr>
        <w:spacing w:after="80"/>
      </w:pPr>
      <w:r>
        <w:rPr>
          <w:rFonts w:ascii="Helvetica" w:cs="Helvetica" w:eastAsia="Helvetica" w:hAnsi="Helvetica"/>
          <w:color w:val="404040"/>
          <w:sz w:val="22"/>
          <w:szCs w:val="22"/>
        </w:rPr>
        <w:t xml:space="preserve">  firm_id           UUID REFERENCES firms(id),</w:t>
      </w:r>
    </w:p>
    <w:p>
      <w:pPr>
        <w:pStyle w:val="ListParagraph"/>
        <w:numPr>
          <w:ilvl w:val="0"/>
          <w:numId w:val="3"/>
        </w:numPr>
        <w:spacing w:after="80"/>
      </w:pPr>
      <w:r>
        <w:rPr>
          <w:rFonts w:ascii="Helvetica" w:cs="Helvetica" w:eastAsia="Helvetica" w:hAnsi="Helvetica"/>
          <w:color w:val="404040"/>
          <w:sz w:val="22"/>
          <w:szCs w:val="22"/>
        </w:rPr>
        <w:t xml:space="preserve">  practice_area     VARCHAR(100) NOT NULL,</w:t>
      </w:r>
    </w:p>
    <w:p>
      <w:pPr>
        <w:pStyle w:val="ListParagraph"/>
        <w:numPr>
          <w:ilvl w:val="0"/>
          <w:numId w:val="3"/>
        </w:numPr>
        <w:spacing w:after="80"/>
      </w:pPr>
      <w:r>
        <w:rPr>
          <w:rFonts w:ascii="Helvetica" w:cs="Helvetica" w:eastAsia="Helvetica" w:hAnsi="Helvetica"/>
          <w:color w:val="404040"/>
          <w:sz w:val="22"/>
          <w:szCs w:val="22"/>
        </w:rPr>
        <w:t xml:space="preserve">  state_code        CHAR(2),                          -- NULL = any state</w:t>
      </w:r>
    </w:p>
    <w:p>
      <w:pPr>
        <w:pStyle w:val="ListParagraph"/>
        <w:numPr>
          <w:ilvl w:val="0"/>
          <w:numId w:val="3"/>
        </w:numPr>
        <w:spacing w:after="80"/>
      </w:pPr>
      <w:r>
        <w:rPr>
          <w:rFonts w:ascii="Helvetica" w:cs="Helvetica" w:eastAsia="Helvetica" w:hAnsi="Helvetica"/>
          <w:color w:val="404040"/>
          <w:sz w:val="22"/>
          <w:szCs w:val="22"/>
        </w:rPr>
        <w:t xml:space="preserve">  attorney_id       UUID REFERENCES attorneys(id),    -- NULL = any attorney</w:t>
      </w:r>
    </w:p>
    <w:p>
      <w:pPr>
        <w:pStyle w:val="ListParagraph"/>
        <w:numPr>
          <w:ilvl w:val="0"/>
          <w:numId w:val="3"/>
        </w:numPr>
        <w:spacing w:after="80"/>
      </w:pPr>
      <w:r>
        <w:rPr>
          <w:rFonts w:ascii="Helvetica" w:cs="Helvetica" w:eastAsia="Helvetica" w:hAnsi="Helvetica"/>
          <w:color w:val="404040"/>
          <w:sz w:val="22"/>
          <w:szCs w:val="22"/>
        </w:rPr>
        <w:t xml:space="preserve">  esign_provider    VARCHAR(50) NOT NULL,</w:t>
      </w:r>
    </w:p>
    <w:p>
      <w:pPr>
        <w:pStyle w:val="ListParagraph"/>
        <w:numPr>
          <w:ilvl w:val="0"/>
          <w:numId w:val="3"/>
        </w:numPr>
        <w:spacing w:after="80"/>
      </w:pPr>
      <w:r>
        <w:rPr>
          <w:rFonts w:ascii="Helvetica" w:cs="Helvetica" w:eastAsia="Helvetica" w:hAnsi="Helvetica"/>
          <w:color w:val="404040"/>
          <w:sz w:val="22"/>
          <w:szCs w:val="22"/>
        </w:rPr>
        <w:t xml:space="preserve">  esign_template_id VARCHAR(255) NOT NULL,</w:t>
      </w:r>
    </w:p>
    <w:p>
      <w:pPr>
        <w:pStyle w:val="ListParagraph"/>
        <w:numPr>
          <w:ilvl w:val="0"/>
          <w:numId w:val="3"/>
        </w:numPr>
        <w:spacing w:after="80"/>
      </w:pPr>
      <w:r>
        <w:rPr>
          <w:rFonts w:ascii="Helvetica" w:cs="Helvetica" w:eastAsia="Helvetica" w:hAnsi="Helvetica"/>
          <w:color w:val="404040"/>
          <w:sz w:val="22"/>
          <w:szCs w:val="22"/>
        </w:rPr>
        <w:t xml:space="preserve">  version           INTEGER NOT NULL DEFAULT 1,</w:t>
      </w:r>
    </w:p>
    <w:p>
      <w:pPr>
        <w:pStyle w:val="ListParagraph"/>
        <w:numPr>
          <w:ilvl w:val="0"/>
          <w:numId w:val="3"/>
        </w:numPr>
        <w:spacing w:after="80"/>
      </w:pPr>
      <w:r>
        <w:rPr>
          <w:rFonts w:ascii="Helvetica" w:cs="Helvetica" w:eastAsia="Helvetica" w:hAnsi="Helvetica"/>
          <w:color w:val="404040"/>
          <w:sz w:val="22"/>
          <w:szCs w:val="22"/>
        </w:rPr>
        <w:t xml:space="preserve">  active            BOOLEAN DEFAULT TRUE,</w:t>
      </w:r>
    </w:p>
    <w:p>
      <w:pPr>
        <w:pStyle w:val="ListParagraph"/>
        <w:numPr>
          <w:ilvl w:val="0"/>
          <w:numId w:val="3"/>
        </w:numPr>
        <w:spacing w:after="80"/>
      </w:pPr>
      <w:r>
        <w:rPr>
          <w:rFonts w:ascii="Helvetica" w:cs="Helvetica" w:eastAsia="Helvetica" w:hAnsi="Helvetica"/>
          <w:color w:val="404040"/>
          <w:sz w:val="22"/>
          <w:szCs w:val="22"/>
        </w:rPr>
        <w:t xml:space="preserve">  created_at        TIMESTAMPTZ DEFAULT NOW()</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SESSION + LEAD LAYER</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CREATE TABLE intake_sessions (</w:t>
      </w:r>
    </w:p>
    <w:p>
      <w:pPr>
        <w:pStyle w:val="ListParagraph"/>
        <w:numPr>
          <w:ilvl w:val="0"/>
          <w:numId w:val="3"/>
        </w:numPr>
        <w:spacing w:after="80"/>
      </w:pPr>
      <w:r>
        <w:rPr>
          <w:rFonts w:ascii="Helvetica" w:cs="Helvetica" w:eastAsia="Helvetica" w:hAnsi="Helvetica"/>
          <w:color w:val="404040"/>
          <w:sz w:val="22"/>
          <w:szCs w:val="22"/>
        </w:rPr>
        <w:t xml:space="preserve">  id              UUID PRIMARY KEY DEFAULT gen_random_uuid(),</w:t>
      </w:r>
    </w:p>
    <w:p>
      <w:pPr>
        <w:pStyle w:val="ListParagraph"/>
        <w:numPr>
          <w:ilvl w:val="0"/>
          <w:numId w:val="3"/>
        </w:numPr>
        <w:spacing w:after="80"/>
      </w:pPr>
      <w:r>
        <w:rPr>
          <w:rFonts w:ascii="Helvetica" w:cs="Helvetica" w:eastAsia="Helvetica" w:hAnsi="Helvetica"/>
          <w:color w:val="404040"/>
          <w:sz w:val="22"/>
          <w:szCs w:val="22"/>
        </w:rPr>
        <w:t xml:space="preserve">  firm_id         UUID REFERENCES firms(id),</w:t>
      </w:r>
    </w:p>
    <w:p>
      <w:pPr>
        <w:pStyle w:val="ListParagraph"/>
        <w:numPr>
          <w:ilvl w:val="0"/>
          <w:numId w:val="3"/>
        </w:numPr>
        <w:spacing w:after="80"/>
      </w:pPr>
      <w:r>
        <w:rPr>
          <w:rFonts w:ascii="Helvetica" w:cs="Helvetica" w:eastAsia="Helvetica" w:hAnsi="Helvetica"/>
          <w:color w:val="404040"/>
          <w:sz w:val="22"/>
          <w:szCs w:val="22"/>
        </w:rPr>
        <w:t xml:space="preserve">  athena_call_id  VARCHAR(255) UNIQUE,</w:t>
      </w:r>
    </w:p>
    <w:p>
      <w:pPr>
        <w:pStyle w:val="ListParagraph"/>
        <w:numPr>
          <w:ilvl w:val="0"/>
          <w:numId w:val="3"/>
        </w:numPr>
        <w:spacing w:after="80"/>
      </w:pPr>
      <w:r>
        <w:rPr>
          <w:rFonts w:ascii="Helvetica" w:cs="Helvetica" w:eastAsia="Helvetica" w:hAnsi="Helvetica"/>
          <w:color w:val="404040"/>
          <w:sz w:val="22"/>
          <w:szCs w:val="22"/>
        </w:rPr>
        <w:t xml:space="preserve">  channel         VARCHAR(20) NOT NULL CHECK (channel IN ('voice','chat','mobile','phone')),</w:t>
      </w:r>
    </w:p>
    <w:p>
      <w:pPr>
        <w:pStyle w:val="ListParagraph"/>
        <w:numPr>
          <w:ilvl w:val="0"/>
          <w:numId w:val="3"/>
        </w:numPr>
        <w:spacing w:after="80"/>
      </w:pPr>
      <w:r>
        <w:rPr>
          <w:rFonts w:ascii="Helvetica" w:cs="Helvetica" w:eastAsia="Helvetica" w:hAnsi="Helvetica"/>
          <w:color w:val="404040"/>
          <w:sz w:val="22"/>
          <w:szCs w:val="22"/>
        </w:rPr>
        <w:t xml:space="preserve">  status          VARCHAR(50) DEFAULT 'active'</w:t>
      </w:r>
    </w:p>
    <w:p>
      <w:pPr>
        <w:pStyle w:val="ListParagraph"/>
        <w:numPr>
          <w:ilvl w:val="0"/>
          <w:numId w:val="3"/>
        </w:numPr>
        <w:spacing w:after="80"/>
      </w:pPr>
      <w:r>
        <w:rPr>
          <w:rFonts w:ascii="Helvetica" w:cs="Helvetica" w:eastAsia="Helvetica" w:hAnsi="Helvetica"/>
          <w:color w:val="404040"/>
          <w:sz w:val="22"/>
          <w:szCs w:val="22"/>
        </w:rPr>
        <w:t xml:space="preserve">                    CHECK (status IN ('active','completed','abandoned','error')),</w:t>
      </w:r>
    </w:p>
    <w:p>
      <w:pPr>
        <w:pStyle w:val="ListParagraph"/>
        <w:numPr>
          <w:ilvl w:val="0"/>
          <w:numId w:val="3"/>
        </w:numPr>
        <w:spacing w:after="80"/>
      </w:pPr>
      <w:r>
        <w:rPr>
          <w:rFonts w:ascii="Helvetica" w:cs="Helvetica" w:eastAsia="Helvetica" w:hAnsi="Helvetica"/>
          <w:color w:val="404040"/>
          <w:sz w:val="22"/>
          <w:szCs w:val="22"/>
        </w:rPr>
        <w:t xml:space="preserve">  started_at      TIMESTAMPTZ DEFAULT NOW(),</w:t>
      </w:r>
    </w:p>
    <w:p>
      <w:pPr>
        <w:pStyle w:val="ListParagraph"/>
        <w:numPr>
          <w:ilvl w:val="0"/>
          <w:numId w:val="3"/>
        </w:numPr>
        <w:spacing w:after="80"/>
      </w:pPr>
      <w:r>
        <w:rPr>
          <w:rFonts w:ascii="Helvetica" w:cs="Helvetica" w:eastAsia="Helvetica" w:hAnsi="Helvetica"/>
          <w:color w:val="404040"/>
          <w:sz w:val="22"/>
          <w:szCs w:val="22"/>
        </w:rPr>
        <w:t xml:space="preserve">  ended_at        TIMESTAMPTZ,</w:t>
      </w:r>
    </w:p>
    <w:p>
      <w:pPr>
        <w:pStyle w:val="ListParagraph"/>
        <w:numPr>
          <w:ilvl w:val="0"/>
          <w:numId w:val="3"/>
        </w:numPr>
        <w:spacing w:after="80"/>
      </w:pPr>
      <w:r>
        <w:rPr>
          <w:rFonts w:ascii="Helvetica" w:cs="Helvetica" w:eastAsia="Helvetica" w:hAnsi="Helvetica"/>
          <w:color w:val="404040"/>
          <w:sz w:val="22"/>
          <w:szCs w:val="22"/>
        </w:rPr>
        <w:t xml:space="preserve">  source_url      TEXT,                               -- URL of page where widget was opened</w:t>
      </w:r>
    </w:p>
    <w:p>
      <w:pPr>
        <w:pStyle w:val="ListParagraph"/>
        <w:numPr>
          <w:ilvl w:val="0"/>
          <w:numId w:val="3"/>
        </w:numPr>
        <w:spacing w:after="80"/>
      </w:pPr>
      <w:r>
        <w:rPr>
          <w:rFonts w:ascii="Helvetica" w:cs="Helvetica" w:eastAsia="Helvetica" w:hAnsi="Helvetica"/>
          <w:color w:val="404040"/>
          <w:sz w:val="22"/>
          <w:szCs w:val="22"/>
        </w:rPr>
        <w:t xml:space="preserve">  source_page     VARCHAR(255)                        -- slug of page (e.g., 'real-estate')</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CREATE TABLE leads (</w:t>
      </w:r>
    </w:p>
    <w:p>
      <w:pPr>
        <w:pStyle w:val="ListParagraph"/>
        <w:numPr>
          <w:ilvl w:val="0"/>
          <w:numId w:val="3"/>
        </w:numPr>
        <w:spacing w:after="80"/>
      </w:pPr>
      <w:r>
        <w:rPr>
          <w:rFonts w:ascii="Helvetica" w:cs="Helvetica" w:eastAsia="Helvetica" w:hAnsi="Helvetica"/>
          <w:color w:val="404040"/>
          <w:sz w:val="22"/>
          <w:szCs w:val="22"/>
        </w:rPr>
        <w:t xml:space="preserve">  id                    UUID PRIMARY KEY DEFAULT gen_random_uuid(),</w:t>
      </w:r>
    </w:p>
    <w:p>
      <w:pPr>
        <w:pStyle w:val="ListParagraph"/>
        <w:numPr>
          <w:ilvl w:val="0"/>
          <w:numId w:val="3"/>
        </w:numPr>
        <w:spacing w:after="80"/>
      </w:pPr>
      <w:r>
        <w:rPr>
          <w:rFonts w:ascii="Helvetica" w:cs="Helvetica" w:eastAsia="Helvetica" w:hAnsi="Helvetica"/>
          <w:color w:val="404040"/>
          <w:sz w:val="22"/>
          <w:szCs w:val="22"/>
        </w:rPr>
        <w:t xml:space="preserve">  firm_id               UUID REFERENCES firms(id),</w:t>
      </w:r>
    </w:p>
    <w:p>
      <w:pPr>
        <w:pStyle w:val="ListParagraph"/>
        <w:numPr>
          <w:ilvl w:val="0"/>
          <w:numId w:val="3"/>
        </w:numPr>
        <w:spacing w:after="80"/>
      </w:pPr>
      <w:r>
        <w:rPr>
          <w:rFonts w:ascii="Helvetica" w:cs="Helvetica" w:eastAsia="Helvetica" w:hAnsi="Helvetica"/>
          <w:color w:val="404040"/>
          <w:sz w:val="22"/>
          <w:szCs w:val="22"/>
        </w:rPr>
        <w:t xml:space="preserve">  session_id            UUID REFERENCES intake_sessions(id),</w:t>
      </w:r>
    </w:p>
    <w:p>
      <w:pPr>
        <w:pStyle w:val="ListParagraph"/>
        <w:numPr>
          <w:ilvl w:val="0"/>
          <w:numId w:val="3"/>
        </w:numPr>
        <w:spacing w:after="80"/>
      </w:pPr>
      <w:r>
        <w:rPr>
          <w:rFonts w:ascii="Helvetica" w:cs="Helvetica" w:eastAsia="Helvetica" w:hAnsi="Helvetica"/>
          <w:color w:val="404040"/>
          <w:sz w:val="22"/>
          <w:szCs w:val="22"/>
        </w:rPr>
        <w:t xml:space="preserve">  attorney_id           UUID REFERENCES attorneys(id),</w:t>
      </w:r>
    </w:p>
    <w:p>
      <w:pPr>
        <w:pStyle w:val="ListParagraph"/>
        <w:numPr>
          <w:ilvl w:val="0"/>
          <w:numId w:val="3"/>
        </w:numPr>
        <w:spacing w:after="80"/>
      </w:pPr>
      <w:r>
        <w:rPr>
          <w:rFonts w:ascii="Helvetica" w:cs="Helvetica" w:eastAsia="Helvetica" w:hAnsi="Helvetica"/>
          <w:color w:val="404040"/>
          <w:sz w:val="22"/>
          <w:szCs w:val="22"/>
        </w:rPr>
        <w:t xml:space="preserve">  -- Contact</w:t>
      </w:r>
    </w:p>
    <w:p>
      <w:pPr>
        <w:pStyle w:val="ListParagraph"/>
        <w:numPr>
          <w:ilvl w:val="0"/>
          <w:numId w:val="3"/>
        </w:numPr>
        <w:spacing w:after="80"/>
      </w:pPr>
      <w:r>
        <w:rPr>
          <w:rFonts w:ascii="Helvetica" w:cs="Helvetica" w:eastAsia="Helvetica" w:hAnsi="Helvetica"/>
          <w:color w:val="404040"/>
          <w:sz w:val="22"/>
          <w:szCs w:val="22"/>
        </w:rPr>
        <w:t xml:space="preserve">  first_name            VARCHAR(255),</w:t>
      </w:r>
    </w:p>
    <w:p>
      <w:pPr>
        <w:pStyle w:val="ListParagraph"/>
        <w:numPr>
          <w:ilvl w:val="0"/>
          <w:numId w:val="3"/>
        </w:numPr>
        <w:spacing w:after="80"/>
      </w:pPr>
      <w:r>
        <w:rPr>
          <w:rFonts w:ascii="Helvetica" w:cs="Helvetica" w:eastAsia="Helvetica" w:hAnsi="Helvetica"/>
          <w:color w:val="404040"/>
          <w:sz w:val="22"/>
          <w:szCs w:val="22"/>
        </w:rPr>
        <w:t xml:space="preserve">  last_name             VARCHAR(255),</w:t>
      </w:r>
    </w:p>
    <w:p>
      <w:pPr>
        <w:pStyle w:val="ListParagraph"/>
        <w:numPr>
          <w:ilvl w:val="0"/>
          <w:numId w:val="3"/>
        </w:numPr>
        <w:spacing w:after="80"/>
      </w:pPr>
      <w:r>
        <w:rPr>
          <w:rFonts w:ascii="Helvetica" w:cs="Helvetica" w:eastAsia="Helvetica" w:hAnsi="Helvetica"/>
          <w:color w:val="404040"/>
          <w:sz w:val="22"/>
          <w:szCs w:val="22"/>
        </w:rPr>
        <w:t xml:space="preserve">  phone                 VARCHAR(30),</w:t>
      </w:r>
    </w:p>
    <w:p>
      <w:pPr>
        <w:pStyle w:val="ListParagraph"/>
        <w:numPr>
          <w:ilvl w:val="0"/>
          <w:numId w:val="3"/>
        </w:numPr>
        <w:spacing w:after="80"/>
      </w:pPr>
      <w:r>
        <w:rPr>
          <w:rFonts w:ascii="Helvetica" w:cs="Helvetica" w:eastAsia="Helvetica" w:hAnsi="Helvetica"/>
          <w:color w:val="404040"/>
          <w:sz w:val="22"/>
          <w:szCs w:val="22"/>
        </w:rPr>
        <w:t xml:space="preserve">  email                 VARCHAR(255),</w:t>
      </w:r>
    </w:p>
    <w:p>
      <w:pPr>
        <w:pStyle w:val="ListParagraph"/>
        <w:numPr>
          <w:ilvl w:val="0"/>
          <w:numId w:val="3"/>
        </w:numPr>
        <w:spacing w:after="80"/>
      </w:pPr>
      <w:r>
        <w:rPr>
          <w:rFonts w:ascii="Helvetica" w:cs="Helvetica" w:eastAsia="Helvetica" w:hAnsi="Helvetica"/>
          <w:color w:val="404040"/>
          <w:sz w:val="22"/>
          <w:szCs w:val="22"/>
        </w:rPr>
        <w:t xml:space="preserve">  sms_consent           BOOLEAN DEFAULT FALSE,</w:t>
      </w:r>
    </w:p>
    <w:p>
      <w:pPr>
        <w:pStyle w:val="ListParagraph"/>
        <w:numPr>
          <w:ilvl w:val="0"/>
          <w:numId w:val="3"/>
        </w:numPr>
        <w:spacing w:after="80"/>
      </w:pPr>
      <w:r>
        <w:rPr>
          <w:rFonts w:ascii="Helvetica" w:cs="Helvetica" w:eastAsia="Helvetica" w:hAnsi="Helvetica"/>
          <w:color w:val="404040"/>
          <w:sz w:val="22"/>
          <w:szCs w:val="22"/>
        </w:rPr>
        <w:t xml:space="preserve">  sms_consent_timestamp TIMESTAMPTZ,</w:t>
      </w:r>
    </w:p>
    <w:p>
      <w:pPr>
        <w:pStyle w:val="ListParagraph"/>
        <w:numPr>
          <w:ilvl w:val="0"/>
          <w:numId w:val="3"/>
        </w:numPr>
        <w:spacing w:after="80"/>
      </w:pPr>
      <w:r>
        <w:rPr>
          <w:rFonts w:ascii="Helvetica" w:cs="Helvetica" w:eastAsia="Helvetica" w:hAnsi="Helvetica"/>
          <w:color w:val="404040"/>
          <w:sz w:val="22"/>
          <w:szCs w:val="22"/>
        </w:rPr>
        <w:t xml:space="preserve">  timezone              VARCHAR(100),</w:t>
      </w:r>
    </w:p>
    <w:p>
      <w:pPr>
        <w:pStyle w:val="ListParagraph"/>
        <w:numPr>
          <w:ilvl w:val="0"/>
          <w:numId w:val="3"/>
        </w:numPr>
        <w:spacing w:after="80"/>
      </w:pPr>
      <w:r>
        <w:rPr>
          <w:rFonts w:ascii="Helvetica" w:cs="Helvetica" w:eastAsia="Helvetica" w:hAnsi="Helvetica"/>
          <w:color w:val="404040"/>
          <w:sz w:val="22"/>
          <w:szCs w:val="22"/>
        </w:rPr>
        <w:t xml:space="preserve">  -- Qualification</w:t>
      </w:r>
    </w:p>
    <w:p>
      <w:pPr>
        <w:pStyle w:val="ListParagraph"/>
        <w:numPr>
          <w:ilvl w:val="0"/>
          <w:numId w:val="3"/>
        </w:numPr>
        <w:spacing w:after="80"/>
      </w:pPr>
      <w:r>
        <w:rPr>
          <w:rFonts w:ascii="Helvetica" w:cs="Helvetica" w:eastAsia="Helvetica" w:hAnsi="Helvetica"/>
          <w:color w:val="404040"/>
          <w:sz w:val="22"/>
          <w:szCs w:val="22"/>
        </w:rPr>
        <w:t xml:space="preserve">  practice_area         VARCHAR(100),</w:t>
      </w:r>
    </w:p>
    <w:p>
      <w:pPr>
        <w:pStyle w:val="ListParagraph"/>
        <w:numPr>
          <w:ilvl w:val="0"/>
          <w:numId w:val="3"/>
        </w:numPr>
        <w:spacing w:after="80"/>
      </w:pPr>
      <w:r>
        <w:rPr>
          <w:rFonts w:ascii="Helvetica" w:cs="Helvetica" w:eastAsia="Helvetica" w:hAnsi="Helvetica"/>
          <w:color w:val="404040"/>
          <w:sz w:val="22"/>
          <w:szCs w:val="22"/>
        </w:rPr>
        <w:t xml:space="preserve">  template_id           UUID REFERENCES intake_templates(id),</w:t>
      </w:r>
    </w:p>
    <w:p>
      <w:pPr>
        <w:pStyle w:val="ListParagraph"/>
        <w:numPr>
          <w:ilvl w:val="0"/>
          <w:numId w:val="3"/>
        </w:numPr>
        <w:spacing w:after="80"/>
      </w:pPr>
      <w:r>
        <w:rPr>
          <w:rFonts w:ascii="Helvetica" w:cs="Helvetica" w:eastAsia="Helvetica" w:hAnsi="Helvetica"/>
          <w:color w:val="404040"/>
          <w:sz w:val="22"/>
          <w:szCs w:val="22"/>
        </w:rPr>
        <w:t xml:space="preserve">  qualification_data    JSONB DEFAULT '{}',           -- all captured variables</w:t>
      </w:r>
    </w:p>
    <w:p>
      <w:pPr>
        <w:pStyle w:val="ListParagraph"/>
        <w:numPr>
          <w:ilvl w:val="0"/>
          <w:numId w:val="3"/>
        </w:numPr>
        <w:spacing w:after="80"/>
      </w:pPr>
      <w:r>
        <w:rPr>
          <w:rFonts w:ascii="Helvetica" w:cs="Helvetica" w:eastAsia="Helvetica" w:hAnsi="Helvetica"/>
          <w:color w:val="404040"/>
          <w:sz w:val="22"/>
          <w:szCs w:val="22"/>
        </w:rPr>
        <w:t xml:space="preserve">  qualification_score   SMALLINT,</w:t>
      </w:r>
    </w:p>
    <w:p>
      <w:pPr>
        <w:pStyle w:val="ListParagraph"/>
        <w:numPr>
          <w:ilvl w:val="0"/>
          <w:numId w:val="3"/>
        </w:numPr>
        <w:spacing w:after="80"/>
      </w:pPr>
      <w:r>
        <w:rPr>
          <w:rFonts w:ascii="Helvetica" w:cs="Helvetica" w:eastAsia="Helvetica" w:hAnsi="Helvetica"/>
          <w:color w:val="404040"/>
          <w:sz w:val="22"/>
          <w:szCs w:val="22"/>
        </w:rPr>
        <w:t xml:space="preserve">  qualification_status  VARCHAR(50) DEFAULT 'in_progress'</w:t>
      </w:r>
    </w:p>
    <w:p>
      <w:pPr>
        <w:pStyle w:val="ListParagraph"/>
        <w:numPr>
          <w:ilvl w:val="0"/>
          <w:numId w:val="3"/>
        </w:numPr>
        <w:spacing w:after="80"/>
      </w:pPr>
      <w:r>
        <w:rPr>
          <w:rFonts w:ascii="Helvetica" w:cs="Helvetica" w:eastAsia="Helvetica" w:hAnsi="Helvetica"/>
          <w:color w:val="404040"/>
          <w:sz w:val="22"/>
          <w:szCs w:val="22"/>
        </w:rPr>
        <w:t xml:space="preserve">                          CHECK (qualification_status IN ('in_progress','qualified','disqualified','escalated','resource_mode')),</w:t>
      </w:r>
    </w:p>
    <w:p>
      <w:pPr>
        <w:pStyle w:val="ListParagraph"/>
        <w:numPr>
          <w:ilvl w:val="0"/>
          <w:numId w:val="3"/>
        </w:numPr>
        <w:spacing w:after="80"/>
      </w:pPr>
      <w:r>
        <w:rPr>
          <w:rFonts w:ascii="Helvetica" w:cs="Helvetica" w:eastAsia="Helvetica" w:hAnsi="Helvetica"/>
          <w:color w:val="404040"/>
          <w:sz w:val="22"/>
          <w:szCs w:val="22"/>
        </w:rPr>
        <w:t xml:space="preserve">  disqualify_reason     TEXT,</w:t>
      </w:r>
    </w:p>
    <w:p>
      <w:pPr>
        <w:pStyle w:val="ListParagraph"/>
        <w:numPr>
          <w:ilvl w:val="0"/>
          <w:numId w:val="3"/>
        </w:numPr>
        <w:spacing w:after="80"/>
      </w:pPr>
      <w:r>
        <w:rPr>
          <w:rFonts w:ascii="Helvetica" w:cs="Helvetica" w:eastAsia="Helvetica" w:hAnsi="Helvetica"/>
          <w:color w:val="404040"/>
          <w:sz w:val="22"/>
          <w:szCs w:val="22"/>
        </w:rPr>
        <w:t xml:space="preserve">  urgency_flags         TEXT[],</w:t>
      </w:r>
    </w:p>
    <w:p>
      <w:pPr>
        <w:pStyle w:val="ListParagraph"/>
        <w:numPr>
          <w:ilvl w:val="0"/>
          <w:numId w:val="3"/>
        </w:numPr>
        <w:spacing w:after="80"/>
      </w:pPr>
      <w:r>
        <w:rPr>
          <w:rFonts w:ascii="Helvetica" w:cs="Helvetica" w:eastAsia="Helvetica" w:hAnsi="Helvetica"/>
          <w:color w:val="404040"/>
          <w:sz w:val="22"/>
          <w:szCs w:val="22"/>
        </w:rPr>
        <w:t xml:space="preserve">  -- GHL</w:t>
      </w:r>
    </w:p>
    <w:p>
      <w:pPr>
        <w:pStyle w:val="ListParagraph"/>
        <w:numPr>
          <w:ilvl w:val="0"/>
          <w:numId w:val="3"/>
        </w:numPr>
        <w:spacing w:after="80"/>
      </w:pPr>
      <w:r>
        <w:rPr>
          <w:rFonts w:ascii="Helvetica" w:cs="Helvetica" w:eastAsia="Helvetica" w:hAnsi="Helvetica"/>
          <w:color w:val="404040"/>
          <w:sz w:val="22"/>
          <w:szCs w:val="22"/>
        </w:rPr>
        <w:t xml:space="preserve">  ghl_contact_id        VARCHAR(100),</w:t>
      </w:r>
    </w:p>
    <w:p>
      <w:pPr>
        <w:pStyle w:val="ListParagraph"/>
        <w:numPr>
          <w:ilvl w:val="0"/>
          <w:numId w:val="3"/>
        </w:numPr>
        <w:spacing w:after="80"/>
      </w:pPr>
      <w:r>
        <w:rPr>
          <w:rFonts w:ascii="Helvetica" w:cs="Helvetica" w:eastAsia="Helvetica" w:hAnsi="Helvetica"/>
          <w:color w:val="404040"/>
          <w:sz w:val="22"/>
          <w:szCs w:val="22"/>
        </w:rPr>
        <w:t xml:space="preserve">  ghl_opportunity_id    VARCHAR(100),</w:t>
      </w:r>
    </w:p>
    <w:p>
      <w:pPr>
        <w:pStyle w:val="ListParagraph"/>
        <w:numPr>
          <w:ilvl w:val="0"/>
          <w:numId w:val="3"/>
        </w:numPr>
        <w:spacing w:after="80"/>
      </w:pPr>
      <w:r>
        <w:rPr>
          <w:rFonts w:ascii="Helvetica" w:cs="Helvetica" w:eastAsia="Helvetica" w:hAnsi="Helvetica"/>
          <w:color w:val="404040"/>
          <w:sz w:val="22"/>
          <w:szCs w:val="22"/>
        </w:rPr>
        <w:t xml:space="preserve">  -- E-sign</w:t>
      </w:r>
    </w:p>
    <w:p>
      <w:pPr>
        <w:pStyle w:val="ListParagraph"/>
        <w:numPr>
          <w:ilvl w:val="0"/>
          <w:numId w:val="3"/>
        </w:numPr>
        <w:spacing w:after="80"/>
      </w:pPr>
      <w:r>
        <w:rPr>
          <w:rFonts w:ascii="Helvetica" w:cs="Helvetica" w:eastAsia="Helvetica" w:hAnsi="Helvetica"/>
          <w:color w:val="404040"/>
          <w:sz w:val="22"/>
          <w:szCs w:val="22"/>
        </w:rPr>
        <w:t xml:space="preserve">  esign_envelope_id     VARCHAR(255),</w:t>
      </w:r>
    </w:p>
    <w:p>
      <w:pPr>
        <w:pStyle w:val="ListParagraph"/>
        <w:numPr>
          <w:ilvl w:val="0"/>
          <w:numId w:val="3"/>
        </w:numPr>
        <w:spacing w:after="80"/>
      </w:pPr>
      <w:r>
        <w:rPr>
          <w:rFonts w:ascii="Helvetica" w:cs="Helvetica" w:eastAsia="Helvetica" w:hAnsi="Helvetica"/>
          <w:color w:val="404040"/>
          <w:sz w:val="22"/>
          <w:szCs w:val="22"/>
        </w:rPr>
        <w:t xml:space="preserve">  esign_status          VARCHAR(50) DEFAULT 'not_sent'</w:t>
      </w:r>
    </w:p>
    <w:p>
      <w:pPr>
        <w:pStyle w:val="ListParagraph"/>
        <w:numPr>
          <w:ilvl w:val="0"/>
          <w:numId w:val="3"/>
        </w:numPr>
        <w:spacing w:after="80"/>
      </w:pPr>
      <w:r>
        <w:rPr>
          <w:rFonts w:ascii="Helvetica" w:cs="Helvetica" w:eastAsia="Helvetica" w:hAnsi="Helvetica"/>
          <w:color w:val="404040"/>
          <w:sz w:val="22"/>
          <w:szCs w:val="22"/>
        </w:rPr>
        <w:t xml:space="preserve">                          CHECK (esign_status IN ('not_sent','sent','signed','expired','declined')),</w:t>
      </w:r>
    </w:p>
    <w:p>
      <w:pPr>
        <w:pStyle w:val="ListParagraph"/>
        <w:numPr>
          <w:ilvl w:val="0"/>
          <w:numId w:val="3"/>
        </w:numPr>
        <w:spacing w:after="80"/>
      </w:pPr>
      <w:r>
        <w:rPr>
          <w:rFonts w:ascii="Helvetica" w:cs="Helvetica" w:eastAsia="Helvetica" w:hAnsi="Helvetica"/>
          <w:color w:val="404040"/>
          <w:sz w:val="22"/>
          <w:szCs w:val="22"/>
        </w:rPr>
        <w:t xml:space="preserve">  retainer_sent_at      TIMESTAMPTZ,</w:t>
      </w:r>
    </w:p>
    <w:p>
      <w:pPr>
        <w:pStyle w:val="ListParagraph"/>
        <w:numPr>
          <w:ilvl w:val="0"/>
          <w:numId w:val="3"/>
        </w:numPr>
        <w:spacing w:after="80"/>
      </w:pPr>
      <w:r>
        <w:rPr>
          <w:rFonts w:ascii="Helvetica" w:cs="Helvetica" w:eastAsia="Helvetica" w:hAnsi="Helvetica"/>
          <w:color w:val="404040"/>
          <w:sz w:val="22"/>
          <w:szCs w:val="22"/>
        </w:rPr>
        <w:t xml:space="preserve">  retainer_signed_at    TIMESTAMPTZ,</w:t>
      </w:r>
    </w:p>
    <w:p>
      <w:pPr>
        <w:pStyle w:val="ListParagraph"/>
        <w:numPr>
          <w:ilvl w:val="0"/>
          <w:numId w:val="3"/>
        </w:numPr>
        <w:spacing w:after="80"/>
      </w:pPr>
      <w:r>
        <w:rPr>
          <w:rFonts w:ascii="Helvetica" w:cs="Helvetica" w:eastAsia="Helvetica" w:hAnsi="Helvetica"/>
          <w:color w:val="404040"/>
          <w:sz w:val="22"/>
          <w:szCs w:val="22"/>
        </w:rPr>
        <w:t xml:space="preserve">  retainer_url          TEXT,                         -- GCS path to signed PDF</w:t>
      </w:r>
    </w:p>
    <w:p>
      <w:pPr>
        <w:pStyle w:val="ListParagraph"/>
        <w:numPr>
          <w:ilvl w:val="0"/>
          <w:numId w:val="3"/>
        </w:numPr>
        <w:spacing w:after="80"/>
      </w:pPr>
      <w:r>
        <w:rPr>
          <w:rFonts w:ascii="Helvetica" w:cs="Helvetica" w:eastAsia="Helvetica" w:hAnsi="Helvetica"/>
          <w:color w:val="404040"/>
          <w:sz w:val="22"/>
          <w:szCs w:val="22"/>
        </w:rPr>
        <w:t xml:space="preserve">  -- Appointment</w:t>
      </w:r>
    </w:p>
    <w:p>
      <w:pPr>
        <w:pStyle w:val="ListParagraph"/>
        <w:numPr>
          <w:ilvl w:val="0"/>
          <w:numId w:val="3"/>
        </w:numPr>
        <w:spacing w:after="80"/>
      </w:pPr>
      <w:r>
        <w:rPr>
          <w:rFonts w:ascii="Helvetica" w:cs="Helvetica" w:eastAsia="Helvetica" w:hAnsi="Helvetica"/>
          <w:color w:val="404040"/>
          <w:sz w:val="22"/>
          <w:szCs w:val="22"/>
        </w:rPr>
        <w:t xml:space="preserve">  appointment_id        VARCHAR(100),                 -- GHL event ID</w:t>
      </w:r>
    </w:p>
    <w:p>
      <w:pPr>
        <w:pStyle w:val="ListParagraph"/>
        <w:numPr>
          <w:ilvl w:val="0"/>
          <w:numId w:val="3"/>
        </w:numPr>
        <w:spacing w:after="80"/>
      </w:pPr>
      <w:r>
        <w:rPr>
          <w:rFonts w:ascii="Helvetica" w:cs="Helvetica" w:eastAsia="Helvetica" w:hAnsi="Helvetica"/>
          <w:color w:val="404040"/>
          <w:sz w:val="22"/>
          <w:szCs w:val="22"/>
        </w:rPr>
        <w:t xml:space="preserve">  appointment_time      TIMESTAMPTZ,</w:t>
      </w:r>
    </w:p>
    <w:p>
      <w:pPr>
        <w:pStyle w:val="ListParagraph"/>
        <w:numPr>
          <w:ilvl w:val="0"/>
          <w:numId w:val="3"/>
        </w:numPr>
        <w:spacing w:after="80"/>
      </w:pPr>
      <w:r>
        <w:rPr>
          <w:rFonts w:ascii="Helvetica" w:cs="Helvetica" w:eastAsia="Helvetica" w:hAnsi="Helvetica"/>
          <w:color w:val="404040"/>
          <w:sz w:val="22"/>
          <w:szCs w:val="22"/>
        </w:rPr>
        <w:t xml:space="preserve">  -- Timestamps</w:t>
      </w:r>
    </w:p>
    <w:p>
      <w:pPr>
        <w:pStyle w:val="ListParagraph"/>
        <w:numPr>
          <w:ilvl w:val="0"/>
          <w:numId w:val="3"/>
        </w:numPr>
        <w:spacing w:after="80"/>
      </w:pPr>
      <w:r>
        <w:rPr>
          <w:rFonts w:ascii="Helvetica" w:cs="Helvetica" w:eastAsia="Helvetica" w:hAnsi="Helvetica"/>
          <w:color w:val="404040"/>
          <w:sz w:val="22"/>
          <w:szCs w:val="22"/>
        </w:rPr>
        <w:t xml:space="preserve">  created_at            TIMESTAMPTZ DEFAULT NOW(),</w:t>
      </w:r>
    </w:p>
    <w:p>
      <w:pPr>
        <w:pStyle w:val="ListParagraph"/>
        <w:numPr>
          <w:ilvl w:val="0"/>
          <w:numId w:val="3"/>
        </w:numPr>
        <w:spacing w:after="80"/>
      </w:pPr>
      <w:r>
        <w:rPr>
          <w:rFonts w:ascii="Helvetica" w:cs="Helvetica" w:eastAsia="Helvetica" w:hAnsi="Helvetica"/>
          <w:color w:val="404040"/>
          <w:sz w:val="22"/>
          <w:szCs w:val="22"/>
        </w:rPr>
        <w:t xml:space="preserve">  updated_at            TIMESTAMPTZ DEFAULT NOW()</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CREATE TABLE milestones (</w:t>
      </w:r>
    </w:p>
    <w:p>
      <w:pPr>
        <w:pStyle w:val="ListParagraph"/>
        <w:numPr>
          <w:ilvl w:val="0"/>
          <w:numId w:val="3"/>
        </w:numPr>
        <w:spacing w:after="80"/>
      </w:pPr>
      <w:r>
        <w:rPr>
          <w:rFonts w:ascii="Helvetica" w:cs="Helvetica" w:eastAsia="Helvetica" w:hAnsi="Helvetica"/>
          <w:color w:val="404040"/>
          <w:sz w:val="22"/>
          <w:szCs w:val="22"/>
        </w:rPr>
        <w:t xml:space="preserve">  id            BIGSERIAL PRIMARY KEY,</w:t>
      </w:r>
    </w:p>
    <w:p>
      <w:pPr>
        <w:pStyle w:val="ListParagraph"/>
        <w:numPr>
          <w:ilvl w:val="0"/>
          <w:numId w:val="3"/>
        </w:numPr>
        <w:spacing w:after="80"/>
      </w:pPr>
      <w:r>
        <w:rPr>
          <w:rFonts w:ascii="Helvetica" w:cs="Helvetica" w:eastAsia="Helvetica" w:hAnsi="Helvetica"/>
          <w:color w:val="404040"/>
          <w:sz w:val="22"/>
          <w:szCs w:val="22"/>
        </w:rPr>
        <w:t xml:space="preserve">  session_id    UUID REFERENCES intake_sessions(id),</w:t>
      </w:r>
    </w:p>
    <w:p>
      <w:pPr>
        <w:pStyle w:val="ListParagraph"/>
        <w:numPr>
          <w:ilvl w:val="0"/>
          <w:numId w:val="3"/>
        </w:numPr>
        <w:spacing w:after="80"/>
      </w:pPr>
      <w:r>
        <w:rPr>
          <w:rFonts w:ascii="Helvetica" w:cs="Helvetica" w:eastAsia="Helvetica" w:hAnsi="Helvetica"/>
          <w:color w:val="404040"/>
          <w:sz w:val="22"/>
          <w:szCs w:val="22"/>
        </w:rPr>
        <w:t xml:space="preserve">  firm_id       UUID REFERENCES firms(id),</w:t>
      </w:r>
    </w:p>
    <w:p>
      <w:pPr>
        <w:pStyle w:val="ListParagraph"/>
        <w:numPr>
          <w:ilvl w:val="0"/>
          <w:numId w:val="3"/>
        </w:numPr>
        <w:spacing w:after="80"/>
      </w:pPr>
      <w:r>
        <w:rPr>
          <w:rFonts w:ascii="Helvetica" w:cs="Helvetica" w:eastAsia="Helvetica" w:hAnsi="Helvetica"/>
          <w:color w:val="404040"/>
          <w:sz w:val="22"/>
          <w:szCs w:val="22"/>
        </w:rPr>
        <w:t xml:space="preserve">  milestone_idx SMALLINT NOT NULL,</w:t>
      </w:r>
    </w:p>
    <w:p>
      <w:pPr>
        <w:pStyle w:val="ListParagraph"/>
        <w:numPr>
          <w:ilvl w:val="0"/>
          <w:numId w:val="3"/>
        </w:numPr>
        <w:spacing w:after="80"/>
      </w:pPr>
      <w:r>
        <w:rPr>
          <w:rFonts w:ascii="Helvetica" w:cs="Helvetica" w:eastAsia="Helvetica" w:hAnsi="Helvetica"/>
          <w:color w:val="404040"/>
          <w:sz w:val="22"/>
          <w:szCs w:val="22"/>
        </w:rPr>
        <w:t xml:space="preserve">  milestone_label VARCHAR(100),</w:t>
      </w:r>
    </w:p>
    <w:p>
      <w:pPr>
        <w:pStyle w:val="ListParagraph"/>
        <w:numPr>
          <w:ilvl w:val="0"/>
          <w:numId w:val="3"/>
        </w:numPr>
        <w:spacing w:after="80"/>
      </w:pPr>
      <w:r>
        <w:rPr>
          <w:rFonts w:ascii="Helvetica" w:cs="Helvetica" w:eastAsia="Helvetica" w:hAnsi="Helvetica"/>
          <w:color w:val="404040"/>
          <w:sz w:val="22"/>
          <w:szCs w:val="22"/>
        </w:rPr>
        <w:t xml:space="preserve">  stage_id      VARCHAR(100),</w:t>
      </w:r>
    </w:p>
    <w:p>
      <w:pPr>
        <w:pStyle w:val="ListParagraph"/>
        <w:numPr>
          <w:ilvl w:val="0"/>
          <w:numId w:val="3"/>
        </w:numPr>
        <w:spacing w:after="80"/>
      </w:pPr>
      <w:r>
        <w:rPr>
          <w:rFonts w:ascii="Helvetica" w:cs="Helvetica" w:eastAsia="Helvetica" w:hAnsi="Helvetica"/>
          <w:color w:val="404040"/>
          <w:sz w:val="22"/>
          <w:szCs w:val="22"/>
        </w:rPr>
        <w:t xml:space="preserve">  completed_at  TIMESTAMPTZ DEFAULT NOW()</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BOOKING LAYER</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CREATE TABLE calendar_bookings (</w:t>
      </w:r>
    </w:p>
    <w:p>
      <w:pPr>
        <w:pStyle w:val="ListParagraph"/>
        <w:numPr>
          <w:ilvl w:val="0"/>
          <w:numId w:val="3"/>
        </w:numPr>
        <w:spacing w:after="80"/>
      </w:pPr>
      <w:r>
        <w:rPr>
          <w:rFonts w:ascii="Helvetica" w:cs="Helvetica" w:eastAsia="Helvetica" w:hAnsi="Helvetica"/>
          <w:color w:val="404040"/>
          <w:sz w:val="22"/>
          <w:szCs w:val="22"/>
        </w:rPr>
        <w:t xml:space="preserve">  id                UUID PRIMARY KEY DEFAULT gen_random_uuid(),</w:t>
      </w:r>
    </w:p>
    <w:p>
      <w:pPr>
        <w:pStyle w:val="ListParagraph"/>
        <w:numPr>
          <w:ilvl w:val="0"/>
          <w:numId w:val="3"/>
        </w:numPr>
        <w:spacing w:after="80"/>
      </w:pPr>
      <w:r>
        <w:rPr>
          <w:rFonts w:ascii="Helvetica" w:cs="Helvetica" w:eastAsia="Helvetica" w:hAnsi="Helvetica"/>
          <w:color w:val="404040"/>
          <w:sz w:val="22"/>
          <w:szCs w:val="22"/>
        </w:rPr>
        <w:t xml:space="preserve">  lead_id           UUID REFERENCES leads(id),</w:t>
      </w:r>
    </w:p>
    <w:p>
      <w:pPr>
        <w:pStyle w:val="ListParagraph"/>
        <w:numPr>
          <w:ilvl w:val="0"/>
          <w:numId w:val="3"/>
        </w:numPr>
        <w:spacing w:after="80"/>
      </w:pPr>
      <w:r>
        <w:rPr>
          <w:rFonts w:ascii="Helvetica" w:cs="Helvetica" w:eastAsia="Helvetica" w:hAnsi="Helvetica"/>
          <w:color w:val="404040"/>
          <w:sz w:val="22"/>
          <w:szCs w:val="22"/>
        </w:rPr>
        <w:t xml:space="preserve">  firm_id           UUID REFERENCES firms(id),</w:t>
      </w:r>
    </w:p>
    <w:p>
      <w:pPr>
        <w:pStyle w:val="ListParagraph"/>
        <w:numPr>
          <w:ilvl w:val="0"/>
          <w:numId w:val="3"/>
        </w:numPr>
        <w:spacing w:after="80"/>
      </w:pPr>
      <w:r>
        <w:rPr>
          <w:rFonts w:ascii="Helvetica" w:cs="Helvetica" w:eastAsia="Helvetica" w:hAnsi="Helvetica"/>
          <w:color w:val="404040"/>
          <w:sz w:val="22"/>
          <w:szCs w:val="22"/>
        </w:rPr>
        <w:t xml:space="preserve">  attorney_id       UUID REFERENCES attorneys(id),</w:t>
      </w:r>
    </w:p>
    <w:p>
      <w:pPr>
        <w:pStyle w:val="ListParagraph"/>
        <w:numPr>
          <w:ilvl w:val="0"/>
          <w:numId w:val="3"/>
        </w:numPr>
        <w:spacing w:after="80"/>
      </w:pPr>
      <w:r>
        <w:rPr>
          <w:rFonts w:ascii="Helvetica" w:cs="Helvetica" w:eastAsia="Helvetica" w:hAnsi="Helvetica"/>
          <w:color w:val="404040"/>
          <w:sz w:val="22"/>
          <w:szCs w:val="22"/>
        </w:rPr>
        <w:t xml:space="preserve">  ghl_event_id      VARCHAR(100),</w:t>
      </w:r>
    </w:p>
    <w:p>
      <w:pPr>
        <w:pStyle w:val="ListParagraph"/>
        <w:numPr>
          <w:ilvl w:val="0"/>
          <w:numId w:val="3"/>
        </w:numPr>
        <w:spacing w:after="80"/>
      </w:pPr>
      <w:r>
        <w:rPr>
          <w:rFonts w:ascii="Helvetica" w:cs="Helvetica" w:eastAsia="Helvetica" w:hAnsi="Helvetica"/>
          <w:color w:val="404040"/>
          <w:sz w:val="22"/>
          <w:szCs w:val="22"/>
        </w:rPr>
        <w:t xml:space="preserve">  ghl_calendar_id   VARCHAR(100),</w:t>
      </w:r>
    </w:p>
    <w:p>
      <w:pPr>
        <w:pStyle w:val="ListParagraph"/>
        <w:numPr>
          <w:ilvl w:val="0"/>
          <w:numId w:val="3"/>
        </w:numPr>
        <w:spacing w:after="80"/>
      </w:pPr>
      <w:r>
        <w:rPr>
          <w:rFonts w:ascii="Helvetica" w:cs="Helvetica" w:eastAsia="Helvetica" w:hAnsi="Helvetica"/>
          <w:color w:val="404040"/>
          <w:sz w:val="22"/>
          <w:szCs w:val="22"/>
        </w:rPr>
        <w:t xml:space="preserve">  start_time        TIMESTAMPTZ NOT NULL,</w:t>
      </w:r>
    </w:p>
    <w:p>
      <w:pPr>
        <w:pStyle w:val="ListParagraph"/>
        <w:numPr>
          <w:ilvl w:val="0"/>
          <w:numId w:val="3"/>
        </w:numPr>
        <w:spacing w:after="80"/>
      </w:pPr>
      <w:r>
        <w:rPr>
          <w:rFonts w:ascii="Helvetica" w:cs="Helvetica" w:eastAsia="Helvetica" w:hAnsi="Helvetica"/>
          <w:color w:val="404040"/>
          <w:sz w:val="22"/>
          <w:szCs w:val="22"/>
        </w:rPr>
        <w:t xml:space="preserve">  end_time          TIMESTAMPTZ NOT NULL,</w:t>
      </w:r>
    </w:p>
    <w:p>
      <w:pPr>
        <w:pStyle w:val="ListParagraph"/>
        <w:numPr>
          <w:ilvl w:val="0"/>
          <w:numId w:val="3"/>
        </w:numPr>
        <w:spacing w:after="80"/>
      </w:pPr>
      <w:r>
        <w:rPr>
          <w:rFonts w:ascii="Helvetica" w:cs="Helvetica" w:eastAsia="Helvetica" w:hAnsi="Helvetica"/>
          <w:color w:val="404040"/>
          <w:sz w:val="22"/>
          <w:szCs w:val="22"/>
        </w:rPr>
        <w:t xml:space="preserve">  status            VARCHAR(50) DEFAULT 'confirmed',</w:t>
      </w:r>
    </w:p>
    <w:p>
      <w:pPr>
        <w:pStyle w:val="ListParagraph"/>
        <w:numPr>
          <w:ilvl w:val="0"/>
          <w:numId w:val="3"/>
        </w:numPr>
        <w:spacing w:after="80"/>
      </w:pPr>
      <w:r>
        <w:rPr>
          <w:rFonts w:ascii="Helvetica" w:cs="Helvetica" w:eastAsia="Helvetica" w:hAnsi="Helvetica"/>
          <w:color w:val="404040"/>
          <w:sz w:val="22"/>
          <w:szCs w:val="22"/>
        </w:rPr>
        <w:t xml:space="preserve">  confirmation_sent BOOLEAN DEFAULT FALSE,</w:t>
      </w:r>
    </w:p>
    <w:p>
      <w:pPr>
        <w:pStyle w:val="ListParagraph"/>
        <w:numPr>
          <w:ilvl w:val="0"/>
          <w:numId w:val="3"/>
        </w:numPr>
        <w:spacing w:after="80"/>
      </w:pPr>
      <w:r>
        <w:rPr>
          <w:rFonts w:ascii="Helvetica" w:cs="Helvetica" w:eastAsia="Helvetica" w:hAnsi="Helvetica"/>
          <w:color w:val="404040"/>
          <w:sz w:val="22"/>
          <w:szCs w:val="22"/>
        </w:rPr>
        <w:t xml:space="preserve">  created_at        TIMESTAMPTZ DEFAULT NOW()</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AUDIT LAYER (append-only — no UPDATE or DELETE)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CREATE TABLE audit_log (</w:t>
      </w:r>
    </w:p>
    <w:p>
      <w:pPr>
        <w:pStyle w:val="ListParagraph"/>
        <w:numPr>
          <w:ilvl w:val="0"/>
          <w:numId w:val="3"/>
        </w:numPr>
        <w:spacing w:after="80"/>
      </w:pPr>
      <w:r>
        <w:rPr>
          <w:rFonts w:ascii="Helvetica" w:cs="Helvetica" w:eastAsia="Helvetica" w:hAnsi="Helvetica"/>
          <w:color w:val="404040"/>
          <w:sz w:val="22"/>
          <w:szCs w:val="22"/>
        </w:rPr>
        <w:t xml:space="preserve">  id              BIGSERIAL PRIMARY KEY,</w:t>
      </w:r>
    </w:p>
    <w:p>
      <w:pPr>
        <w:pStyle w:val="ListParagraph"/>
        <w:numPr>
          <w:ilvl w:val="0"/>
          <w:numId w:val="3"/>
        </w:numPr>
        <w:spacing w:after="80"/>
      </w:pPr>
      <w:r>
        <w:rPr>
          <w:rFonts w:ascii="Helvetica" w:cs="Helvetica" w:eastAsia="Helvetica" w:hAnsi="Helvetica"/>
          <w:color w:val="404040"/>
          <w:sz w:val="22"/>
          <w:szCs w:val="22"/>
        </w:rPr>
        <w:t xml:space="preserve">  event_type      VARCHAR(100) NOT NULL,</w:t>
      </w:r>
    </w:p>
    <w:p>
      <w:pPr>
        <w:pStyle w:val="ListParagraph"/>
        <w:numPr>
          <w:ilvl w:val="0"/>
          <w:numId w:val="3"/>
        </w:numPr>
        <w:spacing w:after="80"/>
      </w:pPr>
      <w:r>
        <w:rPr>
          <w:rFonts w:ascii="Helvetica" w:cs="Helvetica" w:eastAsia="Helvetica" w:hAnsi="Helvetica"/>
          <w:color w:val="404040"/>
          <w:sz w:val="22"/>
          <w:szCs w:val="22"/>
        </w:rPr>
        <w:t xml:space="preserve">  -- e.g.: 'session_created', 'milestone_completed', 'lead_qualified', 'lead_disqualified',</w:t>
      </w:r>
    </w:p>
    <w:p>
      <w:pPr>
        <w:pStyle w:val="ListParagraph"/>
        <w:numPr>
          <w:ilvl w:val="0"/>
          <w:numId w:val="3"/>
        </w:numPr>
        <w:spacing w:after="80"/>
      </w:pPr>
      <w:r>
        <w:rPr>
          <w:rFonts w:ascii="Helvetica" w:cs="Helvetica" w:eastAsia="Helvetica" w:hAnsi="Helvetica"/>
          <w:color w:val="404040"/>
          <w:sz w:val="22"/>
          <w:szCs w:val="22"/>
        </w:rPr>
        <w:t xml:space="preserve">  --       'ghl_contact_created', 'retainer_sent', 'retainer_signed', 'booking_created',</w:t>
      </w:r>
    </w:p>
    <w:p>
      <w:pPr>
        <w:pStyle w:val="ListParagraph"/>
        <w:numPr>
          <w:ilvl w:val="0"/>
          <w:numId w:val="3"/>
        </w:numPr>
        <w:spacing w:after="80"/>
      </w:pPr>
      <w:r>
        <w:rPr>
          <w:rFonts w:ascii="Helvetica" w:cs="Helvetica" w:eastAsia="Helvetica" w:hAnsi="Helvetica"/>
          <w:color w:val="404040"/>
          <w:sz w:val="22"/>
          <w:szCs w:val="22"/>
        </w:rPr>
        <w:t xml:space="preserve">  --       'conflict_check_passed', 'sol_calculated'</w:t>
      </w:r>
    </w:p>
    <w:p>
      <w:pPr>
        <w:pStyle w:val="ListParagraph"/>
        <w:numPr>
          <w:ilvl w:val="0"/>
          <w:numId w:val="3"/>
        </w:numPr>
        <w:spacing w:after="80"/>
      </w:pPr>
      <w:r>
        <w:rPr>
          <w:rFonts w:ascii="Helvetica" w:cs="Helvetica" w:eastAsia="Helvetica" w:hAnsi="Helvetica"/>
          <w:color w:val="404040"/>
          <w:sz w:val="22"/>
          <w:szCs w:val="22"/>
        </w:rPr>
        <w:t xml:space="preserve">  lead_id         UUID,</w:t>
      </w:r>
    </w:p>
    <w:p>
      <w:pPr>
        <w:pStyle w:val="ListParagraph"/>
        <w:numPr>
          <w:ilvl w:val="0"/>
          <w:numId w:val="3"/>
        </w:numPr>
        <w:spacing w:after="80"/>
      </w:pPr>
      <w:r>
        <w:rPr>
          <w:rFonts w:ascii="Helvetica" w:cs="Helvetica" w:eastAsia="Helvetica" w:hAnsi="Helvetica"/>
          <w:color w:val="404040"/>
          <w:sz w:val="22"/>
          <w:szCs w:val="22"/>
        </w:rPr>
        <w:t xml:space="preserve">  firm_id         UUID NOT NULL,</w:t>
      </w:r>
    </w:p>
    <w:p>
      <w:pPr>
        <w:pStyle w:val="ListParagraph"/>
        <w:numPr>
          <w:ilvl w:val="0"/>
          <w:numId w:val="3"/>
        </w:numPr>
        <w:spacing w:after="80"/>
      </w:pPr>
      <w:r>
        <w:rPr>
          <w:rFonts w:ascii="Helvetica" w:cs="Helvetica" w:eastAsia="Helvetica" w:hAnsi="Helvetica"/>
          <w:color w:val="404040"/>
          <w:sz w:val="22"/>
          <w:szCs w:val="22"/>
        </w:rPr>
        <w:t xml:space="preserve">  session_id      UUID,</w:t>
      </w:r>
    </w:p>
    <w:p>
      <w:pPr>
        <w:pStyle w:val="ListParagraph"/>
        <w:numPr>
          <w:ilvl w:val="0"/>
          <w:numId w:val="3"/>
        </w:numPr>
        <w:spacing w:after="80"/>
      </w:pPr>
      <w:r>
        <w:rPr>
          <w:rFonts w:ascii="Helvetica" w:cs="Helvetica" w:eastAsia="Helvetica" w:hAnsi="Helvetica"/>
          <w:color w:val="404040"/>
          <w:sz w:val="22"/>
          <w:szCs w:val="22"/>
        </w:rPr>
        <w:t xml:space="preserve">  actor           VARCHAR(255),                       -- 'system', 'athena', 'attorney:{id}', 'lead:{id}'</w:t>
      </w:r>
    </w:p>
    <w:p>
      <w:pPr>
        <w:pStyle w:val="ListParagraph"/>
        <w:numPr>
          <w:ilvl w:val="0"/>
          <w:numId w:val="3"/>
        </w:numPr>
        <w:spacing w:after="80"/>
      </w:pPr>
      <w:r>
        <w:rPr>
          <w:rFonts w:ascii="Helvetica" w:cs="Helvetica" w:eastAsia="Helvetica" w:hAnsi="Helvetica"/>
          <w:color w:val="404040"/>
          <w:sz w:val="22"/>
          <w:szCs w:val="22"/>
        </w:rPr>
        <w:t xml:space="preserve">  event_data      JSONB NOT NULL,                     -- full context</w:t>
      </w:r>
    </w:p>
    <w:p>
      <w:pPr>
        <w:pStyle w:val="ListParagraph"/>
        <w:numPr>
          <w:ilvl w:val="0"/>
          <w:numId w:val="3"/>
        </w:numPr>
        <w:spacing w:after="80"/>
      </w:pPr>
      <w:r>
        <w:rPr>
          <w:rFonts w:ascii="Helvetica" w:cs="Helvetica" w:eastAsia="Helvetica" w:hAnsi="Helvetica"/>
          <w:color w:val="404040"/>
          <w:sz w:val="22"/>
          <w:szCs w:val="22"/>
        </w:rPr>
        <w:t xml:space="preserve">  ip_address      INET,</w:t>
      </w:r>
    </w:p>
    <w:p>
      <w:pPr>
        <w:pStyle w:val="ListParagraph"/>
        <w:numPr>
          <w:ilvl w:val="0"/>
          <w:numId w:val="3"/>
        </w:numPr>
        <w:spacing w:after="80"/>
      </w:pPr>
      <w:r>
        <w:rPr>
          <w:rFonts w:ascii="Helvetica" w:cs="Helvetica" w:eastAsia="Helvetica" w:hAnsi="Helvetica"/>
          <w:color w:val="404040"/>
          <w:sz w:val="22"/>
          <w:szCs w:val="22"/>
        </w:rPr>
        <w:t xml:space="preserve">  user_agent      TEXT,</w:t>
      </w:r>
    </w:p>
    <w:p>
      <w:pPr>
        <w:pStyle w:val="ListParagraph"/>
        <w:numPr>
          <w:ilvl w:val="0"/>
          <w:numId w:val="3"/>
        </w:numPr>
        <w:spacing w:after="80"/>
      </w:pPr>
      <w:r>
        <w:rPr>
          <w:rFonts w:ascii="Helvetica" w:cs="Helvetica" w:eastAsia="Helvetica" w:hAnsi="Helvetica"/>
          <w:color w:val="404040"/>
          <w:sz w:val="22"/>
          <w:szCs w:val="22"/>
        </w:rPr>
        <w:t xml:space="preserve">  created_at      TIMESTAMPTZ DEFAULT NOW()</w:t>
      </w:r>
    </w:p>
    <w:p>
      <w:pPr>
        <w:pStyle w:val="ListParagraph"/>
        <w:numPr>
          <w:ilvl w:val="0"/>
          <w:numId w:val="3"/>
        </w:numPr>
        <w:spacing w:after="80"/>
      </w:pPr>
      <w:r>
        <w:rPr>
          <w:rFonts w:ascii="Helvetica" w:cs="Helvetica" w:eastAsia="Helvetica" w:hAnsi="Helvetica"/>
          <w:color w:val="404040"/>
          <w:sz w:val="22"/>
          <w:szCs w:val="22"/>
        </w:rPr>
        <w:t xml:space="preserve">  -- NO UPDATE or DELETE ever issued against this table</w:t>
      </w:r>
    </w:p>
    <w:p>
      <w:pPr>
        <w:pStyle w:val="ListParagraph"/>
        <w:numPr>
          <w:ilvl w:val="0"/>
          <w:numId w:val="3"/>
        </w:numPr>
        <w:spacing w:after="80"/>
      </w:pPr>
      <w:r>
        <w:rPr>
          <w:rFonts w:ascii="Helvetica" w:cs="Helvetica" w:eastAsia="Helvetica" w:hAnsi="Helvetica"/>
          <w:color w:val="404040"/>
          <w:sz w:val="22"/>
          <w:szCs w:val="22"/>
        </w:rPr>
        <w:t xml:space="preserve">  -- Enforced via: DB trigger + application constraint + monitored alert</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 Enforcement trigger</w:t>
      </w:r>
    </w:p>
    <w:p>
      <w:pPr>
        <w:pStyle w:val="ListParagraph"/>
        <w:numPr>
          <w:ilvl w:val="0"/>
          <w:numId w:val="3"/>
        </w:numPr>
        <w:spacing w:after="80"/>
      </w:pPr>
      <w:r>
        <w:rPr>
          <w:rFonts w:ascii="Helvetica" w:cs="Helvetica" w:eastAsia="Helvetica" w:hAnsi="Helvetica"/>
          <w:color w:val="404040"/>
          <w:sz w:val="22"/>
          <w:szCs w:val="22"/>
        </w:rPr>
        <w:t xml:space="preserve">CREATE OR REPLACE FUNCTION audit_log_immutable()</w:t>
      </w:r>
    </w:p>
    <w:p>
      <w:pPr>
        <w:pStyle w:val="ListParagraph"/>
        <w:numPr>
          <w:ilvl w:val="0"/>
          <w:numId w:val="3"/>
        </w:numPr>
        <w:spacing w:after="80"/>
      </w:pPr>
      <w:r>
        <w:rPr>
          <w:rFonts w:ascii="Helvetica" w:cs="Helvetica" w:eastAsia="Helvetica" w:hAnsi="Helvetica"/>
          <w:color w:val="404040"/>
          <w:sz w:val="22"/>
          <w:szCs w:val="22"/>
        </w:rPr>
        <w:t xml:space="preserve">RETURNS TRIGGER LANGUAGE plpgsql AS $$</w:t>
      </w:r>
    </w:p>
    <w:p>
      <w:pPr>
        <w:pStyle w:val="ListParagraph"/>
        <w:numPr>
          <w:ilvl w:val="0"/>
          <w:numId w:val="3"/>
        </w:numPr>
        <w:spacing w:after="80"/>
      </w:pPr>
      <w:r>
        <w:rPr>
          <w:rFonts w:ascii="Helvetica" w:cs="Helvetica" w:eastAsia="Helvetica" w:hAnsi="Helvetica"/>
          <w:color w:val="404040"/>
          <w:sz w:val="22"/>
          <w:szCs w:val="22"/>
        </w:rPr>
        <w:t xml:space="preserve">BEGIN</w:t>
      </w:r>
    </w:p>
    <w:p>
      <w:pPr>
        <w:pStyle w:val="ListParagraph"/>
        <w:numPr>
          <w:ilvl w:val="0"/>
          <w:numId w:val="3"/>
        </w:numPr>
        <w:spacing w:after="80"/>
      </w:pPr>
      <w:r>
        <w:rPr>
          <w:rFonts w:ascii="Helvetica" w:cs="Helvetica" w:eastAsia="Helvetica" w:hAnsi="Helvetica"/>
          <w:color w:val="404040"/>
          <w:sz w:val="22"/>
          <w:szCs w:val="22"/>
        </w:rPr>
        <w:t xml:space="preserve">  RAISE EXCEPTION 'audit_log is immutable — updates and deletes are not permitted';</w:t>
      </w:r>
    </w:p>
    <w:p>
      <w:pPr>
        <w:pStyle w:val="ListParagraph"/>
        <w:numPr>
          <w:ilvl w:val="0"/>
          <w:numId w:val="3"/>
        </w:numPr>
        <w:spacing w:after="80"/>
      </w:pPr>
      <w:r>
        <w:rPr>
          <w:rFonts w:ascii="Helvetica" w:cs="Helvetica" w:eastAsia="Helvetica" w:hAnsi="Helvetica"/>
          <w:color w:val="404040"/>
          <w:sz w:val="22"/>
          <w:szCs w:val="22"/>
        </w:rPr>
        <w:t xml:space="preserve">END;</w:t>
      </w:r>
    </w:p>
    <w:p>
      <w:pPr>
        <w:pStyle w:val="ListParagraph"/>
        <w:numPr>
          <w:ilvl w:val="0"/>
          <w:numId w:val="3"/>
        </w:numPr>
        <w:spacing w:after="80"/>
      </w:pPr>
      <w:r>
        <w:rPr>
          <w:rFonts w:ascii="Helvetica" w:cs="Helvetica" w:eastAsia="Helvetica" w:hAnsi="Helvetica"/>
          <w:color w:val="404040"/>
          <w:sz w:val="22"/>
          <w:szCs w:val="22"/>
        </w:rPr>
        <w:t xml:space="preserve">$$;</w:t>
      </w:r>
    </w:p>
    <w:p>
      <w:pPr>
        <w:pStyle w:val="ListParagraph"/>
        <w:numPr>
          <w:ilvl w:val="0"/>
          <w:numId w:val="3"/>
        </w:numPr>
        <w:spacing w:after="80"/>
      </w:pPr>
      <w:r>
        <w:rPr>
          <w:rFonts w:ascii="Helvetica" w:cs="Helvetica" w:eastAsia="Helvetica" w:hAnsi="Helvetica"/>
          <w:color w:val="404040"/>
          <w:sz w:val="22"/>
          <w:szCs w:val="22"/>
        </w:rPr>
        <w:t xml:space="preserve">CREATE TRIGGER enforce_audit_immutability</w:t>
      </w:r>
    </w:p>
    <w:p>
      <w:pPr>
        <w:pStyle w:val="ListParagraph"/>
        <w:numPr>
          <w:ilvl w:val="0"/>
          <w:numId w:val="3"/>
        </w:numPr>
        <w:spacing w:after="80"/>
      </w:pPr>
      <w:r>
        <w:rPr>
          <w:rFonts w:ascii="Helvetica" w:cs="Helvetica" w:eastAsia="Helvetica" w:hAnsi="Helvetica"/>
          <w:color w:val="404040"/>
          <w:sz w:val="22"/>
          <w:szCs w:val="22"/>
        </w:rPr>
        <w:t xml:space="preserve">  BEFORE UPDATE OR DELETE ON audit_log</w:t>
      </w:r>
    </w:p>
    <w:p>
      <w:pPr>
        <w:pStyle w:val="ListParagraph"/>
        <w:numPr>
          <w:ilvl w:val="0"/>
          <w:numId w:val="3"/>
        </w:numPr>
        <w:spacing w:after="80"/>
      </w:pPr>
      <w:r>
        <w:rPr>
          <w:rFonts w:ascii="Helvetica" w:cs="Helvetica" w:eastAsia="Helvetica" w:hAnsi="Helvetica"/>
          <w:color w:val="404040"/>
          <w:sz w:val="22"/>
          <w:szCs w:val="22"/>
        </w:rPr>
        <w:t xml:space="preserve">  FOR EACH ROW EXECUTE FUNCTION audit_log_immutable();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 INDEXES</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CREATE INDEX idx_leads_firm_id ON leads(firm_id);</w:t>
      </w:r>
    </w:p>
    <w:p>
      <w:pPr>
        <w:pStyle w:val="ListParagraph"/>
        <w:numPr>
          <w:ilvl w:val="0"/>
          <w:numId w:val="3"/>
        </w:numPr>
        <w:spacing w:after="80"/>
      </w:pPr>
      <w:r>
        <w:rPr>
          <w:rFonts w:ascii="Helvetica" w:cs="Helvetica" w:eastAsia="Helvetica" w:hAnsi="Helvetica"/>
          <w:color w:val="404040"/>
          <w:sz w:val="22"/>
          <w:szCs w:val="22"/>
        </w:rPr>
        <w:t xml:space="preserve">CREATE INDEX idx_leads_ghl_contact ON leads(ghl_contact_id);</w:t>
      </w:r>
    </w:p>
    <w:p>
      <w:pPr>
        <w:pStyle w:val="ListParagraph"/>
        <w:numPr>
          <w:ilvl w:val="0"/>
          <w:numId w:val="3"/>
        </w:numPr>
        <w:spacing w:after="80"/>
      </w:pPr>
      <w:r>
        <w:rPr>
          <w:rFonts w:ascii="Helvetica" w:cs="Helvetica" w:eastAsia="Helvetica" w:hAnsi="Helvetica"/>
          <w:color w:val="404040"/>
          <w:sz w:val="22"/>
          <w:szCs w:val="22"/>
        </w:rPr>
        <w:t xml:space="preserve">CREATE INDEX idx_leads_esign_envelope ON leads(esign_envelope_id);</w:t>
      </w:r>
    </w:p>
    <w:p>
      <w:pPr>
        <w:pStyle w:val="ListParagraph"/>
        <w:numPr>
          <w:ilvl w:val="0"/>
          <w:numId w:val="3"/>
        </w:numPr>
        <w:spacing w:after="80"/>
      </w:pPr>
      <w:r>
        <w:rPr>
          <w:rFonts w:ascii="Helvetica" w:cs="Helvetica" w:eastAsia="Helvetica" w:hAnsi="Helvetica"/>
          <w:color w:val="404040"/>
          <w:sz w:val="22"/>
          <w:szCs w:val="22"/>
        </w:rPr>
        <w:t xml:space="preserve">CREATE INDEX idx_leads_created_at ON leads(created_at DESC);</w:t>
      </w:r>
    </w:p>
    <w:p>
      <w:pPr>
        <w:pStyle w:val="ListParagraph"/>
        <w:numPr>
          <w:ilvl w:val="0"/>
          <w:numId w:val="3"/>
        </w:numPr>
        <w:spacing w:after="80"/>
      </w:pPr>
      <w:r>
        <w:rPr>
          <w:rFonts w:ascii="Helvetica" w:cs="Helvetica" w:eastAsia="Helvetica" w:hAnsi="Helvetica"/>
          <w:color w:val="404040"/>
          <w:sz w:val="22"/>
          <w:szCs w:val="22"/>
        </w:rPr>
        <w:t xml:space="preserve">CREATE INDEX idx_sessions_firm_id ON intake_sessions(firm_id);</w:t>
      </w:r>
    </w:p>
    <w:p>
      <w:pPr>
        <w:pStyle w:val="ListParagraph"/>
        <w:numPr>
          <w:ilvl w:val="0"/>
          <w:numId w:val="3"/>
        </w:numPr>
        <w:spacing w:after="80"/>
      </w:pPr>
      <w:r>
        <w:rPr>
          <w:rFonts w:ascii="Helvetica" w:cs="Helvetica" w:eastAsia="Helvetica" w:hAnsi="Helvetica"/>
          <w:color w:val="404040"/>
          <w:sz w:val="22"/>
          <w:szCs w:val="22"/>
        </w:rPr>
        <w:t xml:space="preserve">CREATE INDEX idx_sessions_athena_call ON intake_sessions(athena_call_id);</w:t>
      </w:r>
    </w:p>
    <w:p>
      <w:pPr>
        <w:pStyle w:val="ListParagraph"/>
        <w:numPr>
          <w:ilvl w:val="0"/>
          <w:numId w:val="3"/>
        </w:numPr>
        <w:spacing w:after="80"/>
      </w:pPr>
      <w:r>
        <w:rPr>
          <w:rFonts w:ascii="Helvetica" w:cs="Helvetica" w:eastAsia="Helvetica" w:hAnsi="Helvetica"/>
          <w:color w:val="404040"/>
          <w:sz w:val="22"/>
          <w:szCs w:val="22"/>
        </w:rPr>
        <w:t xml:space="preserve">CREATE INDEX idx_milestones_session ON milestones(session_id);</w:t>
      </w:r>
    </w:p>
    <w:p>
      <w:pPr>
        <w:pStyle w:val="ListParagraph"/>
        <w:numPr>
          <w:ilvl w:val="0"/>
          <w:numId w:val="3"/>
        </w:numPr>
        <w:spacing w:after="80"/>
      </w:pPr>
      <w:r>
        <w:rPr>
          <w:rFonts w:ascii="Helvetica" w:cs="Helvetica" w:eastAsia="Helvetica" w:hAnsi="Helvetica"/>
          <w:color w:val="404040"/>
          <w:sz w:val="22"/>
          <w:szCs w:val="22"/>
        </w:rPr>
        <w:t xml:space="preserve">CREATE INDEX idx_audit_log_firm_lead ON audit_log(firm_id, lead_id);</w:t>
      </w:r>
    </w:p>
    <w:p>
      <w:pPr>
        <w:pStyle w:val="ListParagraph"/>
        <w:numPr>
          <w:ilvl w:val="0"/>
          <w:numId w:val="3"/>
        </w:numPr>
        <w:spacing w:after="80"/>
      </w:pPr>
      <w:r>
        <w:rPr>
          <w:rFonts w:ascii="Helvetica" w:cs="Helvetica" w:eastAsia="Helvetica" w:hAnsi="Helvetica"/>
          <w:color w:val="404040"/>
          <w:sz w:val="22"/>
          <w:szCs w:val="22"/>
        </w:rPr>
        <w:t xml:space="preserve">CREATE INDEX idx_audit_log_created ON audit_log(created_at DESC);</w:t>
      </w:r>
    </w:p>
    <w:p>
      <w:pPr>
        <w:pStyle w:val="Heading2"/>
        <w:spacing w:after="140" w:before="280"/>
      </w:pPr>
      <w:r>
        <w:rPr>
          <w:rFonts w:ascii="Helvetica" w:cs="Helvetica" w:eastAsia="Helvetica" w:hAnsi="Helvetica"/>
          <w:b/>
          <w:bCs/>
          <w:color w:val="0E2841"/>
          <w:sz w:val="28"/>
          <w:szCs w:val="28"/>
        </w:rPr>
        <w:t xml:space="preserve">10.2 Entity Relationships</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firms</w:t>
      </w:r>
    </w:p>
    <w:p>
      <w:pPr>
        <w:pStyle w:val="Heading2"/>
        <w:spacing w:after="140" w:before="280"/>
      </w:pPr>
      <w:r>
        <w:rPr>
          <w:rFonts w:ascii="Helvetica" w:cs="Helvetica" w:eastAsia="Helvetica" w:hAnsi="Helvetica"/>
          <w:b/>
          <w:bCs/>
          <w:color w:val="0E2841"/>
          <w:sz w:val="28"/>
          <w:szCs w:val="28"/>
        </w:rPr>
        <w:t xml:space="preserve">10.3 Key Design Decisions</w:t>
      </w:r>
    </w:p>
    <w:p>
      <w:pPr>
        <w:pStyle w:val="ListParagraph"/>
        <w:numPr>
          <w:ilvl w:val="0"/>
          <w:numId w:val="13"/>
        </w:numPr>
        <w:spacing w:after="80"/>
      </w:pPr>
      <w:r>
        <w:rPr>
          <w:rFonts w:ascii="Helvetica" w:cs="Helvetica" w:eastAsia="Helvetica" w:hAnsi="Helvetica"/>
          <w:color w:val="404040"/>
          <w:sz w:val="22"/>
          <w:szCs w:val="22"/>
        </w:rPr>
        <w:t xml:space="preserve">qualification_data JSONB — stores all practice-area-specific variables. The schema is open — any template can add any variables. The application stores whatever the template extracts. Avoids rigid per-practice-area columns.</w:t>
      </w:r>
    </w:p>
    <w:p>
      <w:pPr>
        <w:pStyle w:val="ListParagraph"/>
        <w:numPr>
          <w:ilvl w:val="0"/>
          <w:numId w:val="14"/>
        </w:numPr>
        <w:spacing w:after="80"/>
      </w:pPr>
      <w:r>
        <w:rPr>
          <w:rFonts w:ascii="Helvetica" w:cs="Helvetica" w:eastAsia="Helvetica" w:hAnsi="Helvetica"/>
          <w:color w:val="404040"/>
          <w:sz w:val="22"/>
          <w:szCs w:val="22"/>
        </w:rPr>
        <w:t xml:space="preserve">intake_templates.template_data JSONB — the full template JSON lives in the database. Firms can override global templates. New templates can be loaded without code deploys.</w:t>
      </w:r>
    </w:p>
    <w:p>
      <w:pPr>
        <w:pStyle w:val="ListParagraph"/>
        <w:numPr>
          <w:ilvl w:val="0"/>
          <w:numId w:val="15"/>
        </w:numPr>
        <w:spacing w:after="80"/>
      </w:pPr>
      <w:r>
        <w:rPr>
          <w:rFonts w:ascii="Helvetica" w:cs="Helvetica" w:eastAsia="Helvetica" w:hAnsi="Helvetica"/>
          <w:color w:val="404040"/>
          <w:sz w:val="22"/>
          <w:szCs w:val="22"/>
        </w:rPr>
        <w:t xml:space="preserve">Audit log trigger — enforces immutability at the database level, not just the application level. A compromised application layer cannot delete audit records.</w:t>
      </w:r>
    </w:p>
    <w:p>
      <w:pPr>
        <w:pStyle w:val="ListParagraph"/>
        <w:numPr>
          <w:ilvl w:val="0"/>
          <w:numId w:val="16"/>
        </w:numPr>
        <w:spacing w:after="80"/>
      </w:pPr>
      <w:r>
        <w:rPr>
          <w:rFonts w:ascii="Helvetica" w:cs="Helvetica" w:eastAsia="Helvetica" w:hAnsi="Helvetica"/>
          <w:color w:val="404040"/>
          <w:sz w:val="22"/>
          <w:szCs w:val="22"/>
        </w:rPr>
        <w:t xml:space="preserve">sms_consent_timestamp — TCPA compliance requires logging exactly when consent was given. The field stores the timestamp of the agent's TCPA disclosure question.</w:t>
      </w:r>
    </w:p>
    <w:p>
      <w:pPr>
        <w:pStyle w:val="ListParagraph"/>
        <w:numPr>
          <w:ilvl w:val="0"/>
          <w:numId w:val="17"/>
        </w:numPr>
        <w:spacing w:after="80"/>
      </w:pPr>
      <w:r>
        <w:rPr>
          <w:rFonts w:ascii="Helvetica" w:cs="Helvetica" w:eastAsia="Helvetica" w:hAnsi="Helvetica"/>
          <w:color w:val="404040"/>
          <w:sz w:val="22"/>
          <w:szCs w:val="22"/>
        </w:rPr>
        <w:t xml:space="preserve">retainer_templates.attorney_id nullable — allows firm-wide templates (no attorney specified) as fallbacks, while supporting attorney-specific templates where applicable.</w:t>
      </w:r>
    </w:p>
    <w:p>
      <w:pPr>
        <w:pStyle w:val="Heading1"/>
        <w:spacing w:after="140" w:before="280"/>
      </w:pPr>
      <w:r>
        <w:rPr>
          <w:rFonts w:ascii="Helvetica" w:cs="Helvetica" w:eastAsia="Helvetica" w:hAnsi="Helvetica"/>
          <w:b/>
          <w:bCs/>
          <w:color w:val="0E2841"/>
          <w:sz w:val="36"/>
          <w:szCs w:val="36"/>
        </w:rPr>
        <w:t xml:space="preserve">11. Pricing Strategy</w:t>
      </w:r>
    </w:p>
    <w:p>
      <w:pPr>
        <w:pStyle w:val="Heading2"/>
        <w:spacing w:after="140" w:before="280"/>
      </w:pPr>
      <w:r>
        <w:rPr>
          <w:rFonts w:ascii="Helvetica" w:cs="Helvetica" w:eastAsia="Helvetica" w:hAnsi="Helvetica"/>
          <w:b/>
          <w:bCs/>
          <w:color w:val="0E2841"/>
          <w:sz w:val="28"/>
          <w:szCs w:val="28"/>
        </w:rPr>
        <w:t xml:space="preserve">11.1 Pricing Philosophy</w:t>
      </w:r>
    </w:p>
    <w:p>
      <w:pPr>
        <w:spacing w:after="200" w:line="276"/>
      </w:pPr>
      <w:r>
        <w:rPr>
          <w:rFonts w:ascii="Helvetica" w:cs="Helvetica" w:eastAsia="Helvetica" w:hAnsi="Helvetica"/>
          <w:color w:val="404040"/>
          <w:sz w:val="22"/>
          <w:szCs w:val="22"/>
        </w:rPr>
        <w:t xml:space="preserve">The goal is to replace what firms already pay — not add a new line item. A solo firm currently spending $245–$425/month on a human answering service plus $89–$149/month on a basic CRM is spending $334–$574/month for less capability. Legal Concierge should slot in at or below that range for the Starter tier while delivering dramatically more value.</w:t>
      </w:r>
    </w:p>
    <w:p>
      <w:pPr>
        <w:spacing w:after="200" w:line="276"/>
      </w:pPr>
      <w:r>
        <w:rPr>
          <w:rFonts w:ascii="Helvetica" w:cs="Helvetica" w:eastAsia="Helvetica" w:hAnsi="Helvetica"/>
          <w:color w:val="404040"/>
          <w:sz w:val="22"/>
          <w:szCs w:val="22"/>
        </w:rPr>
        <w:t xml:space="preserve">Pricing comparison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What firms pay today</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Monthly cost</w:t>
            </w:r>
          </w:p>
        </w:tc>
        <w:tc>
          <w:tcPr>
            <w:tcW w:type="dxa" w:w="30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What they get</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Ruby Receptionists (Starter)</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$245</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50 minutes of human answering</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Answering Legal (100 min)</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$330</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100 minutes of human legal intake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Smith.ai (AI, 30 calls)</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$97.50</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30 AI-handled calls</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Clio Grow (1 user)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$59</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CRM + forms (no voice)</w:t>
            </w:r>
          </w:p>
        </w:tc>
      </w:tr>
      <w:tr>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Ruby + Clio Grow combined</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$304</w:t>
            </w:r>
          </w:p>
        </w:tc>
        <w:tc>
          <w:tcPr>
            <w:tcW w:type="dxa" w:w="30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Human answering + basic CRM</w:t>
            </w:r>
          </w:p>
        </w:tc>
      </w:tr>
      <w:tr>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Legal Concierge Starter</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$199</w:t>
            </w:r>
          </w:p>
        </w:tc>
        <w:tc>
          <w:tcPr>
            <w:tcW w:type="dxa" w:w="30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Unlimited AI intake + retainer + booking + CRM</w:t>
            </w:r>
          </w:p>
        </w:tc>
      </w:tr>
    </w:tbl>
    <w:p>
      <w:pPr>
        <w:spacing w:after="200"/>
      </w:pPr>
    </w:p>
    <w:p>
      <w:pPr>
        <w:pStyle w:val="Heading2"/>
        <w:spacing w:after="140" w:before="280"/>
      </w:pPr>
      <w:r>
        <w:rPr>
          <w:rFonts w:ascii="Helvetica" w:cs="Helvetica" w:eastAsia="Helvetica" w:hAnsi="Helvetica"/>
          <w:b/>
          <w:bCs/>
          <w:color w:val="0E2841"/>
          <w:sz w:val="28"/>
          <w:szCs w:val="28"/>
        </w:rPr>
        <w:t xml:space="preserve">11.2 Pricing Tiers</w:t>
      </w:r>
    </w:p>
    <w:p>
      <w:pPr>
        <w:pStyle w:val="Heading3"/>
        <w:spacing w:after="140" w:before="280"/>
      </w:pPr>
      <w:r>
        <w:rPr>
          <w:rFonts w:ascii="Helvetica" w:cs="Helvetica" w:eastAsia="Helvetica" w:hAnsi="Helvetica"/>
          <w:b/>
          <w:bCs/>
          <w:color w:val="0E2841"/>
          <w:sz w:val="22"/>
          <w:szCs w:val="22"/>
        </w:rPr>
        <w:t xml:space="preserve">Starter — $199/month</w:t>
      </w:r>
    </w:p>
    <w:p>
      <w:pPr>
        <w:spacing w:after="200" w:line="276"/>
      </w:pPr>
      <w:r>
        <w:rPr>
          <w:rFonts w:ascii="Helvetica" w:cs="Helvetica" w:eastAsia="Helvetica" w:hAnsi="Helvetica"/>
          <w:color w:val="404040"/>
          <w:sz w:val="22"/>
          <w:szCs w:val="22"/>
        </w:rPr>
        <w:t xml:space="preserve">Target: Solo practitioners, 1–2 practice areas, low-to-medium volume</w:t>
      </w:r>
    </w:p>
    <w:p>
      <w:pPr>
        <w:spacing w:after="200" w:line="276"/>
      </w:pPr>
      <w:r>
        <w:rPr>
          <w:rFonts w:ascii="Helvetica" w:cs="Helvetica" w:eastAsia="Helvetica" w:hAnsi="Helvetica"/>
          <w:color w:val="404040"/>
          <w:sz w:val="22"/>
          <w:szCs w:val="22"/>
        </w:rPr>
        <w:t xml:space="preserve">Includes:</w:t>
      </w:r>
    </w:p>
    <w:p>
      <w:pPr>
        <w:pStyle w:val="ListParagraph"/>
        <w:numPr>
          <w:ilvl w:val="0"/>
          <w:numId w:val="3"/>
        </w:numPr>
        <w:spacing w:after="80"/>
      </w:pPr>
      <w:r>
        <w:rPr>
          <w:rFonts w:ascii="Helvetica" w:cs="Helvetica" w:eastAsia="Helvetica" w:hAnsi="Helvetica"/>
          <w:color w:val="404040"/>
          <w:sz w:val="22"/>
          <w:szCs w:val="22"/>
        </w:rPr>
        <w:t xml:space="preserve">1 law firm (1 tenant)</w:t>
      </w:r>
    </w:p>
    <w:p>
      <w:pPr>
        <w:pStyle w:val="ListParagraph"/>
        <w:numPr>
          <w:ilvl w:val="0"/>
          <w:numId w:val="3"/>
        </w:numPr>
        <w:spacing w:after="80"/>
      </w:pPr>
      <w:r>
        <w:rPr>
          <w:rFonts w:ascii="Helvetica" w:cs="Helvetica" w:eastAsia="Helvetica" w:hAnsi="Helvetica"/>
          <w:color w:val="404040"/>
          <w:sz w:val="22"/>
          <w:szCs w:val="22"/>
        </w:rPr>
        <w:t xml:space="preserve">Up to 2 practice areas configured</w:t>
      </w:r>
    </w:p>
    <w:p>
      <w:pPr>
        <w:pStyle w:val="ListParagraph"/>
        <w:numPr>
          <w:ilvl w:val="0"/>
          <w:numId w:val="3"/>
        </w:numPr>
        <w:spacing w:after="80"/>
      </w:pPr>
      <w:r>
        <w:rPr>
          <w:rFonts w:ascii="Helvetica" w:cs="Helvetica" w:eastAsia="Helvetica" w:hAnsi="Helvetica"/>
          <w:color w:val="404040"/>
          <w:sz w:val="22"/>
          <w:szCs w:val="22"/>
        </w:rPr>
        <w:t xml:space="preserve">Unlimited intake conversations</w:t>
      </w:r>
    </w:p>
    <w:p>
      <w:pPr>
        <w:pStyle w:val="ListParagraph"/>
        <w:numPr>
          <w:ilvl w:val="0"/>
          <w:numId w:val="3"/>
        </w:numPr>
        <w:spacing w:after="80"/>
      </w:pPr>
      <w:r>
        <w:rPr>
          <w:rFonts w:ascii="Helvetica" w:cs="Helvetica" w:eastAsia="Helvetica" w:hAnsi="Helvetica"/>
          <w:color w:val="404040"/>
          <w:sz w:val="22"/>
          <w:szCs w:val="22"/>
        </w:rPr>
        <w:t xml:space="preserve">Real-time transcript + milestone tracker</w:t>
      </w:r>
    </w:p>
    <w:p>
      <w:pPr>
        <w:pStyle w:val="ListParagraph"/>
        <w:numPr>
          <w:ilvl w:val="0"/>
          <w:numId w:val="3"/>
        </w:numPr>
        <w:spacing w:after="80"/>
      </w:pPr>
      <w:r>
        <w:rPr>
          <w:rFonts w:ascii="Helvetica" w:cs="Helvetica" w:eastAsia="Helvetica" w:hAnsi="Helvetica"/>
          <w:color w:val="404040"/>
          <w:sz w:val="22"/>
          <w:szCs w:val="22"/>
        </w:rPr>
        <w:t xml:space="preserve">GHL CRM integration (contact + pipeline creation)</w:t>
      </w:r>
    </w:p>
    <w:p>
      <w:pPr>
        <w:pStyle w:val="ListParagraph"/>
        <w:numPr>
          <w:ilvl w:val="0"/>
          <w:numId w:val="3"/>
        </w:numPr>
        <w:spacing w:after="80"/>
      </w:pPr>
      <w:r>
        <w:rPr>
          <w:rFonts w:ascii="Helvetica" w:cs="Helvetica" w:eastAsia="Helvetica" w:hAnsi="Helvetica"/>
          <w:color w:val="404040"/>
          <w:sz w:val="22"/>
          <w:szCs w:val="22"/>
        </w:rPr>
        <w:t xml:space="preserve">Calendar booking (via GHL or Gmail)</w:t>
      </w:r>
    </w:p>
    <w:p>
      <w:pPr>
        <w:pStyle w:val="ListParagraph"/>
        <w:numPr>
          <w:ilvl w:val="0"/>
          <w:numId w:val="3"/>
        </w:numPr>
        <w:spacing w:after="80"/>
      </w:pPr>
      <w:r>
        <w:rPr>
          <w:rFonts w:ascii="Helvetica" w:cs="Helvetica" w:eastAsia="Helvetica" w:hAnsi="Helvetica"/>
          <w:color w:val="404040"/>
          <w:sz w:val="22"/>
          <w:szCs w:val="22"/>
        </w:rPr>
        <w:t xml:space="preserve">E-signature retainer dispatch (HelloSign, up to 30 envelopes/month — typically sufficient for 10–20 qualified leads/month)</w:t>
      </w:r>
    </w:p>
    <w:p>
      <w:pPr>
        <w:pStyle w:val="ListParagraph"/>
        <w:numPr>
          <w:ilvl w:val="0"/>
          <w:numId w:val="3"/>
        </w:numPr>
        <w:spacing w:after="80"/>
      </w:pPr>
      <w:r>
        <w:rPr>
          <w:rFonts w:ascii="Helvetica" w:cs="Helvetica" w:eastAsia="Helvetica" w:hAnsi="Helvetica"/>
          <w:color w:val="404040"/>
          <w:sz w:val="22"/>
          <w:szCs w:val="22"/>
        </w:rPr>
        <w:t xml:space="preserve">Standard practice area templates (from library)</w:t>
      </w:r>
    </w:p>
    <w:p>
      <w:pPr>
        <w:pStyle w:val="ListParagraph"/>
        <w:numPr>
          <w:ilvl w:val="0"/>
          <w:numId w:val="3"/>
        </w:numPr>
        <w:spacing w:after="80"/>
      </w:pPr>
      <w:r>
        <w:rPr>
          <w:rFonts w:ascii="Helvetica" w:cs="Helvetica" w:eastAsia="Helvetica" w:hAnsi="Helvetica"/>
          <w:color w:val="404040"/>
          <w:sz w:val="22"/>
          <w:szCs w:val="22"/>
        </w:rPr>
        <w:t xml:space="preserve">Email + SMS confirmation sequences</w:t>
      </w:r>
    </w:p>
    <w:p>
      <w:pPr>
        <w:pStyle w:val="ListParagraph"/>
        <w:numPr>
          <w:ilvl w:val="0"/>
          <w:numId w:val="3"/>
        </w:numPr>
        <w:spacing w:after="80"/>
      </w:pPr>
      <w:r>
        <w:rPr>
          <w:rFonts w:ascii="Helvetica" w:cs="Helvetica" w:eastAsia="Helvetica" w:hAnsi="Helvetica"/>
          <w:color w:val="404040"/>
          <w:sz w:val="22"/>
          <w:szCs w:val="22"/>
        </w:rPr>
        <w:t xml:space="preserve">Basic analytics dashboard</w:t>
      </w:r>
    </w:p>
    <w:p>
      <w:pPr>
        <w:pStyle w:val="ListParagraph"/>
        <w:numPr>
          <w:ilvl w:val="0"/>
          <w:numId w:val="3"/>
        </w:numPr>
        <w:spacing w:after="80"/>
      </w:pPr>
      <w:r>
        <w:rPr>
          <w:rFonts w:ascii="Helvetica" w:cs="Helvetica" w:eastAsia="Helvetica" w:hAnsi="Helvetica"/>
          <w:color w:val="404040"/>
          <w:sz w:val="22"/>
          <w:szCs w:val="22"/>
        </w:rPr>
        <w:t xml:space="preserve">Email support</w:t>
      </w:r>
    </w:p>
    <w:p>
      <w:pPr>
        <w:spacing w:after="200" w:line="276"/>
      </w:pPr>
      <w:r>
        <w:rPr>
          <w:rFonts w:ascii="Helvetica" w:cs="Helvetica" w:eastAsia="Helvetica" w:hAnsi="Helvetica"/>
          <w:color w:val="404040"/>
          <w:sz w:val="22"/>
          <w:szCs w:val="22"/>
        </w:rPr>
        <w:t xml:space="preserve">Not included: Admin self-service portal (concierge-assisted onboarding), verification pipeline, mobile app, custom branding beyond basic colors/name.</w:t>
      </w:r>
    </w:p>
    <w:p>
      <w:pPr>
        <w:pStyle w:val="Heading3"/>
        <w:spacing w:after="140" w:before="280"/>
      </w:pPr>
      <w:r>
        <w:rPr>
          <w:rFonts w:ascii="Helvetica" w:cs="Helvetica" w:eastAsia="Helvetica" w:hAnsi="Helvetica"/>
          <w:b/>
          <w:bCs/>
          <w:color w:val="0E2841"/>
          <w:sz w:val="22"/>
          <w:szCs w:val="22"/>
        </w:rPr>
        <w:t xml:space="preserve">Professional — $399/month</w:t>
      </w:r>
    </w:p>
    <w:p>
      <w:pPr>
        <w:spacing w:after="200" w:line="276"/>
      </w:pPr>
      <w:r>
        <w:rPr>
          <w:rFonts w:ascii="Helvetica" w:cs="Helvetica" w:eastAsia="Helvetica" w:hAnsi="Helvetica"/>
          <w:color w:val="404040"/>
          <w:sz w:val="22"/>
          <w:szCs w:val="22"/>
        </w:rPr>
        <w:t xml:space="preserve">Target: Small-to-mid firms, 2–5 attorneys, multiple practice areas, steady volume</w:t>
      </w:r>
    </w:p>
    <w:p>
      <w:pPr>
        <w:spacing w:after="200" w:line="276"/>
      </w:pPr>
      <w:r>
        <w:rPr>
          <w:rFonts w:ascii="Helvetica" w:cs="Helvetica" w:eastAsia="Helvetica" w:hAnsi="Helvetica"/>
          <w:color w:val="404040"/>
          <w:sz w:val="22"/>
          <w:szCs w:val="22"/>
        </w:rPr>
        <w:t xml:space="preserve">Includes everything in Starter, plus:</w:t>
      </w:r>
    </w:p>
    <w:p>
      <w:pPr>
        <w:pStyle w:val="ListParagraph"/>
        <w:numPr>
          <w:ilvl w:val="0"/>
          <w:numId w:val="3"/>
        </w:numPr>
        <w:spacing w:after="80"/>
      </w:pPr>
      <w:r>
        <w:rPr>
          <w:rFonts w:ascii="Helvetica" w:cs="Helvetica" w:eastAsia="Helvetica" w:hAnsi="Helvetica"/>
          <w:color w:val="404040"/>
          <w:sz w:val="22"/>
          <w:szCs w:val="22"/>
        </w:rPr>
        <w:t xml:space="preserve">Up to 5 attorneys configured</w:t>
      </w:r>
    </w:p>
    <w:p>
      <w:pPr>
        <w:pStyle w:val="ListParagraph"/>
        <w:numPr>
          <w:ilvl w:val="0"/>
          <w:numId w:val="3"/>
        </w:numPr>
        <w:spacing w:after="80"/>
      </w:pPr>
      <w:r>
        <w:rPr>
          <w:rFonts w:ascii="Helvetica" w:cs="Helvetica" w:eastAsia="Helvetica" w:hAnsi="Helvetica"/>
          <w:color w:val="404040"/>
          <w:sz w:val="22"/>
          <w:szCs w:val="22"/>
        </w:rPr>
        <w:t xml:space="preserve">Unlimited practice areas</w:t>
      </w:r>
    </w:p>
    <w:p>
      <w:pPr>
        <w:pStyle w:val="ListParagraph"/>
        <w:numPr>
          <w:ilvl w:val="0"/>
          <w:numId w:val="3"/>
        </w:numPr>
        <w:spacing w:after="80"/>
      </w:pPr>
      <w:r>
        <w:rPr>
          <w:rFonts w:ascii="Helvetica" w:cs="Helvetica" w:eastAsia="Helvetica" w:hAnsi="Helvetica"/>
          <w:color w:val="404040"/>
          <w:sz w:val="22"/>
          <w:szCs w:val="22"/>
        </w:rPr>
        <w:t xml:space="preserve">HelloSign envelopes up to 100/month</w:t>
      </w:r>
    </w:p>
    <w:p>
      <w:pPr>
        <w:pStyle w:val="ListParagraph"/>
        <w:numPr>
          <w:ilvl w:val="0"/>
          <w:numId w:val="3"/>
        </w:numPr>
        <w:spacing w:after="80"/>
      </w:pPr>
      <w:r>
        <w:rPr>
          <w:rFonts w:ascii="Helvetica" w:cs="Helvetica" w:eastAsia="Helvetica" w:hAnsi="Helvetica"/>
          <w:color w:val="404040"/>
          <w:sz w:val="22"/>
          <w:szCs w:val="22"/>
        </w:rPr>
        <w:t xml:space="preserve">Multi-language support (Spanish + English)</w:t>
      </w:r>
    </w:p>
    <w:p>
      <w:pPr>
        <w:pStyle w:val="ListParagraph"/>
        <w:numPr>
          <w:ilvl w:val="0"/>
          <w:numId w:val="3"/>
        </w:numPr>
        <w:spacing w:after="80"/>
      </w:pPr>
      <w:r>
        <w:rPr>
          <w:rFonts w:ascii="Helvetica" w:cs="Helvetica" w:eastAsia="Helvetica" w:hAnsi="Helvetica"/>
          <w:color w:val="404040"/>
          <w:sz w:val="22"/>
          <w:szCs w:val="22"/>
        </w:rPr>
        <w:t xml:space="preserve">Custom qualification question overrides per practice area</w:t>
      </w:r>
    </w:p>
    <w:p>
      <w:pPr>
        <w:pStyle w:val="ListParagraph"/>
        <w:numPr>
          <w:ilvl w:val="0"/>
          <w:numId w:val="3"/>
        </w:numPr>
        <w:spacing w:after="80"/>
      </w:pPr>
      <w:r>
        <w:rPr>
          <w:rFonts w:ascii="Helvetica" w:cs="Helvetica" w:eastAsia="Helvetica" w:hAnsi="Helvetica"/>
          <w:color w:val="404040"/>
          <w:sz w:val="22"/>
          <w:szCs w:val="22"/>
        </w:rPr>
        <w:t xml:space="preserve">Attorney-specific calendar routing</w:t>
      </w:r>
    </w:p>
    <w:p>
      <w:pPr>
        <w:pStyle w:val="ListParagraph"/>
        <w:numPr>
          <w:ilvl w:val="0"/>
          <w:numId w:val="3"/>
        </w:numPr>
        <w:spacing w:after="80"/>
      </w:pPr>
      <w:r>
        <w:rPr>
          <w:rFonts w:ascii="Helvetica" w:cs="Helvetica" w:eastAsia="Helvetica" w:hAnsi="Helvetica"/>
          <w:color w:val="404040"/>
          <w:sz w:val="22"/>
          <w:szCs w:val="22"/>
        </w:rPr>
        <w:t xml:space="preserve">Full analytics: qualification rate, retainer conversion, booking rate, attorney utilization</w:t>
      </w:r>
    </w:p>
    <w:p>
      <w:pPr>
        <w:pStyle w:val="ListParagraph"/>
        <w:numPr>
          <w:ilvl w:val="0"/>
          <w:numId w:val="3"/>
        </w:numPr>
        <w:spacing w:after="80"/>
      </w:pPr>
      <w:r>
        <w:rPr>
          <w:rFonts w:ascii="Helvetica" w:cs="Helvetica" w:eastAsia="Helvetica" w:hAnsi="Helvetica"/>
          <w:color w:val="404040"/>
          <w:sz w:val="22"/>
          <w:szCs w:val="22"/>
        </w:rPr>
        <w:t xml:space="preserve">GHL workflow automation (pre-built workflows included)</w:t>
      </w:r>
    </w:p>
    <w:p>
      <w:pPr>
        <w:pStyle w:val="ListParagraph"/>
        <w:numPr>
          <w:ilvl w:val="0"/>
          <w:numId w:val="3"/>
        </w:numPr>
        <w:spacing w:after="80"/>
      </w:pPr>
      <w:r>
        <w:rPr>
          <w:rFonts w:ascii="Helvetica" w:cs="Helvetica" w:eastAsia="Helvetica" w:hAnsi="Helvetica"/>
          <w:color w:val="404040"/>
          <w:sz w:val="22"/>
          <w:szCs w:val="22"/>
        </w:rPr>
        <w:t xml:space="preserve">Priority email + chat support</w:t>
      </w:r>
    </w:p>
    <w:p>
      <w:pPr>
        <w:pStyle w:val="ListParagraph"/>
        <w:numPr>
          <w:ilvl w:val="0"/>
          <w:numId w:val="3"/>
        </w:numPr>
        <w:spacing w:after="80"/>
      </w:pPr>
      <w:r>
        <w:rPr>
          <w:rFonts w:ascii="Helvetica" w:cs="Helvetica" w:eastAsia="Helvetica" w:hAnsi="Helvetica"/>
          <w:color w:val="404040"/>
          <w:sz w:val="22"/>
          <w:szCs w:val="22"/>
        </w:rPr>
        <w:t xml:space="preserve">Admin portal access (self-service configuration)</w:t>
      </w:r>
    </w:p>
    <w:p>
      <w:pPr>
        <w:pStyle w:val="ListParagraph"/>
        <w:numPr>
          <w:ilvl w:val="0"/>
          <w:numId w:val="3"/>
        </w:numPr>
        <w:spacing w:after="80"/>
      </w:pPr>
      <w:r>
        <w:rPr>
          <w:rFonts w:ascii="Helvetica" w:cs="Helvetica" w:eastAsia="Helvetica" w:hAnsi="Helvetica"/>
          <w:color w:val="404040"/>
          <w:sz w:val="22"/>
          <w:szCs w:val="22"/>
        </w:rPr>
        <w:t xml:space="preserve">Outbound follow-up campaigns (unsigned retainer at 4h/24h/72h via Athena)</w:t>
      </w:r>
    </w:p>
    <w:p>
      <w:pPr>
        <w:pStyle w:val="Heading3"/>
        <w:spacing w:after="140" w:before="280"/>
      </w:pPr>
      <w:r>
        <w:rPr>
          <w:rFonts w:ascii="Helvetica" w:cs="Helvetica" w:eastAsia="Helvetica" w:hAnsi="Helvetica"/>
          <w:b/>
          <w:bCs/>
          <w:color w:val="0E2841"/>
          <w:sz w:val="22"/>
          <w:szCs w:val="22"/>
        </w:rPr>
        <w:t xml:space="preserve">Enterprise — $799/month (or custom)</w:t>
      </w:r>
    </w:p>
    <w:p>
      <w:pPr>
        <w:spacing w:after="200" w:line="276"/>
      </w:pPr>
      <w:r>
        <w:rPr>
          <w:rFonts w:ascii="Helvetica" w:cs="Helvetica" w:eastAsia="Helvetica" w:hAnsi="Helvetica"/>
          <w:color w:val="404040"/>
          <w:sz w:val="22"/>
          <w:szCs w:val="22"/>
        </w:rPr>
        <w:t xml:space="preserve">Target: Multi-location firms, high-volume PI/personal injury practices, legal marketing agencies</w:t>
      </w:r>
    </w:p>
    <w:p>
      <w:pPr>
        <w:spacing w:after="200" w:line="276"/>
      </w:pPr>
      <w:r>
        <w:rPr>
          <w:rFonts w:ascii="Helvetica" w:cs="Helvetica" w:eastAsia="Helvetica" w:hAnsi="Helvetica"/>
          <w:color w:val="404040"/>
          <w:sz w:val="22"/>
          <w:szCs w:val="22"/>
        </w:rPr>
        <w:t xml:space="preserve">Includes everything in Professional, plus:</w:t>
      </w:r>
    </w:p>
    <w:p>
      <w:pPr>
        <w:pStyle w:val="ListParagraph"/>
        <w:numPr>
          <w:ilvl w:val="0"/>
          <w:numId w:val="3"/>
        </w:numPr>
        <w:spacing w:after="80"/>
      </w:pPr>
      <w:r>
        <w:rPr>
          <w:rFonts w:ascii="Helvetica" w:cs="Helvetica" w:eastAsia="Helvetica" w:hAnsi="Helvetica"/>
          <w:color w:val="404040"/>
          <w:sz w:val="22"/>
          <w:szCs w:val="22"/>
        </w:rPr>
        <w:t xml:space="preserve">Unlimited attorneys and locations</w:t>
      </w:r>
    </w:p>
    <w:p>
      <w:pPr>
        <w:pStyle w:val="ListParagraph"/>
        <w:numPr>
          <w:ilvl w:val="0"/>
          <w:numId w:val="3"/>
        </w:numPr>
        <w:spacing w:after="80"/>
      </w:pPr>
      <w:r>
        <w:rPr>
          <w:rFonts w:ascii="Helvetica" w:cs="Helvetica" w:eastAsia="Helvetica" w:hAnsi="Helvetica"/>
          <w:color w:val="404040"/>
          <w:sz w:val="22"/>
          <w:szCs w:val="22"/>
        </w:rPr>
        <w:t xml:space="preserve">Unlimited HelloSign envelopes (or DocuSign integration)</w:t>
      </w:r>
    </w:p>
    <w:p>
      <w:pPr>
        <w:pStyle w:val="ListParagraph"/>
        <w:numPr>
          <w:ilvl w:val="0"/>
          <w:numId w:val="3"/>
        </w:numPr>
        <w:spacing w:after="80"/>
      </w:pPr>
      <w:r>
        <w:rPr>
          <w:rFonts w:ascii="Helvetica" w:cs="Helvetica" w:eastAsia="Helvetica" w:hAnsi="Helvetica"/>
          <w:color w:val="404040"/>
          <w:sz w:val="22"/>
          <w:szCs w:val="22"/>
        </w:rPr>
        <w:t xml:space="preserve">Custom intake template development (Engineering-assisted)</w:t>
      </w:r>
    </w:p>
    <w:p>
      <w:pPr>
        <w:pStyle w:val="ListParagraph"/>
        <w:numPr>
          <w:ilvl w:val="0"/>
          <w:numId w:val="3"/>
        </w:numPr>
        <w:spacing w:after="80"/>
      </w:pPr>
      <w:r>
        <w:rPr>
          <w:rFonts w:ascii="Helvetica" w:cs="Helvetica" w:eastAsia="Helvetica" w:hAnsi="Helvetica"/>
          <w:color w:val="404040"/>
          <w:sz w:val="22"/>
          <w:szCs w:val="22"/>
        </w:rPr>
        <w:t xml:space="preserve">Verification pipeline (Gate 1–3): ID verification, insurance verification, police reports (API costs passed through at cost)</w:t>
      </w:r>
    </w:p>
    <w:p>
      <w:pPr>
        <w:pStyle w:val="ListParagraph"/>
        <w:numPr>
          <w:ilvl w:val="0"/>
          <w:numId w:val="3"/>
        </w:numPr>
        <w:spacing w:after="80"/>
      </w:pPr>
      <w:r>
        <w:rPr>
          <w:rFonts w:ascii="Helvetica" w:cs="Helvetica" w:eastAsia="Helvetica" w:hAnsi="Helvetica"/>
          <w:color w:val="404040"/>
          <w:sz w:val="22"/>
          <w:szCs w:val="22"/>
        </w:rPr>
        <w:t xml:space="preserve">White-label widget (firm's branding on widget, no "Legal Concierge" branding)</w:t>
      </w:r>
    </w:p>
    <w:p>
      <w:pPr>
        <w:pStyle w:val="ListParagraph"/>
        <w:numPr>
          <w:ilvl w:val="0"/>
          <w:numId w:val="3"/>
        </w:numPr>
        <w:spacing w:after="80"/>
      </w:pPr>
      <w:r>
        <w:rPr>
          <w:rFonts w:ascii="Helvetica" w:cs="Helvetica" w:eastAsia="Helvetica" w:hAnsi="Helvetica"/>
          <w:color w:val="404040"/>
          <w:sz w:val="22"/>
          <w:szCs w:val="22"/>
        </w:rPr>
        <w:t xml:space="preserve">Dedicated Slack channel support</w:t>
      </w:r>
    </w:p>
    <w:p>
      <w:pPr>
        <w:pStyle w:val="ListParagraph"/>
        <w:numPr>
          <w:ilvl w:val="0"/>
          <w:numId w:val="3"/>
        </w:numPr>
        <w:spacing w:after="80"/>
      </w:pPr>
      <w:r>
        <w:rPr>
          <w:rFonts w:ascii="Helvetica" w:cs="Helvetica" w:eastAsia="Helvetica" w:hAnsi="Helvetica"/>
          <w:color w:val="404040"/>
          <w:sz w:val="22"/>
          <w:szCs w:val="22"/>
        </w:rPr>
        <w:t xml:space="preserve">SLA: 99.9% uptime; &lt; 2-hour response for critical issues</w:t>
      </w:r>
    </w:p>
    <w:p>
      <w:pPr>
        <w:pStyle w:val="ListParagraph"/>
        <w:numPr>
          <w:ilvl w:val="0"/>
          <w:numId w:val="3"/>
        </w:numPr>
        <w:spacing w:after="80"/>
      </w:pPr>
      <w:r>
        <w:rPr>
          <w:rFonts w:ascii="Helvetica" w:cs="Helvetica" w:eastAsia="Helvetica" w:hAnsi="Helvetica"/>
          <w:color w:val="404040"/>
          <w:sz w:val="22"/>
          <w:szCs w:val="22"/>
        </w:rPr>
        <w:t xml:space="preserve">API access for custom integrations</w:t>
      </w:r>
    </w:p>
    <w:p>
      <w:pPr>
        <w:pStyle w:val="ListParagraph"/>
        <w:numPr>
          <w:ilvl w:val="0"/>
          <w:numId w:val="3"/>
        </w:numPr>
        <w:spacing w:after="80"/>
      </w:pPr>
      <w:r>
        <w:rPr>
          <w:rFonts w:ascii="Helvetica" w:cs="Helvetica" w:eastAsia="Helvetica" w:hAnsi="Helvetica"/>
          <w:color w:val="404040"/>
          <w:sz w:val="22"/>
          <w:szCs w:val="22"/>
        </w:rPr>
        <w:t xml:space="preserve">Multi-GHL agency account support</w:t>
      </w:r>
    </w:p>
    <w:p>
      <w:pPr>
        <w:pStyle w:val="ListParagraph"/>
        <w:numPr>
          <w:ilvl w:val="0"/>
          <w:numId w:val="3"/>
        </w:numPr>
        <w:spacing w:after="80"/>
      </w:pPr>
      <w:r>
        <w:rPr>
          <w:rFonts w:ascii="Helvetica" w:cs="Helvetica" w:eastAsia="Helvetica" w:hAnsi="Helvetica"/>
          <w:color w:val="404040"/>
          <w:sz w:val="22"/>
          <w:szCs w:val="22"/>
        </w:rPr>
        <w:t xml:space="preserve">Custom analytics and reporting exports</w:t>
      </w:r>
    </w:p>
    <w:p>
      <w:pPr>
        <w:pStyle w:val="ListParagraph"/>
        <w:numPr>
          <w:ilvl w:val="0"/>
          <w:numId w:val="3"/>
        </w:numPr>
        <w:spacing w:after="80"/>
      </w:pPr>
      <w:r>
        <w:rPr>
          <w:rFonts w:ascii="Helvetica" w:cs="Helvetica" w:eastAsia="Helvetica" w:hAnsi="Helvetica"/>
          <w:color w:val="404040"/>
          <w:sz w:val="22"/>
          <w:szCs w:val="22"/>
        </w:rPr>
        <w:t xml:space="preserve">GDPR/CCPA data deletion flow</w:t>
      </w:r>
    </w:p>
    <w:p>
      <w:pPr>
        <w:pStyle w:val="Heading3"/>
        <w:spacing w:after="140" w:before="280"/>
      </w:pPr>
      <w:r>
        <w:rPr>
          <w:rFonts w:ascii="Helvetica" w:cs="Helvetica" w:eastAsia="Helvetica" w:hAnsi="Helvetica"/>
          <w:b/>
          <w:bCs/>
          <w:color w:val="0E2841"/>
          <w:sz w:val="22"/>
          <w:szCs w:val="22"/>
        </w:rPr>
        <w:t xml:space="preserve">Comparison to Current Spend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Firm Profile</w:t>
            </w:r>
          </w:p>
        </w:tc>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Current Monthly Spend</w:t>
            </w:r>
          </w:p>
        </w:tc>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Legal Concierge Tier</w:t>
            </w:r>
          </w:p>
        </w:tc>
        <w:tc>
          <w:tcPr>
            <w:tcW w:type="dxa" w:w="225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Savings</w:t>
            </w:r>
          </w:p>
        </w:tc>
      </w:tr>
      <w:tr>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Solo, 1 practice area</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$330–$600 (answering service + CRM)</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Starter: $199</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$131–$401/mo</w:t>
            </w:r>
          </w:p>
        </w:tc>
      </w:tr>
      <w:tr>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Small firm (2–5 atty)</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$800–$2,000 (answering + CRM + chatbot)</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Professional: $399</w:t>
            </w:r>
          </w:p>
        </w:tc>
        <w:tc>
          <w:tcPr>
            <w:tcW w:type="dxa" w:w="225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$401–$1,601/mo</w:t>
            </w:r>
          </w:p>
        </w:tc>
      </w:tr>
      <w:tr>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Mid-size / PI firm</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$2,000–$6,000</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Enterprise: $799</w:t>
            </w:r>
          </w:p>
        </w:tc>
        <w:tc>
          <w:tcPr>
            <w:tcW w:type="dxa" w:w="225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$1,201–$5,201/mo</w:t>
            </w:r>
          </w:p>
        </w:tc>
      </w:tr>
    </w:tbl>
    <w:p>
      <w:pPr>
        <w:spacing w:after="200"/>
      </w:pPr>
    </w:p>
    <w:p>
      <w:pPr>
        <w:pStyle w:val="Heading2"/>
        <w:spacing w:after="140" w:before="280"/>
      </w:pPr>
      <w:r>
        <w:rPr>
          <w:rFonts w:ascii="Helvetica" w:cs="Helvetica" w:eastAsia="Helvetica" w:hAnsi="Helvetica"/>
          <w:b/>
          <w:bCs/>
          <w:color w:val="0E2841"/>
          <w:sz w:val="28"/>
          <w:szCs w:val="28"/>
        </w:rPr>
        <w:t xml:space="preserve">11.3 Implementation Cost Notes</w:t>
      </w:r>
    </w:p>
    <w:p>
      <w:pPr>
        <w:spacing w:after="200" w:line="276"/>
      </w:pPr>
      <w:r>
        <w:rPr>
          <w:rFonts w:ascii="Helvetica" w:cs="Helvetica" w:eastAsia="Helvetica" w:hAnsi="Helvetica"/>
          <w:color w:val="404040"/>
          <w:sz w:val="22"/>
          <w:szCs w:val="22"/>
        </w:rPr>
        <w:t xml:space="preserve">Add-on costs passed through at cost (not marked up):</w:t>
      </w:r>
    </w:p>
    <w:p>
      <w:pPr>
        <w:pStyle w:val="ListParagraph"/>
        <w:numPr>
          <w:ilvl w:val="0"/>
          <w:numId w:val="3"/>
        </w:numPr>
        <w:spacing w:after="80"/>
      </w:pPr>
      <w:r>
        <w:rPr>
          <w:rFonts w:ascii="Helvetica" w:cs="Helvetica" w:eastAsia="Helvetica" w:hAnsi="Helvetica"/>
          <w:color w:val="404040"/>
          <w:sz w:val="22"/>
          <w:szCs w:val="22"/>
        </w:rPr>
        <w:t xml:space="preserve">HelloSign platform fee (~$15/month) included in Starter/Professional</w:t>
      </w:r>
    </w:p>
    <w:p>
      <w:pPr>
        <w:pStyle w:val="ListParagraph"/>
        <w:numPr>
          <w:ilvl w:val="0"/>
          <w:numId w:val="3"/>
        </w:numPr>
        <w:spacing w:after="80"/>
      </w:pPr>
      <w:r>
        <w:rPr>
          <w:rFonts w:ascii="Helvetica" w:cs="Helvetica" w:eastAsia="Helvetica" w:hAnsi="Helvetica"/>
          <w:color w:val="404040"/>
          <w:sz w:val="22"/>
          <w:szCs w:val="22"/>
        </w:rPr>
        <w:t xml:space="preserve">Verification API costs (Gate 2–4): charged to firm at provider cost with 0% markup — competitive differentiator vs. verification platforms that mark up 100–300%</w:t>
      </w:r>
    </w:p>
    <w:p>
      <w:pPr>
        <w:pStyle w:val="ListParagraph"/>
        <w:numPr>
          <w:ilvl w:val="0"/>
          <w:numId w:val="3"/>
        </w:numPr>
        <w:spacing w:after="80"/>
      </w:pPr>
      <w:r>
        <w:rPr>
          <w:rFonts w:ascii="Helvetica" w:cs="Helvetica" w:eastAsia="Helvetica" w:hAnsi="Helvetica"/>
          <w:color w:val="404040"/>
          <w:sz w:val="22"/>
          <w:szCs w:val="22"/>
        </w:rPr>
        <w:t xml:space="preserve">Athena usage (per-minute voice AI) is absorbed in platform pricing at target volumes; excess usage for very high-volume firms billed separately</w:t>
      </w:r>
    </w:p>
    <w:p>
      <w:pPr>
        <w:spacing w:after="200" w:line="276"/>
      </w:pPr>
      <w:r>
        <w:rPr>
          <w:rFonts w:ascii="Helvetica" w:cs="Helvetica" w:eastAsia="Helvetica" w:hAnsi="Helvetica"/>
          <w:color w:val="404040"/>
          <w:sz w:val="22"/>
          <w:szCs w:val="22"/>
        </w:rPr>
        <w:t xml:space="preserve">First client discount for Donovan Legal PLLC: Paul Donovan is the first production deployment. He receives the Professional tier at $0 for the first 60 days (while the platform is in active development and testing). After 60 days, $199/month (Starter rate) until the platform reaches general availability.</w:t>
      </w:r>
    </w:p>
    <w:p>
      <w:pPr>
        <w:pStyle w:val="Heading2"/>
        <w:spacing w:after="140" w:before="280"/>
      </w:pPr>
      <w:r>
        <w:rPr>
          <w:rFonts w:ascii="Helvetica" w:cs="Helvetica" w:eastAsia="Helvetica" w:hAnsi="Helvetica"/>
          <w:b/>
          <w:bCs/>
          <w:color w:val="0E2841"/>
          <w:sz w:val="28"/>
          <w:szCs w:val="28"/>
        </w:rPr>
        <w:t xml:space="preserve">11.4 Revenue Model</w:t>
      </w:r>
    </w:p>
    <w:p>
      <w:pPr>
        <w:spacing w:after="200" w:line="276"/>
      </w:pPr>
      <w:r>
        <w:rPr>
          <w:rFonts w:ascii="Helvetica" w:cs="Helvetica" w:eastAsia="Helvetica" w:hAnsi="Helvetica"/>
          <w:color w:val="404040"/>
          <w:sz w:val="22"/>
          <w:szCs w:val="22"/>
        </w:rPr>
        <w:t xml:space="preserve">SaaS subscription (primary): Flat monthly per-firm. Predictable ARR. Scales with firm acquisition, not call volume.</w:t>
      </w:r>
    </w:p>
    <w:p>
      <w:pPr>
        <w:spacing w:after="200" w:line="276"/>
      </w:pPr>
      <w:r>
        <w:rPr>
          <w:rFonts w:ascii="Helvetica" w:cs="Helvetica" w:eastAsia="Helvetica" w:hAnsi="Helvetica"/>
          <w:color w:val="404040"/>
          <w:sz w:val="22"/>
          <w:szCs w:val="22"/>
        </w:rPr>
        <w:t xml:space="preserve">Usage overage (secondary): E-signature envelopes above plan limit ($2/envelope for HelloSign, $3/envelope if DocuSign). Very high-volume voice usage (&gt;1,000 calls/month) triggers a usage tier.</w:t>
      </w:r>
    </w:p>
    <w:p>
      <w:pPr>
        <w:spacing w:after="200" w:line="276"/>
      </w:pPr>
      <w:r>
        <w:rPr>
          <w:rFonts w:ascii="Helvetica" w:cs="Helvetica" w:eastAsia="Helvetica" w:hAnsi="Helvetica"/>
          <w:color w:val="404040"/>
          <w:sz w:val="22"/>
          <w:szCs w:val="22"/>
        </w:rPr>
        <w:t xml:space="preserve">Implementation fee (optional): $500 white-glove onboarding for firms that want engineering assistance with custom templates, complex GHL setup, or retainer template review. Not required — most firms self-serve after Phase 6.</w:t>
      </w:r>
    </w:p>
    <w:p>
      <w:pPr>
        <w:spacing w:after="200" w:line="276"/>
      </w:pPr>
      <w:r>
        <w:rPr>
          <w:rFonts w:ascii="Helvetica" w:cs="Helvetica" w:eastAsia="Helvetica" w:hAnsi="Helvetica"/>
          <w:color w:val="404040"/>
          <w:sz w:val="22"/>
          <w:szCs w:val="22"/>
        </w:rPr>
        <w:t xml:space="preserve">Revenue projection: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Scenario</w:t>
            </w:r>
          </w:p>
        </w:tc>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Firms</w:t>
            </w:r>
          </w:p>
        </w:tc>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Avg MRR/Firm</w:t>
            </w:r>
          </w:p>
        </w:tc>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Monthly Revenue</w:t>
            </w:r>
          </w:p>
        </w:tc>
        <w:tc>
          <w:tcPr>
            <w:tcW w:type="dxa" w:w="18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ARR</w:t>
            </w:r>
          </w:p>
        </w:tc>
      </w:tr>
      <w:tr>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MVP (1–2 clients)</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$250</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$500</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$6,000</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Early traction (6 mo)</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25</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$300</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$7,500</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$90,000</w:t>
            </w:r>
          </w:p>
        </w:tc>
      </w:tr>
      <w:tr>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Growth (12 mo)</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100</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$350</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$35,000</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$420,000</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Scale (24 mo)</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500</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$400</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$200,000</w:t>
            </w:r>
          </w:p>
        </w:tc>
        <w:tc>
          <w:tcPr>
            <w:tcW w:type="dxa" w:w="18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$2,400,000</w:t>
            </w:r>
          </w:p>
        </w:tc>
      </w:tr>
      <w:tr>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Target (36 mo)</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1,750</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$399</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$698,250</w:t>
            </w:r>
          </w:p>
        </w:tc>
        <w:tc>
          <w:tcPr>
            <w:tcW w:type="dxa" w:w="18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$8,379,000</w:t>
            </w:r>
          </w:p>
        </w:tc>
      </w:tr>
    </w:tbl>
    <w:p>
      <w:pPr>
        <w:spacing w:after="200"/>
      </w:pPr>
    </w:p>
    <w:p>
      <w:pPr>
        <w:spacing w:after="200" w:line="276"/>
      </w:pPr>
      <w:r>
        <w:rPr>
          <w:rFonts w:ascii="Helvetica" w:cs="Helvetica" w:eastAsia="Helvetica" w:hAnsi="Helvetica"/>
          <w:color w:val="404040"/>
          <w:sz w:val="22"/>
          <w:szCs w:val="22"/>
        </w:rPr>
        <w:t xml:space="preserve">At 1,750 firms (1% of U.S. small-to-mid law firms), ARR exceeds $8.3M. The legal AI software segment is growing at 32.4% CAGR. A 1% market capture by month 36 is conservative given the structural advantages.</w:t>
      </w:r>
    </w:p>
    <w:p>
      <w:pPr>
        <w:pStyle w:val="Heading1"/>
        <w:spacing w:after="140" w:before="280"/>
      </w:pPr>
      <w:r>
        <w:rPr>
          <w:rFonts w:ascii="Helvetica" w:cs="Helvetica" w:eastAsia="Helvetica" w:hAnsi="Helvetica"/>
          <w:b/>
          <w:bCs/>
          <w:color w:val="0E2841"/>
          <w:sz w:val="36"/>
          <w:szCs w:val="36"/>
        </w:rPr>
        <w:t xml:space="preserve">Appendix A: Full Data Flow — Lifecycle of a Qualified Lead</w:t>
      </w:r>
    </w:p>
    <w:p>
      <w:pPr>
        <w:spacing w:after="200" w:line="276"/>
      </w:pPr>
      <w:r>
        <w:rPr>
          <w:rFonts w:ascii="Helvetica" w:cs="Helvetica" w:eastAsia="Helvetica" w:hAnsi="Helvetica"/>
          <w:color w:val="404040"/>
          <w:sz w:val="22"/>
          <w:szCs w:val="22"/>
        </w:rPr>
        <w:t xml:space="preserve">[Diagram — see source document for ASCII tree]</w:t>
      </w:r>
    </w:p>
    <w:p>
      <w:pPr>
        <w:pStyle w:val="ListParagraph"/>
        <w:numPr>
          <w:ilvl w:val="0"/>
          <w:numId w:val="3"/>
        </w:numPr>
        <w:spacing w:after="80"/>
      </w:pPr>
      <w:r>
        <w:rPr>
          <w:rFonts w:ascii="Helvetica" w:cs="Helvetica" w:eastAsia="Helvetica" w:hAnsi="Helvetica"/>
          <w:color w:val="404040"/>
          <w:sz w:val="22"/>
          <w:szCs w:val="22"/>
        </w:rPr>
        <w:t xml:space="preserve">Visitor lands on law firm website (e.g., donovanlegalpllc.com/real-estate)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[1] Widget loader.js (2KB) loads asynchronously</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[2] Visitor clicks widget CTA</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[3] POST /api/v1/sessions/create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[4] Widget opens iframe panel; initializes Athena WebRTC session</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[5] AI conversation begins — Alex conducts intake</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[6] Webhook: POST /webhooks/athena/tool-call</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[7] Qualification complete (score ≥ threshold)</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[8] POST /api/v1/leads (lead record created in PostgreSQL)</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[9] PARALLEL DISPATCH (concurrent):</w:t>
      </w:r>
    </w:p>
    <w:p>
      <w:pPr>
        <w:pStyle w:val="ListParagraph"/>
        <w:numPr>
          <w:ilvl w:val="0"/>
          <w:numId w:val="3"/>
        </w:numPr>
        <w:spacing w:after="80"/>
      </w:pPr>
      <w:r>
        <w:rPr>
          <w:rFonts w:ascii="Helvetica" w:cs="Helvetica" w:eastAsia="Helvetica" w:hAnsi="Helvetica"/>
          <w:color w:val="404040"/>
          <w:sz w:val="22"/>
          <w:szCs w:val="22"/>
        </w:rPr>
        <w:t xml:space="preserve">              GHL: GET /calendars/cal_donovan_re/free-slots (next 7 days, caller's TZ)</w:t>
      </w:r>
    </w:p>
    <w:p>
      <w:pPr>
        <w:pStyle w:val="ListParagraph"/>
        <w:numPr>
          <w:ilvl w:val="0"/>
          <w:numId w:val="3"/>
        </w:numPr>
        <w:spacing w:after="80"/>
      </w:pPr>
      <w:r>
        <w:rPr>
          <w:rFonts w:ascii="Helvetica" w:cs="Helvetica" w:eastAsia="Helvetica" w:hAnsi="Helvetica"/>
          <w:color w:val="404040"/>
          <w:sz w:val="22"/>
          <w:szCs w:val="22"/>
        </w:rPr>
        <w:t xml:space="preserve">              Returns 3 options to Athena agent (via tool response)</w:t>
      </w:r>
    </w:p>
    <w:p>
      <w:pPr>
        <w:pStyle w:val="ListParagraph"/>
        <w:numPr>
          <w:ilvl w:val="0"/>
          <w:numId w:val="3"/>
        </w:numPr>
        <w:spacing w:after="80"/>
      </w:pPr>
      <w:r>
        <w:rPr>
          <w:rFonts w:ascii="Helvetica" w:cs="Helvetica" w:eastAsia="Helvetica" w:hAnsi="Helvetica"/>
          <w:color w:val="404040"/>
          <w:sz w:val="22"/>
          <w:szCs w:val="22"/>
        </w:rPr>
        <w:t xml:space="preserve">              Agent presents options verbally</w:t>
      </w:r>
    </w:p>
    <w:p>
      <w:pPr>
        <w:pStyle w:val="ListParagraph"/>
        <w:numPr>
          <w:ilvl w:val="0"/>
          <w:numId w:val="3"/>
        </w:numPr>
        <w:spacing w:after="80"/>
      </w:pPr>
      <w:r>
        <w:rPr>
          <w:rFonts w:ascii="Helvetica" w:cs="Helvetica" w:eastAsia="Helvetica" w:hAnsi="Helvetica"/>
          <w:color w:val="404040"/>
          <w:sz w:val="22"/>
          <w:szCs w:val="22"/>
        </w:rPr>
        <w:t xml:space="preserve">              Caller: "I'll take Wednesday at 10am"</w:t>
      </w:r>
    </w:p>
    <w:p>
      <w:pPr>
        <w:pStyle w:val="ListParagraph"/>
        <w:numPr>
          <w:ilvl w:val="0"/>
          <w:numId w:val="3"/>
        </w:numPr>
        <w:spacing w:after="80"/>
      </w:pPr>
      <w:r>
        <w:rPr>
          <w:rFonts w:ascii="Helvetica" w:cs="Helvetica" w:eastAsia="Helvetica" w:hAnsi="Helvetica"/>
          <w:color w:val="404040"/>
          <w:sz w:val="22"/>
          <w:szCs w:val="22"/>
        </w:rPr>
        <w:t xml:space="preserve">              Athena fires confirm_booking tool</w:t>
      </w:r>
    </w:p>
    <w:p>
      <w:pPr>
        <w:pStyle w:val="ListParagraph"/>
        <w:numPr>
          <w:ilvl w:val="0"/>
          <w:numId w:val="3"/>
        </w:numPr>
        <w:spacing w:after="80"/>
      </w:pPr>
      <w:r>
        <w:rPr>
          <w:rFonts w:ascii="Helvetica" w:cs="Helvetica" w:eastAsia="Helvetica" w:hAnsi="Helvetica"/>
          <w:color w:val="404040"/>
          <w:sz w:val="22"/>
          <w:szCs w:val="22"/>
        </w:rPr>
        <w:t xml:space="preserve">              GHL: POST /calendars/events/appointments</w:t>
      </w:r>
    </w:p>
    <w:p>
      <w:pPr>
        <w:pStyle w:val="ListParagraph"/>
        <w:numPr>
          <w:ilvl w:val="0"/>
          <w:numId w:val="3"/>
        </w:numPr>
        <w:spacing w:after="80"/>
      </w:pPr>
      <w:r>
        <w:rPr>
          <w:rFonts w:ascii="Helvetica" w:cs="Helvetica" w:eastAsia="Helvetica" w:hAnsi="Helvetica"/>
          <w:color w:val="404040"/>
          <w:sz w:val="22"/>
          <w:szCs w:val="22"/>
        </w:rPr>
        <w:t xml:space="preserve">              GHL: POST /conversations/messages (confirmation SMS)</w:t>
      </w:r>
    </w:p>
    <w:p>
      <w:pPr>
        <w:pStyle w:val="ListParagraph"/>
        <w:numPr>
          <w:ilvl w:val="0"/>
          <w:numId w:val="3"/>
        </w:numPr>
        <w:spacing w:after="80"/>
      </w:pPr>
      <w:r>
        <w:rPr>
          <w:rFonts w:ascii="Helvetica" w:cs="Helvetica" w:eastAsia="Helvetica" w:hAnsi="Helvetica"/>
          <w:color w:val="404040"/>
          <w:sz w:val="22"/>
          <w:szCs w:val="22"/>
        </w:rPr>
        <w:t xml:space="preserve">              Pipeline stage → "Appointment Booked"</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[10] audit_log entry written (immutable):</w:t>
      </w:r>
    </w:p>
    <w:p>
      <w:pPr>
        <w:pStyle w:val="ListParagraph"/>
        <w:numPr>
          <w:ilvl w:val="0"/>
          <w:numId w:val="3"/>
        </w:numPr>
        <w:spacing w:after="80"/>
      </w:pPr>
      <w:r>
        <w:rPr>
          <w:rFonts w:ascii="Helvetica" w:cs="Helvetica" w:eastAsia="Helvetica" w:hAnsi="Helvetica"/>
          <w:color w:val="404040"/>
          <w:sz w:val="22"/>
          <w:szCs w:val="22"/>
        </w:rPr>
        <w:t xml:space="preserve">     event_type: 'lead_qualified', all qualification data, session_id, timestamps</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[11] Lead receives:</w:t>
      </w:r>
    </w:p>
    <w:p>
      <w:pPr>
        <w:pStyle w:val="ListParagraph"/>
        <w:numPr>
          <w:ilvl w:val="0"/>
          <w:numId w:val="3"/>
        </w:numPr>
        <w:spacing w:after="80"/>
      </w:pPr>
      <w:r>
        <w:rPr>
          <w:rFonts w:ascii="Helvetica" w:cs="Helvetica" w:eastAsia="Helvetica" w:hAnsi="Helvetica"/>
          <w:color w:val="404040"/>
          <w:sz w:val="22"/>
          <w:szCs w:val="22"/>
        </w:rPr>
        <w:t xml:space="preserve">     - In-widget: "Your retainer agreement has been sent to your phone and email."</w:t>
      </w:r>
    </w:p>
    <w:p>
      <w:pPr>
        <w:pStyle w:val="ListParagraph"/>
        <w:numPr>
          <w:ilvl w:val="0"/>
          <w:numId w:val="3"/>
        </w:numPr>
        <w:spacing w:after="80"/>
      </w:pPr>
      <w:r>
        <w:rPr>
          <w:rFonts w:ascii="Helvetica" w:cs="Helvetica" w:eastAsia="Helvetica" w:hAnsi="Helvetica"/>
          <w:color w:val="404040"/>
          <w:sz w:val="22"/>
          <w:szCs w:val="22"/>
        </w:rPr>
        <w:t xml:space="preserve">     - SMS: "Your retainer from Donovan Legal is ready. Sign here: [link]"</w:t>
      </w:r>
    </w:p>
    <w:p>
      <w:pPr>
        <w:pStyle w:val="ListParagraph"/>
        <w:numPr>
          <w:ilvl w:val="0"/>
          <w:numId w:val="3"/>
        </w:numPr>
        <w:spacing w:after="80"/>
      </w:pPr>
      <w:r>
        <w:rPr>
          <w:rFonts w:ascii="Helvetica" w:cs="Helvetica" w:eastAsia="Helvetica" w:hAnsi="Helvetica"/>
          <w:color w:val="404040"/>
          <w:sz w:val="22"/>
          <w:szCs w:val="22"/>
        </w:rPr>
        <w:t xml:space="preserve">     - SMS: "Your consultation with Paul Donovan is confirmed for April 8 at 10:00 AM CT."</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[12] Lead signs retainer (HelloSign UI)</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[13] Webhook: POST /webhooks/esign/completed</w:t>
      </w:r>
    </w:p>
    <w:p>
      <w:pPr>
        <w:pStyle w:val="ListParagraph"/>
        <w:numPr>
          <w:ilvl w:val="0"/>
          <w:numId w:val="3"/>
        </w:numPr>
        <w:spacing w:after="80"/>
      </w:pPr>
      <w:r>
        <w:rPr>
          <w:rFonts w:ascii="Helvetica" w:cs="Helvetica" w:eastAsia="Helvetica" w:hAnsi="Helvetica"/>
          <w:color w:val="404040"/>
          <w:sz w:val="22"/>
          <w:szCs w:val="22"/>
        </w:rPr>
        <w:t xml:space="preserve">     ▼</w:t>
      </w:r>
    </w:p>
    <w:p>
      <w:pPr>
        <w:pStyle w:val="ListParagraph"/>
        <w:numPr>
          <w:ilvl w:val="0"/>
          <w:numId w:val="3"/>
        </w:numPr>
        <w:spacing w:after="80"/>
      </w:pPr>
      <w:r>
        <w:rPr>
          <w:rFonts w:ascii="Helvetica" w:cs="Helvetica" w:eastAsia="Helvetica" w:hAnsi="Helvetica"/>
          <w:color w:val="404040"/>
          <w:sz w:val="22"/>
          <w:szCs w:val="22"/>
        </w:rPr>
        <w:t xml:space="preserve">[14] Paul receives notification with signed retainer attached</w:t>
      </w:r>
    </w:p>
    <w:p>
      <w:pPr>
        <w:pStyle w:val="ListParagraph"/>
        <w:numPr>
          <w:ilvl w:val="0"/>
          <w:numId w:val="3"/>
        </w:numPr>
        <w:spacing w:after="80"/>
      </w:pPr>
      <w:r>
        <w:rPr>
          <w:rFonts w:ascii="Helvetica" w:cs="Helvetica" w:eastAsia="Helvetica" w:hAnsi="Helvetica"/>
          <w:color w:val="404040"/>
          <w:sz w:val="22"/>
          <w:szCs w:val="22"/>
        </w:rPr>
        <w:t xml:space="preserve">     Case is ready to work.</w:t>
      </w:r>
    </w:p>
    <w:p>
      <w:pPr>
        <w:pStyle w:val="Heading1"/>
        <w:spacing w:after="140" w:before="280"/>
      </w:pPr>
      <w:r>
        <w:rPr>
          <w:rFonts w:ascii="Helvetica" w:cs="Helvetica" w:eastAsia="Helvetica" w:hAnsi="Helvetica"/>
          <w:b/>
          <w:bCs/>
          <w:color w:val="0E2841"/>
          <w:sz w:val="36"/>
          <w:szCs w:val="36"/>
        </w:rPr>
        <w:t xml:space="preserve">Appendix B: Statute of Limitations Quick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Practice Area</w:t>
            </w:r>
          </w:p>
        </w:tc>
        <w:tc>
          <w:tcPr>
            <w:tcW w:type="dxa" w:w="4500"/>
            <w:tcBorders>
              <w:top w:val="single" w:color="B0B0B0" w:sz="1"/>
              <w:left w:val="single" w:color="B0B0B0" w:sz="1"/>
              <w:bottom w:val="single" w:color="B0B0B0" w:sz="1"/>
              <w:right w:val="single" w:color="B0B0B0" w:sz="1"/>
            </w:tcBorders>
            <w:shd w:fill="0E2841" w:val="clear"/>
            <w:tcMar>
              <w:top w:type="dxa" w:w="60"/>
              <w:left w:type="dxa" w:w="100"/>
              <w:bottom w:type="dxa" w:w="60"/>
              <w:right w:type="dxa" w:w="100"/>
            </w:tcMar>
          </w:tcPr>
          <w:p>
            <w:r>
              <w:rPr>
                <w:rFonts w:ascii="Helvetica" w:cs="Helvetica" w:eastAsia="Helvetica" w:hAnsi="Helvetica"/>
                <w:b/>
                <w:bCs/>
                <w:color w:val="FFFFFF"/>
                <w:sz w:val="20"/>
                <w:szCs w:val="20"/>
              </w:rPr>
              <w:t xml:space="preserve">Key Deadlines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Personal Injury</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2–3 years (state-dependent); 45–180 days for government entities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Family Law</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No strict SOL for divorce; separation date matters</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Criminal Defense</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Arraignment within 48–72 hours; DMV hearing: 10 days (CA); speedy trial: ~70 days federal</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Immigration</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Asylum: 1 year from entry; motion to reopen: 90 days; bond: 5 days from detention</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Real Estate</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Contract to closing: typically 30–60 days; eviction notice: 3–30 days</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Business Law</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Contract disputes: 4–6 years (state-dependent)</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Estate Planning</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No SOL for creation; probate creditor period: 3–6 months from death notice</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Bankruptcy</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Prior Chapter 7: wait 8 years; Chapter 13: wait 4 years before Chapter 7</w:t>
            </w:r>
          </w:p>
        </w:tc>
      </w:tr>
      <w:tr>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Employment (EEOC)</w:t>
            </w:r>
          </w:p>
        </w:tc>
        <w:tc>
          <w:tcPr>
            <w:tcW w:type="dxa" w:w="4500"/>
            <w:tcBorders>
              <w:top w:val="single" w:color="B0B0B0" w:sz="1"/>
              <w:left w:val="single" w:color="B0B0B0" w:sz="1"/>
              <w:bottom w:val="single" w:color="B0B0B0" w:sz="1"/>
              <w:right w:val="single" w:color="B0B0B0" w:sz="1"/>
            </w:tcBorders>
            <w:shd w:fill="F5F5F5" w:val="clear"/>
            <w:tcMar>
              <w:top w:type="dxa" w:w="40"/>
              <w:left w:type="dxa" w:w="100"/>
              <w:bottom w:type="dxa" w:w="40"/>
              <w:right w:type="dxa" w:w="100"/>
            </w:tcMar>
          </w:tcPr>
          <w:p>
            <w:r>
              <w:rPr>
                <w:rFonts w:ascii="Helvetica" w:cs="Helvetica" w:eastAsia="Helvetica" w:hAnsi="Helvetica"/>
                <w:color w:val="404040"/>
                <w:sz w:val="20"/>
                <w:szCs w:val="20"/>
              </w:rPr>
              <w:t xml:space="preserve">180/300 days to file EEOC charge; 90 days from right-to-sue to file</w:t>
            </w:r>
          </w:p>
        </w:tc>
      </w:tr>
      <w:tr>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Tax (IRS)</w:t>
            </w:r>
          </w:p>
        </w:tc>
        <w:tc>
          <w:tcPr>
            <w:tcW w:type="dxa" w:w="4500"/>
            <w:tcBorders>
              <w:top w:val="single" w:color="B0B0B0" w:sz="1"/>
              <w:left w:val="single" w:color="B0B0B0" w:sz="1"/>
              <w:bottom w:val="single" w:color="B0B0B0" w:sz="1"/>
              <w:right w:val="single" w:color="B0B0B0" w:sz="1"/>
            </w:tcBorders>
            <w:shd w:fill="FFFFFF" w:val="clear"/>
            <w:tcMar>
              <w:top w:type="dxa" w:w="40"/>
              <w:left w:type="dxa" w:w="100"/>
              <w:bottom w:type="dxa" w:w="40"/>
              <w:right w:type="dxa" w:w="100"/>
            </w:tcMar>
          </w:tcPr>
          <w:p>
            <w:r>
              <w:rPr>
                <w:rFonts w:ascii="Helvetica" w:cs="Helvetica" w:eastAsia="Helvetica" w:hAnsi="Helvetica"/>
                <w:color w:val="404040"/>
                <w:sz w:val="20"/>
                <w:szCs w:val="20"/>
              </w:rPr>
              <w:t xml:space="preserve">CDP hearing: 30 days; Tax Court petition: 90 days; IRS audit window: 3–6 years</w:t>
            </w:r>
          </w:p>
        </w:tc>
      </w:tr>
    </w:tbl>
    <w:p>
      <w:pPr>
        <w:spacing w:after="200"/>
      </w:pPr>
    </w:p>
    <w:p>
      <w:pPr>
        <w:spacing w:after="200" w:line="276"/>
      </w:pPr>
      <w:r>
        <w:rPr>
          <w:rFonts w:ascii="Helvetica" w:cs="Helvetica" w:eastAsia="Helvetica" w:hAnsi="Helvetica"/>
          <w:color w:val="404040"/>
          <w:sz w:val="22"/>
          <w:szCs w:val="22"/>
        </w:rPr>
        <w:t xml:space="preserve">Document Version 2.0 — April 7, 2026 Source files: legal-concierge-strategy.md (v1), law-firm-intake-research.md, legal-tech-widget-research.md, advisoryconnect-analysis.md, external-research.md, RAGbrain_Legal_Intake_Module_Plan.md All statistics, API endpoints, and pricing data sourced from primary research compiled April 7, 2026.</w:t>
      </w:r>
    </w:p>
    <w:p>
      <w:pPr>
        <w:spacing w:after="0" w:before="300"/>
      </w:pPr>
    </w:p>
    <w:p>
      <w:pPr>
        <w:spacing w:after="300"/>
      </w:pPr>
      <w:r>
        <w:rPr>
          <w:rFonts w:ascii="Helvetica" w:cs="Helvetica" w:eastAsia="Helvetica" w:hAnsi="Helvetica"/>
          <w:color w:val="404040"/>
          <w:sz w:val="22"/>
          <w:szCs w:val="22"/>
        </w:rPr>
        <w:t xml:space="preserve">Respectfully submitted,</w:t>
      </w:r>
    </w:p>
    <w:p>
      <w:pPr>
        <w:spacing w:after="0"/>
      </w:pPr>
      <w:r>
        <w:rPr>
          <w:rFonts w:ascii="Helvetica" w:cs="Helvetica" w:eastAsia="Helvetica" w:hAnsi="Helvetica"/>
          <w:b/>
          <w:bCs/>
          <w:color w:val="404040"/>
          <w:sz w:val="22"/>
          <w:szCs w:val="22"/>
        </w:rPr>
        <w:t xml:space="preserve">Walter White</w:t>
      </w:r>
    </w:p>
    <w:p>
      <w:pPr>
        <w:spacing w:after="0"/>
      </w:pPr>
      <w:r>
        <w:rPr>
          <w:rFonts w:ascii="Helvetica" w:cs="Helvetica" w:eastAsia="Helvetica" w:hAnsi="Helvetica"/>
          <w:i/>
          <w:iCs/>
          <w:color w:val="404040"/>
          <w:sz w:val="22"/>
          <w:szCs w:val="22"/>
        </w:rPr>
        <w:t xml:space="preserve">Liaison to David Pierce</w:t>
      </w:r>
    </w:p>
    <w:p>
      <w:pPr>
        <w:spacing w:after="0"/>
      </w:pPr>
      <w:r>
        <w:rPr>
          <w:rFonts w:ascii="Helvetica" w:cs="Helvetica" w:eastAsia="Helvetica" w:hAnsi="Helvetica"/>
          <w:color w:val="404040"/>
          <w:sz w:val="22"/>
          <w:szCs w:val="22"/>
        </w:rPr>
        <w:t xml:space="preserve">ConnexUS AI</w:t>
      </w:r>
    </w:p>
    <w:sectPr>
      <w:headerReference w:type="default" r:id="rId7"/>
      <w:footerReference w:type="default" r:id="rId8"/>
      <w:pgSz w:w="12240" w:h="15840" w:orient="portrait"/>
      <w:pgMar w:top="1440" w:right="1440" w:bottom="1080" w:left="1800"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9" w:sz="3" w:space="4"/>
      </w:pBdr>
      <w:spacing w:before="100"/>
      <w:jc w:val="center"/>
    </w:pPr>
    <w:r>
      <w:rPr>
        <w:rFonts w:ascii="Helvetica" w:cs="Helvetica" w:eastAsia="Helvetica" w:hAnsi="Helvetica"/>
        <w:color w:val="404040"/>
        <w:sz w:val="16"/>
        <w:szCs w:val="16"/>
      </w:rPr>
      <w:t xml:space="preserve">1.888.888.3371   |   info@theconnexus.ai          www.theconnexus.ai   |   www.ragbox.co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pPr>
    <w:r>
      <w:drawing>
        <wp:inline distT="0" distB="0" distL="0" distR="0">
          <wp:extent cx="1905000" cy="447675"/>
          <wp:effectExtent t="0" r="0" b="0" l="0"/>
          <wp:docPr id="1" name="connexus-logo" descr="ConnexUS AI company logo" title="ConnexUS 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447675"/>
                  </a:xfrm>
                  <a:prstGeom prst="rect">
                    <a:avLst/>
                  </a:prstGeom>
                </pic:spPr>
              </pic:pic>
            </a:graphicData>
          </a:graphic>
        </wp:inline>
      </w:drawing>
    </w:r>
    <w:r>
      <w:rPr>
        <w:rFonts w:ascii="Helvetica" w:cs="Helvetica" w:eastAsia="Helvetica" w:hAnsi="Helvetica"/>
      </w:rPr>
      <w:t xml:space="preserve">	</w:t>
    </w:r>
    <w:r>
      <w:drawing>
        <wp:inline distT="0" distB="0" distL="0" distR="0">
          <wp:extent cx="762000" cy="161925"/>
          <wp:effectExtent t="0" r="0" b="0" l="0"/>
          <wp:docPr id="1" name="ragbox-logo" descr="RAGbox.co logo" title="RAGbo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762000" cy="161925"/>
                  </a:xfrm>
                  <a:prstGeom prst="rect">
                    <a:avLst/>
                  </a:prstGeom>
                </pic:spPr>
              </pic:pic>
            </a:graphicData>
          </a:graphic>
        </wp:inline>
      </w:drawing>
    </w:r>
  </w:p>
  <w:p>
    <w:pPr>
      <w:pBdr>
        <w:bottom w:val="single" w:color="E8E8E9" w:sz="3" w:space="4"/>
      </w:pBdr>
      <w:tabs>
        <w:tab w:val="right" w:pos="9026"/>
      </w:tabs>
      <w:spacing w:after="120" w:before="0"/>
    </w:pPr>
    <w:r>
      <w:t xml:space="preserve">	</w:t>
    </w:r>
    <w:r>
      <w:rPr>
        <w:rFonts w:ascii="Helvetica" w:cs="Helvetica" w:eastAsia="Helvetica" w:hAnsi="Helvetica"/>
        <w:b/>
        <w:bCs/>
        <w:color w:val="000000"/>
        <w:sz w:val="16"/>
        <w:szCs w:val="16"/>
      </w:rPr>
      <w:t xml:space="preserve">3301 N University Drive, Coral Springs FL 33065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Helvetica" w:cs="Helvetica" w:eastAsia="Helvetica" w:hAnsi="Helvetica"/>
      <w:b/>
      <w:bCs/>
      <w:color w:val="0E2841"/>
      <w:sz w:val="36"/>
      <w:szCs w:val="36"/>
    </w:rPr>
  </w:style>
  <w:style w:type="paragraph" w:styleId="Heading2">
    <w:name w:val="Heading 2"/>
    <w:basedOn w:val="Normal"/>
    <w:next w:val="Normal"/>
    <w:qFormat/>
    <w:pPr>
      <w:spacing w:after="110" w:before="220"/>
      <w:outlineLvl w:val="1"/>
    </w:pPr>
    <w:rPr>
      <w:rFonts w:ascii="Helvetica" w:cs="Helvetica" w:eastAsia="Helvetica" w:hAnsi="Helvetica"/>
      <w:b/>
      <w:bCs/>
      <w:color w:val="0E2841"/>
      <w:sz w:val="28"/>
      <w:szCs w:val="28"/>
    </w:rPr>
  </w:style>
  <w:style w:type="paragraph" w:styleId="Heading3">
    <w:name w:val="Heading 3"/>
    <w:basedOn w:val="Normal"/>
    <w:next w:val="Normal"/>
    <w:qFormat/>
    <w:pPr>
      <w:spacing w:after="90" w:before="180"/>
      <w:outlineLvl w:val="2"/>
    </w:pPr>
    <w:rPr>
      <w:rFonts w:ascii="Helvetica" w:cs="Helvetica" w:eastAsia="Helvetica" w:hAnsi="Helvetica"/>
      <w:b/>
      <w:bCs/>
      <w:color w:val="0E28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1a75df0c9365b81da5f9f138061bc1b5b5affc2.png"/><Relationship Id="rId1" Type="http://schemas.openxmlformats.org/officeDocument/2006/relationships/image" Target="media/1f898a4a4b2519a3d62190bc1c8ca0ff935764c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2026-05-13T21:09:56.525Z</dcterms:created>
  <dcterms:modified xsi:type="dcterms:W3CDTF">2026-05-13T21:09:56.525Z</dcterms:modified>
</cp:coreProperties>
</file>

<file path=docProps/custom.xml><?xml version="1.0" encoding="utf-8"?>
<Properties xmlns="http://schemas.openxmlformats.org/officeDocument/2006/custom-properties" xmlns:vt="http://schemas.openxmlformats.org/officeDocument/2006/docPropsVTypes"/>
</file>