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4B394">
      <w:pPr>
        <w:pStyle w:val="2"/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Vault Management &amp; CRUD</w:t>
      </w:r>
    </w:p>
    <w:p w14:paraId="5BB151C9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01</w:t>
      </w:r>
      <w:r>
        <w:rPr>
          <w:sz w:val="32"/>
          <w:szCs w:val="32"/>
        </w:rPr>
        <w:t>: Same username different domain records.</w:t>
      </w:r>
    </w:p>
    <w:p w14:paraId="42262175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02</w:t>
      </w:r>
      <w:r>
        <w:rPr>
          <w:sz w:val="32"/>
          <w:szCs w:val="32"/>
        </w:rPr>
        <w:t>: Edit record sync across devices.</w:t>
      </w:r>
    </w:p>
    <w:p w14:paraId="32036187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03</w:t>
      </w:r>
      <w:r>
        <w:rPr>
          <w:sz w:val="32"/>
          <w:szCs w:val="32"/>
        </w:rPr>
        <w:t>: Bulk import 10,000+ records.</w:t>
      </w:r>
    </w:p>
    <w:p w14:paraId="48A306F2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04</w:t>
      </w:r>
      <w:r>
        <w:rPr>
          <w:sz w:val="32"/>
          <w:szCs w:val="32"/>
        </w:rPr>
        <w:t>: Import from other password managers.</w:t>
      </w:r>
    </w:p>
    <w:p w14:paraId="150A26F6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05</w:t>
      </w:r>
      <w:r>
        <w:rPr>
          <w:sz w:val="32"/>
          <w:szCs w:val="32"/>
        </w:rPr>
        <w:t>: Export vault accuracy validation.</w:t>
      </w:r>
    </w:p>
    <w:p w14:paraId="576FC217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06</w:t>
      </w:r>
      <w:r>
        <w:rPr>
          <w:sz w:val="32"/>
          <w:szCs w:val="32"/>
        </w:rPr>
        <w:t>: Search by multiple attributes.</w:t>
      </w:r>
    </w:p>
    <w:p w14:paraId="2ACAFE3E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07</w:t>
      </w:r>
      <w:r>
        <w:rPr>
          <w:sz w:val="32"/>
          <w:szCs w:val="32"/>
        </w:rPr>
        <w:t>: Sorting records.</w:t>
      </w:r>
    </w:p>
    <w:p w14:paraId="0160C112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08</w:t>
      </w:r>
      <w:r>
        <w:rPr>
          <w:sz w:val="32"/>
          <w:szCs w:val="32"/>
        </w:rPr>
        <w:t>: Nested folder operations.</w:t>
      </w:r>
    </w:p>
    <w:p w14:paraId="4EB86615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09</w:t>
      </w:r>
      <w:r>
        <w:rPr>
          <w:sz w:val="32"/>
          <w:szCs w:val="32"/>
        </w:rPr>
        <w:t>: Drag-and-drop movement.</w:t>
      </w:r>
    </w:p>
    <w:p w14:paraId="3FF61E27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10</w:t>
      </w:r>
      <w:r>
        <w:rPr>
          <w:sz w:val="32"/>
          <w:szCs w:val="32"/>
        </w:rPr>
        <w:t>: Record version history restore.</w:t>
      </w:r>
    </w:p>
    <w:p w14:paraId="5BCE9D77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11</w:t>
      </w:r>
      <w:r>
        <w:rPr>
          <w:sz w:val="32"/>
          <w:szCs w:val="32"/>
        </w:rPr>
        <w:t>: Empty vault UI.</w:t>
      </w:r>
    </w:p>
    <w:p w14:paraId="009B6B6A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12</w:t>
      </w:r>
      <w:r>
        <w:rPr>
          <w:sz w:val="32"/>
          <w:szCs w:val="32"/>
        </w:rPr>
        <w:t>: Custom fields validation.</w:t>
      </w:r>
    </w:p>
    <w:p w14:paraId="546D60C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BB71C5"/>
    <w:multiLevelType w:val="singleLevel"/>
    <w:tmpl w:val="7FBB71C5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90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2026-02-02T10:38:50Z</dcterms:created>
  <dc:creator>Rimel</dc:creator>
  <cp:lastModifiedBy>Rimel</cp:lastModifiedBy>
  <dcterms:modified xsi:type="dcterms:W3CDTF">2026-02-02T10:39:59Z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E0672AF387354C86A4820A423F435833_12</vt:lpwstr>
  </property>
</Properties>
</file>