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cs="Calibri" w:eastAsia="Calibri"/>
          <w:b/>
          <w:color w:val="1F6F50"/>
          <w:sz w:val="19"/>
        </w:rPr>
        <w:t>DBMS ASSIGNMENT SERIES</w:t>
      </w:r>
    </w:p>
    <w:p>
      <w:pPr>
        <w:pStyle w:val="Title"/>
        <w:spacing w:after="40"/>
      </w:pPr>
      <w:r>
        <w:t>Assignment 6: Implementation of Data Integrity Constraints</w:t>
      </w:r>
    </w:p>
    <w:p>
      <w:pPr>
        <w:spacing w:after="160"/>
      </w:pPr>
      <w:r>
        <w:rPr>
          <w:rFonts w:ascii="Calibri" w:hAnsi="Calibri" w:cs="Calibri" w:eastAsia="Calibri"/>
          <w:color w:val="6B7280"/>
          <w:sz w:val="26"/>
        </w:rPr>
        <w:t>Campus Sustainability and ESG Assessment System</w:t>
      </w:r>
    </w:p>
    <w:tbl>
      <w:tblPr>
        <w:tblW w:type="auto" w:w="0"/>
        <w:jc w:val="center"/>
        <w:tblLayout w:type="fixed"/>
        <w:tblLook w:firstColumn="1" w:firstRow="1" w:lastColumn="0" w:lastRow="0" w:noHBand="0" w:noVBand="1" w:val="04A0"/>
        <w:tblBorders>
          <w:top w:val="single" w:sz="4" w:space="0" w:color="C9D3CE"/>
          <w:left w:val="single" w:sz="4" w:space="0" w:color="C9D3CE"/>
          <w:bottom w:val="single" w:sz="4" w:space="0" w:color="C9D3CE"/>
          <w:right w:val="single" w:sz="4" w:space="0" w:color="C9D3CE"/>
          <w:insideH w:val="single" w:sz="4" w:space="0" w:color="C9D3CE"/>
          <w:insideV w:val="single" w:sz="4" w:space="0" w:color="C9D3CE"/>
        </w:tblBorders>
        <w:tblCellMar>
          <w:top w:w="60" w:type="dxa"/>
          <w:left w:w="100" w:type="dxa"/>
          <w:bottom w:w="60" w:type="dxa"/>
          <w:right w:w="100" w:type="dxa"/>
        </w:tblCellMar>
      </w:tblPr>
      <w:tblGrid>
        <w:gridCol w:w="2409"/>
        <w:gridCol w:w="2409"/>
        <w:gridCol w:w="2409"/>
        <w:gridCol w:w="2409"/>
      </w:tblGrid>
      <w:tr>
        <w:tc>
          <w:tcPr>
            <w:tcW w:type="dxa" w:w="1587"/>
            <w:vAlign w:val="center"/>
            <w:shd w:val="clear" w:color="auto" w:fill="DDEBE4"/>
          </w:tcPr>
          <w:p>
            <w:pPr>
              <w:spacing w:after="0"/>
            </w:pPr>
            <w:r>
              <w:rPr>
                <w:rFonts w:ascii="Calibri" w:hAnsi="Calibri" w:cs="Calibri" w:eastAsia="Calibri"/>
                <w:b/>
                <w:color w:val="1F6F50"/>
                <w:sz w:val="19"/>
              </w:rPr>
              <w:t>Student Name</w:t>
            </w:r>
          </w:p>
        </w:tc>
        <w:tc>
          <w:tcPr>
            <w:tcW w:type="dxa" w:w="3231"/>
            <w:vAlign w:val="center"/>
          </w:tcPr>
          <w:p>
            <w:pPr>
              <w:spacing w:after="0"/>
            </w:pPr>
            <w:r>
              <w:rPr>
                <w:rFonts w:ascii="Calibri" w:hAnsi="Calibri" w:cs="Calibri" w:eastAsia="Calibri"/>
                <w:color w:val="1F2937"/>
                <w:sz w:val="20"/>
              </w:rPr>
              <w:t>Fabian Brice Rodrigues</w:t>
            </w:r>
          </w:p>
        </w:tc>
        <w:tc>
          <w:tcPr>
            <w:tcW w:type="dxa" w:w="1361"/>
            <w:vAlign w:val="center"/>
            <w:shd w:val="clear" w:color="auto" w:fill="DDEBE4"/>
          </w:tcPr>
          <w:p>
            <w:pPr>
              <w:spacing w:after="0"/>
            </w:pPr>
            <w:r>
              <w:rPr>
                <w:rFonts w:ascii="Calibri" w:hAnsi="Calibri" w:cs="Calibri" w:eastAsia="Calibri"/>
                <w:b/>
                <w:color w:val="1F6F50"/>
                <w:sz w:val="19"/>
              </w:rPr>
              <w:t>Program</w:t>
            </w:r>
          </w:p>
        </w:tc>
        <w:tc>
          <w:tcPr>
            <w:tcW w:type="dxa" w:w="3458"/>
            <w:vAlign w:val="center"/>
          </w:tcPr>
          <w:p>
            <w:pPr>
              <w:spacing w:after="0"/>
            </w:pPr>
            <w:r>
              <w:rPr>
                <w:rFonts w:ascii="Calibri" w:hAnsi="Calibri" w:cs="Calibri" w:eastAsia="Calibri"/>
                <w:color w:val="1F2937"/>
                <w:sz w:val="20"/>
              </w:rPr>
              <w:t>Bachelor of Computer Applications</w:t>
            </w:r>
          </w:p>
        </w:tc>
      </w:tr>
      <w:tr>
        <w:tc>
          <w:tcPr>
            <w:tcW w:type="dxa" w:w="1587"/>
            <w:vAlign w:val="center"/>
            <w:shd w:val="clear" w:color="auto" w:fill="DDEBE4"/>
          </w:tcPr>
          <w:p>
            <w:pPr>
              <w:spacing w:after="0"/>
            </w:pPr>
            <w:r>
              <w:rPr>
                <w:rFonts w:ascii="Calibri" w:hAnsi="Calibri" w:cs="Calibri" w:eastAsia="Calibri"/>
                <w:b/>
                <w:color w:val="1F6F50"/>
                <w:sz w:val="19"/>
              </w:rPr>
              <w:t>Institution</w:t>
            </w:r>
          </w:p>
        </w:tc>
        <w:tc>
          <w:tcPr>
            <w:tcW w:type="dxa" w:w="3231"/>
            <w:vAlign w:val="center"/>
          </w:tcPr>
          <w:p>
            <w:pPr>
              <w:spacing w:after="0"/>
            </w:pPr>
            <w:r>
              <w:rPr>
                <w:rFonts w:ascii="Calibri" w:hAnsi="Calibri" w:cs="Calibri" w:eastAsia="Calibri"/>
                <w:color w:val="1F2937"/>
                <w:sz w:val="20"/>
              </w:rPr>
              <w:t>Alliance University</w:t>
            </w:r>
          </w:p>
        </w:tc>
        <w:tc>
          <w:tcPr>
            <w:tcW w:type="dxa" w:w="1361"/>
            <w:vAlign w:val="center"/>
            <w:shd w:val="clear" w:color="auto" w:fill="DDEBE4"/>
          </w:tcPr>
          <w:p>
            <w:pPr>
              <w:spacing w:after="0"/>
            </w:pPr>
            <w:r>
              <w:rPr>
                <w:rFonts w:ascii="Calibri" w:hAnsi="Calibri" w:cs="Calibri" w:eastAsia="Calibri"/>
                <w:b/>
                <w:color w:val="1F6F50"/>
                <w:sz w:val="19"/>
              </w:rPr>
              <w:t>Date</w:t>
            </w:r>
          </w:p>
        </w:tc>
        <w:tc>
          <w:tcPr>
            <w:tcW w:type="dxa" w:w="3458"/>
            <w:vAlign w:val="center"/>
          </w:tcPr>
          <w:p>
            <w:pPr>
              <w:spacing w:after="0"/>
            </w:pPr>
            <w:r>
              <w:rPr>
                <w:rFonts w:ascii="Calibri" w:hAnsi="Calibri" w:cs="Calibri" w:eastAsia="Calibri"/>
                <w:color w:val="1F2937"/>
                <w:sz w:val="20"/>
              </w:rPr>
              <w:t>23 October 2026</w:t>
            </w:r>
          </w:p>
        </w:tc>
      </w:tr>
      <w:tr>
        <w:tc>
          <w:tcPr>
            <w:tcW w:type="dxa" w:w="1587"/>
            <w:vAlign w:val="center"/>
            <w:shd w:val="clear" w:color="auto" w:fill="DDEBE4"/>
          </w:tcPr>
          <w:p>
            <w:pPr>
              <w:spacing w:after="0"/>
            </w:pPr>
            <w:r>
              <w:rPr>
                <w:rFonts w:ascii="Calibri" w:hAnsi="Calibri" w:cs="Calibri" w:eastAsia="Calibri"/>
                <w:b/>
                <w:color w:val="1F6F50"/>
                <w:sz w:val="19"/>
              </w:rPr>
              <w:t>Project Topic</w:t>
            </w:r>
          </w:p>
        </w:tc>
        <w:tc>
          <w:tcPr>
            <w:tcW w:type="dxa" w:w="3231"/>
            <w:vAlign w:val="center"/>
          </w:tcPr>
          <w:p>
            <w:pPr>
              <w:spacing w:after="0"/>
            </w:pPr>
            <w:r>
              <w:rPr>
                <w:rFonts w:ascii="Calibri" w:hAnsi="Calibri" w:cs="Calibri" w:eastAsia="Calibri"/>
                <w:color w:val="1F2937"/>
                <w:sz w:val="20"/>
              </w:rPr>
              <w:t>Campus Sustainability and ESG Assessment System</w:t>
            </w:r>
          </w:p>
        </w:tc>
        <w:tc>
          <w:tcPr>
            <w:tcW w:type="dxa" w:w="1361"/>
            <w:vAlign w:val="center"/>
            <w:shd w:val="clear" w:color="auto" w:fill="DDEBE4"/>
          </w:tcPr>
          <w:p>
            <w:pPr>
              <w:spacing w:after="0"/>
            </w:pPr>
            <w:r>
              <w:rPr>
                <w:rFonts w:ascii="Calibri" w:hAnsi="Calibri" w:cs="Calibri" w:eastAsia="Calibri"/>
                <w:b/>
                <w:color w:val="1F6F50"/>
                <w:sz w:val="19"/>
              </w:rPr>
              <w:t>Assignment</w:t>
            </w:r>
          </w:p>
        </w:tc>
        <w:tc>
          <w:tcPr>
            <w:tcW w:type="dxa" w:w="3458"/>
            <w:vAlign w:val="center"/>
          </w:tcPr>
          <w:p>
            <w:pPr>
              <w:spacing w:after="0"/>
            </w:pPr>
            <w:r>
              <w:rPr>
                <w:rFonts w:ascii="Calibri" w:hAnsi="Calibri" w:cs="Calibri" w:eastAsia="Calibri"/>
                <w:color w:val="1F2937"/>
                <w:sz w:val="20"/>
              </w:rPr>
              <w:t>Assignment 6</w:t>
            </w:r>
          </w:p>
        </w:tc>
      </w:tr>
    </w:tbl>
    <w:p>
      <w:pPr>
        <w:spacing w:after="40"/>
      </w:pPr>
    </w:p>
    <w:p>
      <w:pPr>
        <w:pStyle w:val="Heading1"/>
        <w:pBdr>
          <w:bottom w:val="single" w:sz="6" w:space="3" w:color="BFD5CA"/>
        </w:pBdr>
      </w:pPr>
      <w:r>
        <w:t>1. Objective</w:t>
      </w:r>
    </w:p>
    <w:p>
      <w:pPr>
        <w:jc w:val="both"/>
      </w:pPr>
      <w:r>
        <w:t xml:space="preserve">This assignment explains and tests the </w:t>
      </w:r>
      <w:r>
        <w:rPr>
          <w:b/>
        </w:rPr>
        <w:t>data integrity constraints</w:t>
      </w:r>
      <w:r>
        <w:t xml:space="preserve"> of the Campus Sustainability and ESG Assessment System: PRIMARY KEY, FOREIGN KEY, UNIQUE, CHECK and DEFAULT (plus NOT NULL). Constraints make the database itself reject invalid data, so integrity does not depend on every application or user behaving correctly. The constraints are declared inside the </w:t>
      </w:r>
      <w:r>
        <w:rPr>
          <w:rFonts w:ascii="Consolas" w:hAnsi="Consolas" w:cs="Consolas" w:eastAsia="Consolas"/>
          <w:color w:val="0B5C44"/>
          <w:sz w:val="19"/>
        </w:rPr>
        <w:t>CREATE TABLE</w:t>
      </w:r>
      <w:r>
        <w:t xml:space="preserve"> statements of Assignment 5; each is explained below and then verified with SQL statements that must succeed or fail as expected.</w:t>
      </w:r>
    </w:p>
    <w:p>
      <w:pPr>
        <w:pStyle w:val="Heading1"/>
        <w:pBdr>
          <w:bottom w:val="single" w:sz="6" w:space="3" w:color="BFD5CA"/>
        </w:pBdr>
      </w:pPr>
      <w:r>
        <w:t>2. Constraints Used in the Database</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1814"/>
            <w:shd w:val="clear" w:color="auto" w:fill="DDEBE4"/>
          </w:tcPr>
          <w:p>
            <w:pPr>
              <w:keepNext/>
              <w:spacing w:after="0"/>
            </w:pPr>
            <w:r>
              <w:rPr>
                <w:rFonts w:ascii="Calibri" w:hAnsi="Calibri" w:cs="Calibri" w:eastAsia="Calibri"/>
                <w:b/>
                <w:color w:val="1F6F50"/>
                <w:sz w:val="18"/>
              </w:rPr>
              <w:t>Constraint</w:t>
            </w:r>
          </w:p>
        </w:tc>
        <w:tc>
          <w:tcPr>
            <w:tcW w:type="dxa" w:w="5669"/>
            <w:shd w:val="clear" w:color="auto" w:fill="DDEBE4"/>
          </w:tcPr>
          <w:p>
            <w:pPr>
              <w:keepNext/>
              <w:spacing w:after="0"/>
            </w:pPr>
            <w:r>
              <w:rPr>
                <w:rFonts w:ascii="Calibri" w:hAnsi="Calibri" w:cs="Calibri" w:eastAsia="Calibri"/>
                <w:b/>
                <w:color w:val="1F6F50"/>
                <w:sz w:val="18"/>
              </w:rPr>
              <w:t>Purpose</w:t>
            </w:r>
          </w:p>
        </w:tc>
        <w:tc>
          <w:tcPr>
            <w:tcW w:type="dxa" w:w="2154"/>
            <w:shd w:val="clear" w:color="auto" w:fill="DDEBE4"/>
          </w:tcPr>
          <w:p>
            <w:pPr>
              <w:keepNext/>
              <w:spacing w:after="0"/>
            </w:pPr>
            <w:r>
              <w:rPr>
                <w:rFonts w:ascii="Calibri" w:hAnsi="Calibri" w:cs="Calibri" w:eastAsia="Calibri"/>
                <w:b/>
                <w:color w:val="1F6F50"/>
                <w:sz w:val="18"/>
              </w:rPr>
              <w:t>Count in database</w:t>
            </w:r>
          </w:p>
        </w:tc>
      </w:tr>
      <w:tr>
        <w:trPr>
          <w:cantSplit w:val="true"/>
        </w:trPr>
        <w:tc>
          <w:tcPr>
            <w:tcW w:type="dxa" w:w="1814"/>
          </w:tcPr>
          <w:p>
            <w:pPr>
              <w:spacing w:after="0" w:line="240" w:lineRule="auto"/>
            </w:pPr>
            <w:r>
              <w:rPr>
                <w:rFonts w:ascii="Calibri" w:hAnsi="Calibri" w:cs="Calibri" w:eastAsia="Calibri"/>
                <w:b/>
                <w:i w:val="0"/>
                <w:color w:val="1F2937"/>
                <w:sz w:val="18"/>
              </w:rPr>
              <w:t>PRIMARY KEY</w:t>
            </w:r>
          </w:p>
        </w:tc>
        <w:tc>
          <w:tcPr>
            <w:tcW w:type="dxa" w:w="5669"/>
          </w:tcPr>
          <w:p>
            <w:pPr>
              <w:spacing w:after="0" w:line="240" w:lineRule="auto"/>
            </w:pPr>
            <w:r>
              <w:rPr>
                <w:rFonts w:ascii="Calibri" w:hAnsi="Calibri" w:cs="Calibri" w:eastAsia="Calibri"/>
                <w:b w:val="0"/>
                <w:i w:val="0"/>
                <w:color w:val="1F2937"/>
                <w:sz w:val="18"/>
              </w:rPr>
              <w:t>Uniquely identifies each row; cannot be NULL or duplicated</w:t>
            </w:r>
          </w:p>
        </w:tc>
        <w:tc>
          <w:tcPr>
            <w:tcW w:type="dxa" w:w="2154"/>
          </w:tcPr>
          <w:p>
            <w:pPr>
              <w:spacing w:after="0" w:line="240" w:lineRule="auto"/>
            </w:pPr>
            <w:r>
              <w:rPr>
                <w:rFonts w:ascii="Calibri" w:hAnsi="Calibri" w:cs="Calibri" w:eastAsia="Calibri"/>
                <w:b w:val="0"/>
                <w:i w:val="0"/>
                <w:color w:val="1F2937"/>
                <w:sz w:val="18"/>
              </w:rPr>
              <w:t>8 (one per table)</w:t>
            </w:r>
          </w:p>
        </w:tc>
      </w:tr>
      <w:tr>
        <w:trPr>
          <w:cantSplit w:val="true"/>
        </w:trPr>
        <w:tc>
          <w:tcPr>
            <w:tcW w:type="dxa" w:w="1814"/>
            <w:shd w:val="clear" w:color="auto" w:fill="F7FAF8"/>
          </w:tcPr>
          <w:p>
            <w:pPr>
              <w:spacing w:after="0" w:line="240" w:lineRule="auto"/>
            </w:pPr>
            <w:r>
              <w:rPr>
                <w:rFonts w:ascii="Calibri" w:hAnsi="Calibri" w:cs="Calibri" w:eastAsia="Calibri"/>
                <w:b/>
                <w:i w:val="0"/>
                <w:color w:val="1F2937"/>
                <w:sz w:val="18"/>
              </w:rPr>
              <w:t>FOREIGN KEY</w:t>
            </w:r>
          </w:p>
        </w:tc>
        <w:tc>
          <w:tcPr>
            <w:tcW w:type="dxa" w:w="5669"/>
            <w:shd w:val="clear" w:color="auto" w:fill="F7FAF8"/>
          </w:tcPr>
          <w:p>
            <w:pPr>
              <w:spacing w:after="0" w:line="240" w:lineRule="auto"/>
            </w:pPr>
            <w:r>
              <w:rPr>
                <w:rFonts w:ascii="Calibri" w:hAnsi="Calibri" w:cs="Calibri" w:eastAsia="Calibri"/>
                <w:b w:val="0"/>
                <w:i w:val="0"/>
                <w:color w:val="1F2937"/>
                <w:sz w:val="18"/>
              </w:rPr>
              <w:t>Guarantees that a reference points to an existing parent row (referential integrity)</w:t>
            </w:r>
          </w:p>
        </w:tc>
        <w:tc>
          <w:tcPr>
            <w:tcW w:type="dxa" w:w="2154"/>
            <w:shd w:val="clear" w:color="auto" w:fill="F7FAF8"/>
          </w:tcPr>
          <w:p>
            <w:pPr>
              <w:spacing w:after="0" w:line="240" w:lineRule="auto"/>
            </w:pPr>
            <w:r>
              <w:rPr>
                <w:rFonts w:ascii="Calibri" w:hAnsi="Calibri" w:cs="Calibri" w:eastAsia="Calibri"/>
                <w:b w:val="0"/>
                <w:i w:val="0"/>
                <w:color w:val="1F2937"/>
                <w:sz w:val="18"/>
              </w:rPr>
              <w:t>9</w:t>
            </w:r>
          </w:p>
        </w:tc>
      </w:tr>
      <w:tr>
        <w:trPr>
          <w:cantSplit w:val="true"/>
        </w:trPr>
        <w:tc>
          <w:tcPr>
            <w:tcW w:type="dxa" w:w="1814"/>
          </w:tcPr>
          <w:p>
            <w:pPr>
              <w:spacing w:after="0" w:line="240" w:lineRule="auto"/>
            </w:pPr>
            <w:r>
              <w:rPr>
                <w:rFonts w:ascii="Calibri" w:hAnsi="Calibri" w:cs="Calibri" w:eastAsia="Calibri"/>
                <w:b/>
                <w:i w:val="0"/>
                <w:color w:val="1F2937"/>
                <w:sz w:val="18"/>
              </w:rPr>
              <w:t>UNIQUE</w:t>
            </w:r>
          </w:p>
        </w:tc>
        <w:tc>
          <w:tcPr>
            <w:tcW w:type="dxa" w:w="5669"/>
          </w:tcPr>
          <w:p>
            <w:pPr>
              <w:spacing w:after="0" w:line="240" w:lineRule="auto"/>
            </w:pPr>
            <w:r>
              <w:rPr>
                <w:rFonts w:ascii="Calibri" w:hAnsi="Calibri" w:cs="Calibri" w:eastAsia="Calibri"/>
                <w:b w:val="0"/>
                <w:i w:val="0"/>
                <w:color w:val="1F2937"/>
                <w:sz w:val="18"/>
              </w:rPr>
              <w:t>Prevents duplicate values in alternate keys such as names and e-mails</w:t>
            </w:r>
          </w:p>
        </w:tc>
        <w:tc>
          <w:tcPr>
            <w:tcW w:type="dxa" w:w="2154"/>
          </w:tcPr>
          <w:p>
            <w:pPr>
              <w:spacing w:after="0" w:line="240" w:lineRule="auto"/>
            </w:pPr>
            <w:r>
              <w:rPr>
                <w:rFonts w:ascii="Calibri" w:hAnsi="Calibri" w:cs="Calibri" w:eastAsia="Calibri"/>
                <w:b w:val="0"/>
                <w:i w:val="0"/>
                <w:color w:val="1F2937"/>
                <w:sz w:val="18"/>
              </w:rPr>
              <w:t>7</w:t>
            </w:r>
          </w:p>
        </w:tc>
      </w:tr>
      <w:tr>
        <w:trPr>
          <w:cantSplit w:val="true"/>
        </w:trPr>
        <w:tc>
          <w:tcPr>
            <w:tcW w:type="dxa" w:w="1814"/>
            <w:shd w:val="clear" w:color="auto" w:fill="F7FAF8"/>
          </w:tcPr>
          <w:p>
            <w:pPr>
              <w:spacing w:after="0" w:line="240" w:lineRule="auto"/>
            </w:pPr>
            <w:r>
              <w:rPr>
                <w:rFonts w:ascii="Calibri" w:hAnsi="Calibri" w:cs="Calibri" w:eastAsia="Calibri"/>
                <w:b/>
                <w:i w:val="0"/>
                <w:color w:val="1F2937"/>
                <w:sz w:val="18"/>
              </w:rPr>
              <w:t>CHECK</w:t>
            </w:r>
          </w:p>
        </w:tc>
        <w:tc>
          <w:tcPr>
            <w:tcW w:type="dxa" w:w="5669"/>
            <w:shd w:val="clear" w:color="auto" w:fill="F7FAF8"/>
          </w:tcPr>
          <w:p>
            <w:pPr>
              <w:spacing w:after="0" w:line="240" w:lineRule="auto"/>
            </w:pPr>
            <w:r>
              <w:rPr>
                <w:rFonts w:ascii="Calibri" w:hAnsi="Calibri" w:cs="Calibri" w:eastAsia="Calibri"/>
                <w:b w:val="0"/>
                <w:i w:val="0"/>
                <w:color w:val="1F2937"/>
                <w:sz w:val="18"/>
              </w:rPr>
              <w:t>Restricts values to a valid domain or business rule</w:t>
            </w:r>
          </w:p>
        </w:tc>
        <w:tc>
          <w:tcPr>
            <w:tcW w:type="dxa" w:w="2154"/>
            <w:shd w:val="clear" w:color="auto" w:fill="F7FAF8"/>
          </w:tcPr>
          <w:p>
            <w:pPr>
              <w:spacing w:after="0" w:line="240" w:lineRule="auto"/>
            </w:pPr>
            <w:r>
              <w:rPr>
                <w:rFonts w:ascii="Calibri" w:hAnsi="Calibri" w:cs="Calibri" w:eastAsia="Calibri"/>
                <w:b w:val="0"/>
                <w:i w:val="0"/>
                <w:color w:val="1F2937"/>
                <w:sz w:val="18"/>
              </w:rPr>
              <w:t>13</w:t>
            </w:r>
          </w:p>
        </w:tc>
      </w:tr>
      <w:tr>
        <w:trPr>
          <w:cantSplit w:val="true"/>
        </w:trPr>
        <w:tc>
          <w:tcPr>
            <w:tcW w:type="dxa" w:w="1814"/>
          </w:tcPr>
          <w:p>
            <w:pPr>
              <w:spacing w:after="0" w:line="240" w:lineRule="auto"/>
            </w:pPr>
            <w:r>
              <w:rPr>
                <w:rFonts w:ascii="Calibri" w:hAnsi="Calibri" w:cs="Calibri" w:eastAsia="Calibri"/>
                <w:b/>
                <w:i w:val="0"/>
                <w:color w:val="1F2937"/>
                <w:sz w:val="18"/>
              </w:rPr>
              <w:t>DEFAULT</w:t>
            </w:r>
          </w:p>
        </w:tc>
        <w:tc>
          <w:tcPr>
            <w:tcW w:type="dxa" w:w="5669"/>
          </w:tcPr>
          <w:p>
            <w:pPr>
              <w:spacing w:after="0" w:line="240" w:lineRule="auto"/>
            </w:pPr>
            <w:r>
              <w:rPr>
                <w:rFonts w:ascii="Calibri" w:hAnsi="Calibri" w:cs="Calibri" w:eastAsia="Calibri"/>
                <w:b w:val="0"/>
                <w:i w:val="0"/>
                <w:color w:val="1F2937"/>
                <w:sz w:val="18"/>
              </w:rPr>
              <w:t>Supplies a sensible value when none is given</w:t>
            </w:r>
          </w:p>
        </w:tc>
        <w:tc>
          <w:tcPr>
            <w:tcW w:type="dxa" w:w="2154"/>
          </w:tcPr>
          <w:p>
            <w:pPr>
              <w:spacing w:after="0" w:line="240" w:lineRule="auto"/>
            </w:pPr>
            <w:r>
              <w:rPr>
                <w:rFonts w:ascii="Calibri" w:hAnsi="Calibri" w:cs="Calibri" w:eastAsia="Calibri"/>
                <w:b w:val="0"/>
                <w:i w:val="0"/>
                <w:color w:val="1F2937"/>
                <w:sz w:val="18"/>
              </w:rPr>
              <w:t>6</w:t>
            </w:r>
          </w:p>
        </w:tc>
      </w:tr>
      <w:tr>
        <w:trPr>
          <w:cantSplit w:val="true"/>
        </w:trPr>
        <w:tc>
          <w:tcPr>
            <w:tcW w:type="dxa" w:w="1814"/>
            <w:shd w:val="clear" w:color="auto" w:fill="F7FAF8"/>
          </w:tcPr>
          <w:p>
            <w:pPr>
              <w:spacing w:after="0" w:line="240" w:lineRule="auto"/>
            </w:pPr>
            <w:r>
              <w:rPr>
                <w:rFonts w:ascii="Calibri" w:hAnsi="Calibri" w:cs="Calibri" w:eastAsia="Calibri"/>
                <w:b/>
                <w:i w:val="0"/>
                <w:color w:val="1F2937"/>
                <w:sz w:val="18"/>
              </w:rPr>
              <w:t>NOT NULL</w:t>
            </w:r>
          </w:p>
        </w:tc>
        <w:tc>
          <w:tcPr>
            <w:tcW w:type="dxa" w:w="5669"/>
            <w:shd w:val="clear" w:color="auto" w:fill="F7FAF8"/>
          </w:tcPr>
          <w:p>
            <w:pPr>
              <w:spacing w:after="0" w:line="240" w:lineRule="auto"/>
            </w:pPr>
            <w:r>
              <w:rPr>
                <w:rFonts w:ascii="Calibri" w:hAnsi="Calibri" w:cs="Calibri" w:eastAsia="Calibri"/>
                <w:b w:val="0"/>
                <w:i w:val="0"/>
                <w:color w:val="1F2937"/>
                <w:sz w:val="18"/>
              </w:rPr>
              <w:t>Forces mandatory columns to hold a value</w:t>
            </w:r>
          </w:p>
        </w:tc>
        <w:tc>
          <w:tcPr>
            <w:tcW w:type="dxa" w:w="2154"/>
            <w:shd w:val="clear" w:color="auto" w:fill="F7FAF8"/>
          </w:tcPr>
          <w:p>
            <w:pPr>
              <w:spacing w:after="0" w:line="240" w:lineRule="auto"/>
            </w:pPr>
            <w:r>
              <w:rPr>
                <w:rFonts w:ascii="Calibri" w:hAnsi="Calibri" w:cs="Calibri" w:eastAsia="Calibri"/>
                <w:b w:val="0"/>
                <w:i w:val="0"/>
                <w:color w:val="1F2937"/>
                <w:sz w:val="18"/>
              </w:rPr>
              <w:t>all required columns</w:t>
            </w:r>
          </w:p>
        </w:tc>
      </w:tr>
    </w:tbl>
    <w:p>
      <w:pPr>
        <w:spacing w:after="80" w:line="144" w:lineRule="auto"/>
      </w:pPr>
    </w:p>
    <w:p>
      <w:pPr>
        <w:pStyle w:val="Heading1"/>
        <w:pBdr>
          <w:bottom w:val="single" w:sz="6" w:space="3" w:color="BFD5CA"/>
        </w:pBdr>
      </w:pPr>
      <w:r>
        <w:t>3. Primary Keys</w:t>
      </w:r>
    </w:p>
    <w:p>
      <w:pPr>
        <w:jc w:val="both"/>
      </w:pPr>
      <w:r>
        <w:t xml:space="preserve">Every table has a single-column surrogate primary key declared as an </w:t>
      </w:r>
      <w:r>
        <w:rPr>
          <w:rFonts w:ascii="Consolas" w:hAnsi="Consolas" w:cs="Consolas" w:eastAsia="Consolas"/>
          <w:color w:val="0B5C44"/>
          <w:sz w:val="19"/>
        </w:rPr>
        <w:t>INT AUTO_INCREMENT</w:t>
      </w:r>
      <w:r>
        <w:t xml:space="preserve"> column. A primary key implies NOT NULL and UNIQUE and automatically creates an index, which also speeds up joins.</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2948"/>
            <w:shd w:val="clear" w:color="auto" w:fill="DDEBE4"/>
          </w:tcPr>
          <w:p>
            <w:pPr>
              <w:keepNext/>
              <w:spacing w:after="0"/>
            </w:pPr>
            <w:r>
              <w:rPr>
                <w:rFonts w:ascii="Calibri" w:hAnsi="Calibri" w:cs="Calibri" w:eastAsia="Calibri"/>
                <w:b/>
                <w:color w:val="1F6F50"/>
                <w:sz w:val="17"/>
              </w:rPr>
              <w:t>Table</w:t>
            </w:r>
          </w:p>
        </w:tc>
        <w:tc>
          <w:tcPr>
            <w:tcW w:type="dxa" w:w="3855"/>
            <w:shd w:val="clear" w:color="auto" w:fill="DDEBE4"/>
          </w:tcPr>
          <w:p>
            <w:pPr>
              <w:keepNext/>
              <w:spacing w:after="0"/>
            </w:pPr>
            <w:r>
              <w:rPr>
                <w:rFonts w:ascii="Calibri" w:hAnsi="Calibri" w:cs="Calibri" w:eastAsia="Calibri"/>
                <w:b/>
                <w:color w:val="1F6F50"/>
                <w:sz w:val="17"/>
              </w:rPr>
              <w:t>Primary key constraint</w:t>
            </w:r>
          </w:p>
        </w:tc>
        <w:tc>
          <w:tcPr>
            <w:tcW w:type="dxa" w:w="2835"/>
            <w:shd w:val="clear" w:color="auto" w:fill="DDEBE4"/>
          </w:tcPr>
          <w:p>
            <w:pPr>
              <w:keepNext/>
              <w:spacing w:after="0"/>
            </w:pPr>
            <w:r>
              <w:rPr>
                <w:rFonts w:ascii="Calibri" w:hAnsi="Calibri" w:cs="Calibri" w:eastAsia="Calibri"/>
                <w:b/>
                <w:color w:val="1F6F50"/>
                <w:sz w:val="17"/>
              </w:rPr>
              <w:t>Column</w:t>
            </w:r>
          </w:p>
        </w:tc>
      </w:tr>
      <w:tr>
        <w:trPr>
          <w:cantSplit w:val="true"/>
        </w:trPr>
        <w:tc>
          <w:tcPr>
            <w:tcW w:type="dxa" w:w="2948"/>
          </w:tcPr>
          <w:p>
            <w:pPr>
              <w:spacing w:after="0" w:line="240" w:lineRule="auto"/>
            </w:pPr>
            <w:r>
              <w:rPr>
                <w:rFonts w:ascii="Calibri" w:hAnsi="Calibri" w:cs="Calibri" w:eastAsia="Calibri"/>
                <w:b w:val="0"/>
                <w:i w:val="0"/>
                <w:color w:val="1F2937"/>
                <w:sz w:val="17"/>
              </w:rPr>
              <w:t>department</w:t>
            </w:r>
          </w:p>
        </w:tc>
        <w:tc>
          <w:tcPr>
            <w:tcW w:type="dxa" w:w="3855"/>
          </w:tcPr>
          <w:p>
            <w:pPr>
              <w:spacing w:after="0" w:line="240" w:lineRule="auto"/>
            </w:pPr>
            <w:r>
              <w:rPr>
                <w:rFonts w:ascii="Calibri" w:hAnsi="Calibri" w:cs="Calibri" w:eastAsia="Calibri"/>
                <w:b w:val="0"/>
                <w:i w:val="0"/>
                <w:color w:val="1F2937"/>
                <w:sz w:val="17"/>
              </w:rPr>
              <w:t>pk_department</w:t>
            </w:r>
          </w:p>
        </w:tc>
        <w:tc>
          <w:tcPr>
            <w:tcW w:type="dxa" w:w="2835"/>
          </w:tcPr>
          <w:p>
            <w:pPr>
              <w:spacing w:after="0" w:line="240" w:lineRule="auto"/>
            </w:pPr>
            <w:r>
              <w:rPr>
                <w:rFonts w:ascii="Calibri" w:hAnsi="Calibri" w:cs="Calibri" w:eastAsia="Calibri"/>
                <w:b w:val="0"/>
                <w:i w:val="0"/>
                <w:color w:val="1F2937"/>
                <w:sz w:val="17"/>
              </w:rPr>
              <w:t>dept_id</w:t>
            </w:r>
          </w:p>
        </w:tc>
      </w:tr>
      <w:tr>
        <w:trPr>
          <w:cantSplit w:val="true"/>
        </w:trPr>
        <w:tc>
          <w:tcPr>
            <w:tcW w:type="dxa" w:w="2948"/>
            <w:shd w:val="clear" w:color="auto" w:fill="F7FAF8"/>
          </w:tcPr>
          <w:p>
            <w:pPr>
              <w:spacing w:after="0" w:line="240" w:lineRule="auto"/>
            </w:pPr>
            <w:r>
              <w:rPr>
                <w:rFonts w:ascii="Calibri" w:hAnsi="Calibri" w:cs="Calibri" w:eastAsia="Calibri"/>
                <w:b w:val="0"/>
                <w:i w:val="0"/>
                <w:color w:val="1F2937"/>
                <w:sz w:val="17"/>
              </w:rPr>
              <w:t>esg_category</w:t>
            </w:r>
          </w:p>
        </w:tc>
        <w:tc>
          <w:tcPr>
            <w:tcW w:type="dxa" w:w="3855"/>
            <w:shd w:val="clear" w:color="auto" w:fill="F7FAF8"/>
          </w:tcPr>
          <w:p>
            <w:pPr>
              <w:spacing w:after="0" w:line="240" w:lineRule="auto"/>
            </w:pPr>
            <w:r>
              <w:rPr>
                <w:rFonts w:ascii="Calibri" w:hAnsi="Calibri" w:cs="Calibri" w:eastAsia="Calibri"/>
                <w:b w:val="0"/>
                <w:i w:val="0"/>
                <w:color w:val="1F2937"/>
                <w:sz w:val="17"/>
              </w:rPr>
              <w:t>pk_esg_category</w:t>
            </w:r>
          </w:p>
        </w:tc>
        <w:tc>
          <w:tcPr>
            <w:tcW w:type="dxa" w:w="2835"/>
            <w:shd w:val="clear" w:color="auto" w:fill="F7FAF8"/>
          </w:tcPr>
          <w:p>
            <w:pPr>
              <w:spacing w:after="0" w:line="240" w:lineRule="auto"/>
            </w:pPr>
            <w:r>
              <w:rPr>
                <w:rFonts w:ascii="Calibri" w:hAnsi="Calibri" w:cs="Calibri" w:eastAsia="Calibri"/>
                <w:b w:val="0"/>
                <w:i w:val="0"/>
                <w:color w:val="1F2937"/>
                <w:sz w:val="17"/>
              </w:rPr>
              <w:t>category_id</w:t>
            </w:r>
          </w:p>
        </w:tc>
      </w:tr>
      <w:tr>
        <w:trPr>
          <w:cantSplit w:val="true"/>
        </w:trPr>
        <w:tc>
          <w:tcPr>
            <w:tcW w:type="dxa" w:w="2948"/>
          </w:tcPr>
          <w:p>
            <w:pPr>
              <w:spacing w:after="0" w:line="240" w:lineRule="auto"/>
            </w:pPr>
            <w:r>
              <w:rPr>
                <w:rFonts w:ascii="Calibri" w:hAnsi="Calibri" w:cs="Calibri" w:eastAsia="Calibri"/>
                <w:b w:val="0"/>
                <w:i w:val="0"/>
                <w:color w:val="1F2937"/>
                <w:sz w:val="17"/>
              </w:rPr>
              <w:t>facility</w:t>
            </w:r>
          </w:p>
        </w:tc>
        <w:tc>
          <w:tcPr>
            <w:tcW w:type="dxa" w:w="3855"/>
          </w:tcPr>
          <w:p>
            <w:pPr>
              <w:spacing w:after="0" w:line="240" w:lineRule="auto"/>
            </w:pPr>
            <w:r>
              <w:rPr>
                <w:rFonts w:ascii="Calibri" w:hAnsi="Calibri" w:cs="Calibri" w:eastAsia="Calibri"/>
                <w:b w:val="0"/>
                <w:i w:val="0"/>
                <w:color w:val="1F2937"/>
                <w:sz w:val="17"/>
              </w:rPr>
              <w:t>pk_facility</w:t>
            </w:r>
          </w:p>
        </w:tc>
        <w:tc>
          <w:tcPr>
            <w:tcW w:type="dxa" w:w="2835"/>
          </w:tcPr>
          <w:p>
            <w:pPr>
              <w:spacing w:after="0" w:line="240" w:lineRule="auto"/>
            </w:pPr>
            <w:r>
              <w:rPr>
                <w:rFonts w:ascii="Calibri" w:hAnsi="Calibri" w:cs="Calibri" w:eastAsia="Calibri"/>
                <w:b w:val="0"/>
                <w:i w:val="0"/>
                <w:color w:val="1F2937"/>
                <w:sz w:val="17"/>
              </w:rPr>
              <w:t>facility_id</w:t>
            </w:r>
          </w:p>
        </w:tc>
      </w:tr>
      <w:tr>
        <w:trPr>
          <w:cantSplit w:val="true"/>
        </w:trPr>
        <w:tc>
          <w:tcPr>
            <w:tcW w:type="dxa" w:w="2948"/>
            <w:shd w:val="clear" w:color="auto" w:fill="F7FAF8"/>
          </w:tcPr>
          <w:p>
            <w:pPr>
              <w:spacing w:after="0" w:line="240" w:lineRule="auto"/>
            </w:pPr>
            <w:r>
              <w:rPr>
                <w:rFonts w:ascii="Calibri" w:hAnsi="Calibri" w:cs="Calibri" w:eastAsia="Calibri"/>
                <w:b w:val="0"/>
                <w:i w:val="0"/>
                <w:color w:val="1F2937"/>
                <w:sz w:val="17"/>
              </w:rPr>
              <w:t>esg_indicator</w:t>
            </w:r>
          </w:p>
        </w:tc>
        <w:tc>
          <w:tcPr>
            <w:tcW w:type="dxa" w:w="3855"/>
            <w:shd w:val="clear" w:color="auto" w:fill="F7FAF8"/>
          </w:tcPr>
          <w:p>
            <w:pPr>
              <w:spacing w:after="0" w:line="240" w:lineRule="auto"/>
            </w:pPr>
            <w:r>
              <w:rPr>
                <w:rFonts w:ascii="Calibri" w:hAnsi="Calibri" w:cs="Calibri" w:eastAsia="Calibri"/>
                <w:b w:val="0"/>
                <w:i w:val="0"/>
                <w:color w:val="1F2937"/>
                <w:sz w:val="17"/>
              </w:rPr>
              <w:t>pk_esg_indicator</w:t>
            </w:r>
          </w:p>
        </w:tc>
        <w:tc>
          <w:tcPr>
            <w:tcW w:type="dxa" w:w="2835"/>
            <w:shd w:val="clear" w:color="auto" w:fill="F7FAF8"/>
          </w:tcPr>
          <w:p>
            <w:pPr>
              <w:spacing w:after="0" w:line="240" w:lineRule="auto"/>
            </w:pPr>
            <w:r>
              <w:rPr>
                <w:rFonts w:ascii="Calibri" w:hAnsi="Calibri" w:cs="Calibri" w:eastAsia="Calibri"/>
                <w:b w:val="0"/>
                <w:i w:val="0"/>
                <w:color w:val="1F2937"/>
                <w:sz w:val="17"/>
              </w:rPr>
              <w:t>indicator_id</w:t>
            </w:r>
          </w:p>
        </w:tc>
      </w:tr>
      <w:tr>
        <w:trPr>
          <w:cantSplit w:val="true"/>
        </w:trPr>
        <w:tc>
          <w:tcPr>
            <w:tcW w:type="dxa" w:w="2948"/>
          </w:tcPr>
          <w:p>
            <w:pPr>
              <w:spacing w:after="0" w:line="240" w:lineRule="auto"/>
            </w:pPr>
            <w:r>
              <w:rPr>
                <w:rFonts w:ascii="Calibri" w:hAnsi="Calibri" w:cs="Calibri" w:eastAsia="Calibri"/>
                <w:b w:val="0"/>
                <w:i w:val="0"/>
                <w:color w:val="1F2937"/>
                <w:sz w:val="17"/>
              </w:rPr>
              <w:t>assessor</w:t>
            </w:r>
          </w:p>
        </w:tc>
        <w:tc>
          <w:tcPr>
            <w:tcW w:type="dxa" w:w="3855"/>
          </w:tcPr>
          <w:p>
            <w:pPr>
              <w:spacing w:after="0" w:line="240" w:lineRule="auto"/>
            </w:pPr>
            <w:r>
              <w:rPr>
                <w:rFonts w:ascii="Calibri" w:hAnsi="Calibri" w:cs="Calibri" w:eastAsia="Calibri"/>
                <w:b w:val="0"/>
                <w:i w:val="0"/>
                <w:color w:val="1F2937"/>
                <w:sz w:val="17"/>
              </w:rPr>
              <w:t>pk_assessor</w:t>
            </w:r>
          </w:p>
        </w:tc>
        <w:tc>
          <w:tcPr>
            <w:tcW w:type="dxa" w:w="2835"/>
          </w:tcPr>
          <w:p>
            <w:pPr>
              <w:spacing w:after="0" w:line="240" w:lineRule="auto"/>
            </w:pPr>
            <w:r>
              <w:rPr>
                <w:rFonts w:ascii="Calibri" w:hAnsi="Calibri" w:cs="Calibri" w:eastAsia="Calibri"/>
                <w:b w:val="0"/>
                <w:i w:val="0"/>
                <w:color w:val="1F2937"/>
                <w:sz w:val="17"/>
              </w:rPr>
              <w:t>assessor_id</w:t>
            </w:r>
          </w:p>
        </w:tc>
      </w:tr>
      <w:tr>
        <w:trPr>
          <w:cantSplit w:val="true"/>
        </w:trPr>
        <w:tc>
          <w:tcPr>
            <w:tcW w:type="dxa" w:w="2948"/>
            <w:shd w:val="clear" w:color="auto" w:fill="F7FAF8"/>
          </w:tcPr>
          <w:p>
            <w:pPr>
              <w:spacing w:after="0" w:line="240" w:lineRule="auto"/>
            </w:pPr>
            <w:r>
              <w:rPr>
                <w:rFonts w:ascii="Calibri" w:hAnsi="Calibri" w:cs="Calibri" w:eastAsia="Calibri"/>
                <w:b w:val="0"/>
                <w:i w:val="0"/>
                <w:color w:val="1F2937"/>
                <w:sz w:val="17"/>
              </w:rPr>
              <w:t>assessment</w:t>
            </w:r>
          </w:p>
        </w:tc>
        <w:tc>
          <w:tcPr>
            <w:tcW w:type="dxa" w:w="3855"/>
            <w:shd w:val="clear" w:color="auto" w:fill="F7FAF8"/>
          </w:tcPr>
          <w:p>
            <w:pPr>
              <w:spacing w:after="0" w:line="240" w:lineRule="auto"/>
            </w:pPr>
            <w:r>
              <w:rPr>
                <w:rFonts w:ascii="Calibri" w:hAnsi="Calibri" w:cs="Calibri" w:eastAsia="Calibri"/>
                <w:b w:val="0"/>
                <w:i w:val="0"/>
                <w:color w:val="1F2937"/>
                <w:sz w:val="17"/>
              </w:rPr>
              <w:t>pk_assessment</w:t>
            </w:r>
          </w:p>
        </w:tc>
        <w:tc>
          <w:tcPr>
            <w:tcW w:type="dxa" w:w="2835"/>
            <w:shd w:val="clear" w:color="auto" w:fill="F7FAF8"/>
          </w:tcPr>
          <w:p>
            <w:pPr>
              <w:spacing w:after="0" w:line="240" w:lineRule="auto"/>
            </w:pPr>
            <w:r>
              <w:rPr>
                <w:rFonts w:ascii="Calibri" w:hAnsi="Calibri" w:cs="Calibri" w:eastAsia="Calibri"/>
                <w:b w:val="0"/>
                <w:i w:val="0"/>
                <w:color w:val="1F2937"/>
                <w:sz w:val="17"/>
              </w:rPr>
              <w:t>assessment_id</w:t>
            </w:r>
          </w:p>
        </w:tc>
      </w:tr>
      <w:tr>
        <w:trPr>
          <w:cantSplit w:val="true"/>
        </w:trPr>
        <w:tc>
          <w:tcPr>
            <w:tcW w:type="dxa" w:w="2948"/>
          </w:tcPr>
          <w:p>
            <w:pPr>
              <w:spacing w:after="0" w:line="240" w:lineRule="auto"/>
            </w:pPr>
            <w:r>
              <w:rPr>
                <w:rFonts w:ascii="Calibri" w:hAnsi="Calibri" w:cs="Calibri" w:eastAsia="Calibri"/>
                <w:b w:val="0"/>
                <w:i w:val="0"/>
                <w:color w:val="1F2937"/>
                <w:sz w:val="17"/>
              </w:rPr>
              <w:t>assessment_result</w:t>
            </w:r>
          </w:p>
        </w:tc>
        <w:tc>
          <w:tcPr>
            <w:tcW w:type="dxa" w:w="3855"/>
          </w:tcPr>
          <w:p>
            <w:pPr>
              <w:spacing w:after="0" w:line="240" w:lineRule="auto"/>
            </w:pPr>
            <w:r>
              <w:rPr>
                <w:rFonts w:ascii="Calibri" w:hAnsi="Calibri" w:cs="Calibri" w:eastAsia="Calibri"/>
                <w:b w:val="0"/>
                <w:i w:val="0"/>
                <w:color w:val="1F2937"/>
                <w:sz w:val="17"/>
              </w:rPr>
              <w:t>pk_assessment_result</w:t>
            </w:r>
          </w:p>
        </w:tc>
        <w:tc>
          <w:tcPr>
            <w:tcW w:type="dxa" w:w="2835"/>
          </w:tcPr>
          <w:p>
            <w:pPr>
              <w:spacing w:after="0" w:line="240" w:lineRule="auto"/>
            </w:pPr>
            <w:r>
              <w:rPr>
                <w:rFonts w:ascii="Calibri" w:hAnsi="Calibri" w:cs="Calibri" w:eastAsia="Calibri"/>
                <w:b w:val="0"/>
                <w:i w:val="0"/>
                <w:color w:val="1F2937"/>
                <w:sz w:val="17"/>
              </w:rPr>
              <w:t>result_id</w:t>
            </w:r>
          </w:p>
        </w:tc>
      </w:tr>
      <w:tr>
        <w:trPr>
          <w:cantSplit w:val="true"/>
        </w:trPr>
        <w:tc>
          <w:tcPr>
            <w:tcW w:type="dxa" w:w="2948"/>
            <w:shd w:val="clear" w:color="auto" w:fill="F7FAF8"/>
          </w:tcPr>
          <w:p>
            <w:pPr>
              <w:spacing w:after="0" w:line="240" w:lineRule="auto"/>
            </w:pPr>
            <w:r>
              <w:rPr>
                <w:rFonts w:ascii="Calibri" w:hAnsi="Calibri" w:cs="Calibri" w:eastAsia="Calibri"/>
                <w:b w:val="0"/>
                <w:i w:val="0"/>
                <w:color w:val="1F2937"/>
                <w:sz w:val="17"/>
              </w:rPr>
              <w:t>sustainability_initiative</w:t>
            </w:r>
          </w:p>
        </w:tc>
        <w:tc>
          <w:tcPr>
            <w:tcW w:type="dxa" w:w="3855"/>
            <w:shd w:val="clear" w:color="auto" w:fill="F7FAF8"/>
          </w:tcPr>
          <w:p>
            <w:pPr>
              <w:spacing w:after="0" w:line="240" w:lineRule="auto"/>
            </w:pPr>
            <w:r>
              <w:rPr>
                <w:rFonts w:ascii="Calibri" w:hAnsi="Calibri" w:cs="Calibri" w:eastAsia="Calibri"/>
                <w:b w:val="0"/>
                <w:i w:val="0"/>
                <w:color w:val="1F2937"/>
                <w:sz w:val="17"/>
              </w:rPr>
              <w:t>pk_initiative</w:t>
            </w:r>
          </w:p>
        </w:tc>
        <w:tc>
          <w:tcPr>
            <w:tcW w:type="dxa" w:w="2835"/>
            <w:shd w:val="clear" w:color="auto" w:fill="F7FAF8"/>
          </w:tcPr>
          <w:p>
            <w:pPr>
              <w:spacing w:after="0" w:line="240" w:lineRule="auto"/>
            </w:pPr>
            <w:r>
              <w:rPr>
                <w:rFonts w:ascii="Calibri" w:hAnsi="Calibri" w:cs="Calibri" w:eastAsia="Calibri"/>
                <w:b w:val="0"/>
                <w:i w:val="0"/>
                <w:color w:val="1F2937"/>
                <w:sz w:val="17"/>
              </w:rPr>
              <w:t>initiative_id</w:t>
            </w:r>
          </w:p>
        </w:tc>
      </w:tr>
    </w:tbl>
    <w:p>
      <w:pPr>
        <w:spacing w:after="80" w:line="144" w:lineRule="auto"/>
      </w:pPr>
    </w:p>
    <w:p>
      <w:pPr>
        <w:keepNext/>
        <w:spacing w:before="120" w:after="40"/>
      </w:pPr>
      <w:r>
        <w:rPr>
          <w:rFonts w:ascii="Calibri" w:hAnsi="Calibri" w:cs="Calibri" w:eastAsia="Calibri"/>
          <w:b/>
          <w:color w:val="1F6F50"/>
          <w:sz w:val="17"/>
        </w:rPr>
        <w:t>EXAMPLE FROM TABLE FACILITY</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pk_facility</w:t>
      </w:r>
      <w:r>
        <w:rPr>
          <w:rFonts w:ascii="Consolas" w:hAnsi="Consolas" w:cs="Consolas" w:eastAsia="Consolas"/>
          <w:color w:val="1F2937"/>
          <w:sz w:val="17"/>
        </w:rPr>
        <w:t xml:space="preserve"> </w:t>
      </w:r>
      <w:r>
        <w:rPr>
          <w:rFonts w:ascii="Consolas" w:hAnsi="Consolas" w:cs="Consolas" w:eastAsia="Consolas"/>
          <w:b/>
          <w:color w:val="1D4E9F"/>
          <w:sz w:val="17"/>
        </w:rPr>
        <w:t>PRIMARY</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pStyle w:val="Heading1"/>
        <w:pBdr>
          <w:bottom w:val="single" w:sz="6" w:space="3" w:color="BFD5CA"/>
        </w:pBdr>
      </w:pPr>
      <w:r>
        <w:t>4. Foreign Keys</w:t>
      </w:r>
    </w:p>
    <w:p>
      <w:pPr>
        <w:jc w:val="both"/>
      </w:pPr>
      <w:r>
        <w:t>Foreign keys create the relationships of the ER diagram. A row in a child table can only refer to a parent row that exists. The referential actions decide what happens when a parent row is deleted or its key is changed:</w:t>
      </w:r>
    </w:p>
    <w:p>
      <w:pPr>
        <w:pStyle w:val="ListBullet"/>
      </w:pPr>
      <w:r>
        <w:rPr>
          <w:b/>
        </w:rPr>
        <w:t>RESTRICT</w:t>
      </w:r>
      <w:r>
        <w:t xml:space="preserve"> blocks the deletion of a parent row that is still referenced (used where history must be preserved).</w:t>
      </w:r>
    </w:p>
    <w:p>
      <w:pPr>
        <w:pStyle w:val="ListBullet"/>
      </w:pPr>
      <w:r>
        <w:rPr>
          <w:b/>
        </w:rPr>
        <w:t>CASCADE</w:t>
      </w:r>
      <w:r>
        <w:t xml:space="preserve"> propagates the change to child rows (deleting an assessment also deletes its results).</w:t>
      </w:r>
    </w:p>
    <w:p>
      <w:pPr>
        <w:pStyle w:val="ListBullet"/>
      </w:pPr>
      <w:r>
        <w:rPr>
          <w:b/>
        </w:rPr>
        <w:t>SET NULL</w:t>
      </w:r>
      <w:r>
        <w:t xml:space="preserve"> keeps the child row but clears the reference (a facility survives the closure of a department).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2098"/>
            <w:shd w:val="clear" w:color="auto" w:fill="DDEBE4"/>
          </w:tcPr>
          <w:p>
            <w:pPr>
              <w:keepNext/>
              <w:spacing w:after="0"/>
            </w:pPr>
            <w:r>
              <w:rPr>
                <w:rFonts w:ascii="Calibri" w:hAnsi="Calibri" w:cs="Calibri" w:eastAsia="Calibri"/>
                <w:b/>
                <w:color w:val="1F6F50"/>
                <w:sz w:val="16"/>
              </w:rPr>
              <w:t>Constraint</w:t>
            </w:r>
          </w:p>
        </w:tc>
        <w:tc>
          <w:tcPr>
            <w:tcW w:type="dxa" w:w="3402"/>
            <w:shd w:val="clear" w:color="auto" w:fill="DDEBE4"/>
          </w:tcPr>
          <w:p>
            <w:pPr>
              <w:keepNext/>
              <w:spacing w:after="0"/>
            </w:pPr>
            <w:r>
              <w:rPr>
                <w:rFonts w:ascii="Calibri" w:hAnsi="Calibri" w:cs="Calibri" w:eastAsia="Calibri"/>
                <w:b/>
                <w:color w:val="1F6F50"/>
                <w:sz w:val="16"/>
              </w:rPr>
              <w:t>Child.column -&gt; Parent.column</w:t>
            </w:r>
          </w:p>
        </w:tc>
        <w:tc>
          <w:tcPr>
            <w:tcW w:type="dxa" w:w="1191"/>
            <w:shd w:val="clear" w:color="auto" w:fill="DDEBE4"/>
          </w:tcPr>
          <w:p>
            <w:pPr>
              <w:keepNext/>
              <w:spacing w:after="0"/>
            </w:pPr>
            <w:r>
              <w:rPr>
                <w:rFonts w:ascii="Calibri" w:hAnsi="Calibri" w:cs="Calibri" w:eastAsia="Calibri"/>
                <w:b/>
                <w:color w:val="1F6F50"/>
                <w:sz w:val="16"/>
              </w:rPr>
              <w:t>ON DELETE</w:t>
            </w:r>
          </w:p>
        </w:tc>
        <w:tc>
          <w:tcPr>
            <w:tcW w:type="dxa" w:w="2948"/>
            <w:shd w:val="clear" w:color="auto" w:fill="DDEBE4"/>
          </w:tcPr>
          <w:p>
            <w:pPr>
              <w:keepNext/>
              <w:spacing w:after="0"/>
            </w:pPr>
            <w:r>
              <w:rPr>
                <w:rFonts w:ascii="Calibri" w:hAnsi="Calibri" w:cs="Calibri" w:eastAsia="Calibri"/>
                <w:b/>
                <w:color w:val="1F6F50"/>
                <w:sz w:val="16"/>
              </w:rPr>
              <w:t>Reason</w:t>
            </w:r>
          </w:p>
        </w:tc>
      </w:tr>
      <w:tr>
        <w:trPr>
          <w:cantSplit w:val="true"/>
        </w:trPr>
        <w:tc>
          <w:tcPr>
            <w:tcW w:type="dxa" w:w="2098"/>
          </w:tcPr>
          <w:p>
            <w:pPr>
              <w:spacing w:after="0" w:line="240" w:lineRule="auto"/>
            </w:pPr>
            <w:r>
              <w:rPr>
                <w:rFonts w:ascii="Calibri" w:hAnsi="Calibri" w:cs="Calibri" w:eastAsia="Calibri"/>
                <w:b w:val="0"/>
                <w:i w:val="0"/>
                <w:color w:val="1F2937"/>
                <w:sz w:val="16"/>
              </w:rPr>
              <w:t>fk_facility_dept</w:t>
            </w:r>
          </w:p>
        </w:tc>
        <w:tc>
          <w:tcPr>
            <w:tcW w:type="dxa" w:w="3402"/>
          </w:tcPr>
          <w:p>
            <w:pPr>
              <w:spacing w:after="0" w:line="240" w:lineRule="auto"/>
            </w:pPr>
            <w:r>
              <w:rPr>
                <w:rFonts w:ascii="Calibri" w:hAnsi="Calibri" w:cs="Calibri" w:eastAsia="Calibri"/>
                <w:b w:val="0"/>
                <w:i w:val="0"/>
                <w:color w:val="1F2937"/>
                <w:sz w:val="16"/>
              </w:rPr>
              <w:t>facility.dept_id -&gt; department.dept_id</w:t>
            </w:r>
          </w:p>
        </w:tc>
        <w:tc>
          <w:tcPr>
            <w:tcW w:type="dxa" w:w="1191"/>
          </w:tcPr>
          <w:p>
            <w:pPr>
              <w:spacing w:after="0" w:line="240" w:lineRule="auto"/>
            </w:pPr>
            <w:r>
              <w:rPr>
                <w:rFonts w:ascii="Calibri" w:hAnsi="Calibri" w:cs="Calibri" w:eastAsia="Calibri"/>
                <w:b w:val="0"/>
                <w:i w:val="0"/>
                <w:color w:val="1F2937"/>
                <w:sz w:val="16"/>
              </w:rPr>
              <w:t>SET NULL</w:t>
            </w:r>
          </w:p>
        </w:tc>
        <w:tc>
          <w:tcPr>
            <w:tcW w:type="dxa" w:w="2948"/>
          </w:tcPr>
          <w:p>
            <w:pPr>
              <w:spacing w:after="0" w:line="240" w:lineRule="auto"/>
            </w:pPr>
            <w:r>
              <w:rPr>
                <w:rFonts w:ascii="Calibri" w:hAnsi="Calibri" w:cs="Calibri" w:eastAsia="Calibri"/>
                <w:b w:val="0"/>
                <w:i w:val="0"/>
                <w:color w:val="1F2937"/>
                <w:sz w:val="16"/>
              </w:rPr>
              <w:t>Facilities stay on record if a department is closed</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6"/>
              </w:rPr>
              <w:t>fk_indicator_category</w:t>
            </w:r>
          </w:p>
        </w:tc>
        <w:tc>
          <w:tcPr>
            <w:tcW w:type="dxa" w:w="3402"/>
            <w:shd w:val="clear" w:color="auto" w:fill="F7FAF8"/>
          </w:tcPr>
          <w:p>
            <w:pPr>
              <w:spacing w:after="0" w:line="240" w:lineRule="auto"/>
            </w:pPr>
            <w:r>
              <w:rPr>
                <w:rFonts w:ascii="Calibri" w:hAnsi="Calibri" w:cs="Calibri" w:eastAsia="Calibri"/>
                <w:b w:val="0"/>
                <w:i w:val="0"/>
                <w:color w:val="1F2937"/>
                <w:sz w:val="16"/>
              </w:rPr>
              <w:t>esg_indicator.category_id -&gt; esg_category.category_id</w:t>
            </w:r>
          </w:p>
        </w:tc>
        <w:tc>
          <w:tcPr>
            <w:tcW w:type="dxa" w:w="1191"/>
            <w:shd w:val="clear" w:color="auto" w:fill="F7FAF8"/>
          </w:tcPr>
          <w:p>
            <w:pPr>
              <w:spacing w:after="0" w:line="240" w:lineRule="auto"/>
            </w:pPr>
            <w:r>
              <w:rPr>
                <w:rFonts w:ascii="Calibri" w:hAnsi="Calibri" w:cs="Calibri" w:eastAsia="Calibri"/>
                <w:b w:val="0"/>
                <w:i w:val="0"/>
                <w:color w:val="1F2937"/>
                <w:sz w:val="16"/>
              </w:rPr>
              <w:t>RESTRICT</w:t>
            </w:r>
          </w:p>
        </w:tc>
        <w:tc>
          <w:tcPr>
            <w:tcW w:type="dxa" w:w="2948"/>
            <w:shd w:val="clear" w:color="auto" w:fill="F7FAF8"/>
          </w:tcPr>
          <w:p>
            <w:pPr>
              <w:spacing w:after="0" w:line="240" w:lineRule="auto"/>
            </w:pPr>
            <w:r>
              <w:rPr>
                <w:rFonts w:ascii="Calibri" w:hAnsi="Calibri" w:cs="Calibri" w:eastAsia="Calibri"/>
                <w:b w:val="0"/>
                <w:i w:val="0"/>
                <w:color w:val="1F2937"/>
                <w:sz w:val="16"/>
              </w:rPr>
              <w:t>A category that has indicators cannot be removed</w:t>
            </w:r>
          </w:p>
        </w:tc>
      </w:tr>
      <w:tr>
        <w:trPr>
          <w:cantSplit w:val="true"/>
        </w:trPr>
        <w:tc>
          <w:tcPr>
            <w:tcW w:type="dxa" w:w="2098"/>
          </w:tcPr>
          <w:p>
            <w:pPr>
              <w:spacing w:after="0" w:line="240" w:lineRule="auto"/>
            </w:pPr>
            <w:r>
              <w:rPr>
                <w:rFonts w:ascii="Calibri" w:hAnsi="Calibri" w:cs="Calibri" w:eastAsia="Calibri"/>
                <w:b w:val="0"/>
                <w:i w:val="0"/>
                <w:color w:val="1F2937"/>
                <w:sz w:val="16"/>
              </w:rPr>
              <w:t>fk_assessor_dept</w:t>
            </w:r>
          </w:p>
        </w:tc>
        <w:tc>
          <w:tcPr>
            <w:tcW w:type="dxa" w:w="3402"/>
          </w:tcPr>
          <w:p>
            <w:pPr>
              <w:spacing w:after="0" w:line="240" w:lineRule="auto"/>
            </w:pPr>
            <w:r>
              <w:rPr>
                <w:rFonts w:ascii="Calibri" w:hAnsi="Calibri" w:cs="Calibri" w:eastAsia="Calibri"/>
                <w:b w:val="0"/>
                <w:i w:val="0"/>
                <w:color w:val="1F2937"/>
                <w:sz w:val="16"/>
              </w:rPr>
              <w:t>assessor.dept_id -&gt; department.dept_id</w:t>
            </w:r>
          </w:p>
        </w:tc>
        <w:tc>
          <w:tcPr>
            <w:tcW w:type="dxa" w:w="1191"/>
          </w:tcPr>
          <w:p>
            <w:pPr>
              <w:spacing w:after="0" w:line="240" w:lineRule="auto"/>
            </w:pPr>
            <w:r>
              <w:rPr>
                <w:rFonts w:ascii="Calibri" w:hAnsi="Calibri" w:cs="Calibri" w:eastAsia="Calibri"/>
                <w:b w:val="0"/>
                <w:i w:val="0"/>
                <w:color w:val="1F2937"/>
                <w:sz w:val="16"/>
              </w:rPr>
              <w:t>RESTRICT</w:t>
            </w:r>
          </w:p>
        </w:tc>
        <w:tc>
          <w:tcPr>
            <w:tcW w:type="dxa" w:w="2948"/>
          </w:tcPr>
          <w:p>
            <w:pPr>
              <w:spacing w:after="0" w:line="240" w:lineRule="auto"/>
            </w:pPr>
            <w:r>
              <w:rPr>
                <w:rFonts w:ascii="Calibri" w:hAnsi="Calibri" w:cs="Calibri" w:eastAsia="Calibri"/>
                <w:b w:val="0"/>
                <w:i w:val="0"/>
                <w:color w:val="1F2937"/>
                <w:sz w:val="16"/>
              </w:rPr>
              <w:t>Assessors always belong to an existing department</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6"/>
              </w:rPr>
              <w:t>fk_assessment_assessor</w:t>
            </w:r>
          </w:p>
        </w:tc>
        <w:tc>
          <w:tcPr>
            <w:tcW w:type="dxa" w:w="3402"/>
            <w:shd w:val="clear" w:color="auto" w:fill="F7FAF8"/>
          </w:tcPr>
          <w:p>
            <w:pPr>
              <w:spacing w:after="0" w:line="240" w:lineRule="auto"/>
            </w:pPr>
            <w:r>
              <w:rPr>
                <w:rFonts w:ascii="Calibri" w:hAnsi="Calibri" w:cs="Calibri" w:eastAsia="Calibri"/>
                <w:b w:val="0"/>
                <w:i w:val="0"/>
                <w:color w:val="1F2937"/>
                <w:sz w:val="16"/>
              </w:rPr>
              <w:t>assessment.assessor_id -&gt; assessor.assessor_id</w:t>
            </w:r>
          </w:p>
        </w:tc>
        <w:tc>
          <w:tcPr>
            <w:tcW w:type="dxa" w:w="1191"/>
            <w:shd w:val="clear" w:color="auto" w:fill="F7FAF8"/>
          </w:tcPr>
          <w:p>
            <w:pPr>
              <w:spacing w:after="0" w:line="240" w:lineRule="auto"/>
            </w:pPr>
            <w:r>
              <w:rPr>
                <w:rFonts w:ascii="Calibri" w:hAnsi="Calibri" w:cs="Calibri" w:eastAsia="Calibri"/>
                <w:b w:val="0"/>
                <w:i w:val="0"/>
                <w:color w:val="1F2937"/>
                <w:sz w:val="16"/>
              </w:rPr>
              <w:t>RESTRICT</w:t>
            </w:r>
          </w:p>
        </w:tc>
        <w:tc>
          <w:tcPr>
            <w:tcW w:type="dxa" w:w="2948"/>
            <w:shd w:val="clear" w:color="auto" w:fill="F7FAF8"/>
          </w:tcPr>
          <w:p>
            <w:pPr>
              <w:spacing w:after="0" w:line="240" w:lineRule="auto"/>
            </w:pPr>
            <w:r>
              <w:rPr>
                <w:rFonts w:ascii="Calibri" w:hAnsi="Calibri" w:cs="Calibri" w:eastAsia="Calibri"/>
                <w:b w:val="0"/>
                <w:i w:val="0"/>
                <w:color w:val="1F2937"/>
                <w:sz w:val="16"/>
              </w:rPr>
              <w:t>The audit trail must keep who performed an assessment</w:t>
            </w:r>
          </w:p>
        </w:tc>
      </w:tr>
      <w:tr>
        <w:trPr>
          <w:cantSplit w:val="true"/>
        </w:trPr>
        <w:tc>
          <w:tcPr>
            <w:tcW w:type="dxa" w:w="2098"/>
          </w:tcPr>
          <w:p>
            <w:pPr>
              <w:spacing w:after="0" w:line="240" w:lineRule="auto"/>
            </w:pPr>
            <w:r>
              <w:rPr>
                <w:rFonts w:ascii="Calibri" w:hAnsi="Calibri" w:cs="Calibri" w:eastAsia="Calibri"/>
                <w:b w:val="0"/>
                <w:i w:val="0"/>
                <w:color w:val="1F2937"/>
                <w:sz w:val="16"/>
              </w:rPr>
              <w:t>fk_assessment_facility</w:t>
            </w:r>
          </w:p>
        </w:tc>
        <w:tc>
          <w:tcPr>
            <w:tcW w:type="dxa" w:w="3402"/>
          </w:tcPr>
          <w:p>
            <w:pPr>
              <w:spacing w:after="0" w:line="240" w:lineRule="auto"/>
            </w:pPr>
            <w:r>
              <w:rPr>
                <w:rFonts w:ascii="Calibri" w:hAnsi="Calibri" w:cs="Calibri" w:eastAsia="Calibri"/>
                <w:b w:val="0"/>
                <w:i w:val="0"/>
                <w:color w:val="1F2937"/>
                <w:sz w:val="16"/>
              </w:rPr>
              <w:t>assessment.facility_id -&gt; facility.facility_id</w:t>
            </w:r>
          </w:p>
        </w:tc>
        <w:tc>
          <w:tcPr>
            <w:tcW w:type="dxa" w:w="1191"/>
          </w:tcPr>
          <w:p>
            <w:pPr>
              <w:spacing w:after="0" w:line="240" w:lineRule="auto"/>
            </w:pPr>
            <w:r>
              <w:rPr>
                <w:rFonts w:ascii="Calibri" w:hAnsi="Calibri" w:cs="Calibri" w:eastAsia="Calibri"/>
                <w:b w:val="0"/>
                <w:i w:val="0"/>
                <w:color w:val="1F2937"/>
                <w:sz w:val="16"/>
              </w:rPr>
              <w:t>RESTRICT</w:t>
            </w:r>
          </w:p>
        </w:tc>
        <w:tc>
          <w:tcPr>
            <w:tcW w:type="dxa" w:w="2948"/>
          </w:tcPr>
          <w:p>
            <w:pPr>
              <w:spacing w:after="0" w:line="240" w:lineRule="auto"/>
            </w:pPr>
            <w:r>
              <w:rPr>
                <w:rFonts w:ascii="Calibri" w:hAnsi="Calibri" w:cs="Calibri" w:eastAsia="Calibri"/>
                <w:b w:val="0"/>
                <w:i w:val="0"/>
                <w:color w:val="1F2937"/>
                <w:sz w:val="16"/>
              </w:rPr>
              <w:t>Assessment history of a facility must never be lost</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6"/>
              </w:rPr>
              <w:t>fk_result_indicator</w:t>
            </w:r>
          </w:p>
        </w:tc>
        <w:tc>
          <w:tcPr>
            <w:tcW w:type="dxa" w:w="3402"/>
            <w:shd w:val="clear" w:color="auto" w:fill="F7FAF8"/>
          </w:tcPr>
          <w:p>
            <w:pPr>
              <w:spacing w:after="0" w:line="240" w:lineRule="auto"/>
            </w:pPr>
            <w:r>
              <w:rPr>
                <w:rFonts w:ascii="Calibri" w:hAnsi="Calibri" w:cs="Calibri" w:eastAsia="Calibri"/>
                <w:b w:val="0"/>
                <w:i w:val="0"/>
                <w:color w:val="1F2937"/>
                <w:sz w:val="16"/>
              </w:rPr>
              <w:t>assessment_result.indicator_id -&gt; esg_indicator.indicator_id</w:t>
            </w:r>
          </w:p>
        </w:tc>
        <w:tc>
          <w:tcPr>
            <w:tcW w:type="dxa" w:w="1191"/>
            <w:shd w:val="clear" w:color="auto" w:fill="F7FAF8"/>
          </w:tcPr>
          <w:p>
            <w:pPr>
              <w:spacing w:after="0" w:line="240" w:lineRule="auto"/>
            </w:pPr>
            <w:r>
              <w:rPr>
                <w:rFonts w:ascii="Calibri" w:hAnsi="Calibri" w:cs="Calibri" w:eastAsia="Calibri"/>
                <w:b w:val="0"/>
                <w:i w:val="0"/>
                <w:color w:val="1F2937"/>
                <w:sz w:val="16"/>
              </w:rPr>
              <w:t>RESTRICT</w:t>
            </w:r>
          </w:p>
        </w:tc>
        <w:tc>
          <w:tcPr>
            <w:tcW w:type="dxa" w:w="2948"/>
            <w:shd w:val="clear" w:color="auto" w:fill="F7FAF8"/>
          </w:tcPr>
          <w:p>
            <w:pPr>
              <w:spacing w:after="0" w:line="240" w:lineRule="auto"/>
            </w:pPr>
            <w:r>
              <w:rPr>
                <w:rFonts w:ascii="Calibri" w:hAnsi="Calibri" w:cs="Calibri" w:eastAsia="Calibri"/>
                <w:b w:val="0"/>
                <w:i w:val="0"/>
                <w:color w:val="1F2937"/>
                <w:sz w:val="16"/>
              </w:rPr>
              <w:t>An indicator with recorded results cannot be deleted</w:t>
            </w:r>
          </w:p>
        </w:tc>
      </w:tr>
      <w:tr>
        <w:trPr>
          <w:cantSplit w:val="true"/>
        </w:trPr>
        <w:tc>
          <w:tcPr>
            <w:tcW w:type="dxa" w:w="2098"/>
          </w:tcPr>
          <w:p>
            <w:pPr>
              <w:spacing w:after="0" w:line="240" w:lineRule="auto"/>
            </w:pPr>
            <w:r>
              <w:rPr>
                <w:rFonts w:ascii="Calibri" w:hAnsi="Calibri" w:cs="Calibri" w:eastAsia="Calibri"/>
                <w:b w:val="0"/>
                <w:i w:val="0"/>
                <w:color w:val="1F2937"/>
                <w:sz w:val="16"/>
              </w:rPr>
              <w:t>fk_result_assessment</w:t>
            </w:r>
          </w:p>
        </w:tc>
        <w:tc>
          <w:tcPr>
            <w:tcW w:type="dxa" w:w="3402"/>
          </w:tcPr>
          <w:p>
            <w:pPr>
              <w:spacing w:after="0" w:line="240" w:lineRule="auto"/>
            </w:pPr>
            <w:r>
              <w:rPr>
                <w:rFonts w:ascii="Calibri" w:hAnsi="Calibri" w:cs="Calibri" w:eastAsia="Calibri"/>
                <w:b w:val="0"/>
                <w:i w:val="0"/>
                <w:color w:val="1F2937"/>
                <w:sz w:val="16"/>
              </w:rPr>
              <w:t>assessment_result.assessment_id -&gt; assessment.assessment_id</w:t>
            </w:r>
          </w:p>
        </w:tc>
        <w:tc>
          <w:tcPr>
            <w:tcW w:type="dxa" w:w="1191"/>
          </w:tcPr>
          <w:p>
            <w:pPr>
              <w:spacing w:after="0" w:line="240" w:lineRule="auto"/>
            </w:pPr>
            <w:r>
              <w:rPr>
                <w:rFonts w:ascii="Calibri" w:hAnsi="Calibri" w:cs="Calibri" w:eastAsia="Calibri"/>
                <w:b w:val="0"/>
                <w:i w:val="0"/>
                <w:color w:val="1F2937"/>
                <w:sz w:val="16"/>
              </w:rPr>
              <w:t>CASCADE</w:t>
            </w:r>
          </w:p>
        </w:tc>
        <w:tc>
          <w:tcPr>
            <w:tcW w:type="dxa" w:w="2948"/>
          </w:tcPr>
          <w:p>
            <w:pPr>
              <w:spacing w:after="0" w:line="240" w:lineRule="auto"/>
            </w:pPr>
            <w:r>
              <w:rPr>
                <w:rFonts w:ascii="Calibri" w:hAnsi="Calibri" w:cs="Calibri" w:eastAsia="Calibri"/>
                <w:b w:val="0"/>
                <w:i w:val="0"/>
                <w:color w:val="1F2937"/>
                <w:sz w:val="16"/>
              </w:rPr>
              <w:t>Results have no meaning without their assessment</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6"/>
              </w:rPr>
              <w:t>fk_initiative_facility</w:t>
            </w:r>
          </w:p>
        </w:tc>
        <w:tc>
          <w:tcPr>
            <w:tcW w:type="dxa" w:w="3402"/>
            <w:shd w:val="clear" w:color="auto" w:fill="F7FAF8"/>
          </w:tcPr>
          <w:p>
            <w:pPr>
              <w:spacing w:after="0" w:line="240" w:lineRule="auto"/>
            </w:pPr>
            <w:r>
              <w:rPr>
                <w:rFonts w:ascii="Calibri" w:hAnsi="Calibri" w:cs="Calibri" w:eastAsia="Calibri"/>
                <w:b w:val="0"/>
                <w:i w:val="0"/>
                <w:color w:val="1F2937"/>
                <w:sz w:val="16"/>
              </w:rPr>
              <w:t>sustainability_initiative.facility_id -&gt; facility.facility_id</w:t>
            </w:r>
          </w:p>
        </w:tc>
        <w:tc>
          <w:tcPr>
            <w:tcW w:type="dxa" w:w="1191"/>
            <w:shd w:val="clear" w:color="auto" w:fill="F7FAF8"/>
          </w:tcPr>
          <w:p>
            <w:pPr>
              <w:spacing w:after="0" w:line="240" w:lineRule="auto"/>
            </w:pPr>
            <w:r>
              <w:rPr>
                <w:rFonts w:ascii="Calibri" w:hAnsi="Calibri" w:cs="Calibri" w:eastAsia="Calibri"/>
                <w:b w:val="0"/>
                <w:i w:val="0"/>
                <w:color w:val="1F2937"/>
                <w:sz w:val="16"/>
              </w:rPr>
              <w:t>RESTRICT</w:t>
            </w:r>
          </w:p>
        </w:tc>
        <w:tc>
          <w:tcPr>
            <w:tcW w:type="dxa" w:w="2948"/>
            <w:shd w:val="clear" w:color="auto" w:fill="F7FAF8"/>
          </w:tcPr>
          <w:p>
            <w:pPr>
              <w:spacing w:after="0" w:line="240" w:lineRule="auto"/>
            </w:pPr>
            <w:r>
              <w:rPr>
                <w:rFonts w:ascii="Calibri" w:hAnsi="Calibri" w:cs="Calibri" w:eastAsia="Calibri"/>
                <w:b w:val="0"/>
                <w:i w:val="0"/>
                <w:color w:val="1F2937"/>
                <w:sz w:val="16"/>
              </w:rPr>
              <w:t>Every initiative must belong to a valid facility</w:t>
            </w:r>
          </w:p>
        </w:tc>
      </w:tr>
      <w:tr>
        <w:trPr>
          <w:cantSplit w:val="true"/>
        </w:trPr>
        <w:tc>
          <w:tcPr>
            <w:tcW w:type="dxa" w:w="2098"/>
          </w:tcPr>
          <w:p>
            <w:pPr>
              <w:spacing w:after="0" w:line="240" w:lineRule="auto"/>
            </w:pPr>
            <w:r>
              <w:rPr>
                <w:rFonts w:ascii="Calibri" w:hAnsi="Calibri" w:cs="Calibri" w:eastAsia="Calibri"/>
                <w:b w:val="0"/>
                <w:i w:val="0"/>
                <w:color w:val="1F2937"/>
                <w:sz w:val="16"/>
              </w:rPr>
              <w:t>fk_initiative_category</w:t>
            </w:r>
          </w:p>
        </w:tc>
        <w:tc>
          <w:tcPr>
            <w:tcW w:type="dxa" w:w="3402"/>
          </w:tcPr>
          <w:p>
            <w:pPr>
              <w:spacing w:after="0" w:line="240" w:lineRule="auto"/>
            </w:pPr>
            <w:r>
              <w:rPr>
                <w:rFonts w:ascii="Calibri" w:hAnsi="Calibri" w:cs="Calibri" w:eastAsia="Calibri"/>
                <w:b w:val="0"/>
                <w:i w:val="0"/>
                <w:color w:val="1F2937"/>
                <w:sz w:val="16"/>
              </w:rPr>
              <w:t>sustainability_initiative.category_id -&gt; esg_category.category_id</w:t>
            </w:r>
          </w:p>
        </w:tc>
        <w:tc>
          <w:tcPr>
            <w:tcW w:type="dxa" w:w="1191"/>
          </w:tcPr>
          <w:p>
            <w:pPr>
              <w:spacing w:after="0" w:line="240" w:lineRule="auto"/>
            </w:pPr>
            <w:r>
              <w:rPr>
                <w:rFonts w:ascii="Calibri" w:hAnsi="Calibri" w:cs="Calibri" w:eastAsia="Calibri"/>
                <w:b w:val="0"/>
                <w:i w:val="0"/>
                <w:color w:val="1F2937"/>
                <w:sz w:val="16"/>
              </w:rPr>
              <w:t>RESTRICT</w:t>
            </w:r>
          </w:p>
        </w:tc>
        <w:tc>
          <w:tcPr>
            <w:tcW w:type="dxa" w:w="2948"/>
          </w:tcPr>
          <w:p>
            <w:pPr>
              <w:spacing w:after="0" w:line="240" w:lineRule="auto"/>
            </w:pPr>
            <w:r>
              <w:rPr>
                <w:rFonts w:ascii="Calibri" w:hAnsi="Calibri" w:cs="Calibri" w:eastAsia="Calibri"/>
                <w:b w:val="0"/>
                <w:i w:val="0"/>
                <w:color w:val="1F2937"/>
                <w:sz w:val="16"/>
              </w:rPr>
              <w:t>Every initiative must belong to a valid ESG category</w:t>
            </w:r>
          </w:p>
        </w:tc>
      </w:tr>
    </w:tbl>
    <w:p>
      <w:pPr>
        <w:spacing w:after="80" w:line="144" w:lineRule="auto"/>
      </w:pPr>
    </w:p>
    <w:p>
      <w:pPr>
        <w:jc w:val="both"/>
      </w:pPr>
      <w:r>
        <w:t xml:space="preserve">All foreign keys use </w:t>
      </w:r>
      <w:r>
        <w:rPr>
          <w:rFonts w:ascii="Consolas" w:hAnsi="Consolas" w:cs="Consolas" w:eastAsia="Consolas"/>
          <w:color w:val="0B5C44"/>
          <w:sz w:val="19"/>
        </w:rPr>
        <w:t>ON UPDATE CASCADE</w:t>
      </w:r>
      <w:r>
        <w:t>, so if a parent key were ever changed the change would flow to the child rows automatically.</w:t>
      </w:r>
    </w:p>
    <w:p>
      <w:pPr>
        <w:keepNext/>
        <w:spacing w:before="120" w:after="40"/>
      </w:pPr>
      <w:r>
        <w:rPr>
          <w:rFonts w:ascii="Calibri" w:hAnsi="Calibri" w:cs="Calibri" w:eastAsia="Calibri"/>
          <w:b/>
          <w:color w:val="1F6F50"/>
          <w:sz w:val="17"/>
        </w:rPr>
        <w:t>EXAMPLE FROM TABLE ASSESSMENT_RESULT</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fk_result_assessment</w:t>
      </w:r>
      <w:r>
        <w:rPr>
          <w:rFonts w:ascii="Consolas" w:hAnsi="Consolas" w:cs="Consolas" w:eastAsia="Consolas"/>
          <w:color w:val="1F2937"/>
          <w:sz w:val="17"/>
        </w:rPr>
        <w:t xml:space="preserve"> </w:t>
      </w:r>
      <w:r>
        <w:rPr>
          <w:rFonts w:ascii="Consolas" w:hAnsi="Consolas" w:cs="Consolas" w:eastAsia="Consolas"/>
          <w:b/>
          <w:color w:val="1D4E9F"/>
          <w:sz w:val="17"/>
        </w:rPr>
        <w:t>FOREIGN</w:t>
      </w:r>
      <w:r>
        <w:rPr>
          <w:rFonts w:ascii="Consolas" w:hAnsi="Consolas" w:cs="Consolas" w:eastAsia="Consolas"/>
          <w:color w:val="1F2937"/>
          <w:sz w:val="17"/>
        </w:rPr>
        <w:t xml:space="preserve"> </w:t>
      </w:r>
      <w:r>
        <w:rPr>
          <w:rFonts w:ascii="Consolas" w:hAnsi="Consolas" w:cs="Consolas" w:eastAsia="Consolas"/>
          <w:b/>
          <w:color w:val="1D4E9F"/>
          <w:sz w:val="17"/>
        </w:rPr>
        <w:t>KEY</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REFERENCES</w:t>
      </w:r>
      <w:r>
        <w:rPr>
          <w:rFonts w:ascii="Consolas" w:hAnsi="Consolas" w:cs="Consolas" w:eastAsia="Consolas"/>
          <w:color w:val="1F2937"/>
          <w:sz w:val="17"/>
        </w:rPr>
        <w:t xml:space="preserve"> </w:t>
      </w:r>
      <w:r>
        <w:rPr>
          <w:rFonts w:ascii="Consolas" w:hAnsi="Consolas" w:cs="Consolas" w:eastAsia="Consolas"/>
          <w:color w:val="1F2937"/>
          <w:sz w:val="17"/>
        </w:rPr>
        <w:t>assessment</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CASCADE</w:t>
      </w:r>
      <w:r>
        <w:rPr>
          <w:rFonts w:ascii="Consolas" w:hAnsi="Consolas" w:cs="Consolas" w:eastAsia="Consolas"/>
          <w:color w:val="1F2937"/>
          <w:sz w:val="17"/>
        </w:rPr>
        <w:t xml:space="preserve"> </w:t>
      </w:r>
      <w:r>
        <w:rPr>
          <w:rFonts w:ascii="Consolas" w:hAnsi="Consolas" w:cs="Consolas" w:eastAsia="Consolas"/>
          <w:b/>
          <w:color w:val="1D4E9F"/>
          <w:sz w:val="17"/>
        </w:rPr>
        <w:t>ON</w:t>
      </w:r>
      <w:r>
        <w:rPr>
          <w:rFonts w:ascii="Consolas" w:hAnsi="Consolas" w:cs="Consolas" w:eastAsia="Consolas"/>
          <w:color w:val="1F2937"/>
          <w:sz w:val="17"/>
        </w:rPr>
        <w:t xml:space="preserve"> </w:t>
      </w:r>
      <w:r>
        <w:rPr>
          <w:rFonts w:ascii="Consolas" w:hAnsi="Consolas" w:cs="Consolas" w:eastAsia="Consolas"/>
          <w:b/>
          <w:color w:val="1D4E9F"/>
          <w:sz w:val="17"/>
        </w:rPr>
        <w:t>UPDATE</w:t>
      </w:r>
      <w:r>
        <w:rPr>
          <w:rFonts w:ascii="Consolas" w:hAnsi="Consolas" w:cs="Consolas" w:eastAsia="Consolas"/>
          <w:color w:val="1F2937"/>
          <w:sz w:val="17"/>
        </w:rPr>
        <w:t xml:space="preserve"> </w:t>
      </w:r>
      <w:r>
        <w:rPr>
          <w:rFonts w:ascii="Consolas" w:hAnsi="Consolas" w:cs="Consolas" w:eastAsia="Consolas"/>
          <w:b/>
          <w:color w:val="1D4E9F"/>
          <w:sz w:val="17"/>
        </w:rPr>
        <w:t>CASCADE</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pStyle w:val="Heading1"/>
        <w:pBdr>
          <w:bottom w:val="single" w:sz="6" w:space="3" w:color="BFD5CA"/>
        </w:pBdr>
      </w:pPr>
      <w:r>
        <w:t>5. UNIQUE Constraints</w:t>
      </w:r>
    </w:p>
    <w:p>
      <w:pPr>
        <w:jc w:val="both"/>
      </w:pPr>
      <w:r>
        <w:t>UNIQUE constraints protect candidate (alternate) keys that are not the primary key.</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2098"/>
            <w:shd w:val="clear" w:color="auto" w:fill="DDEBE4"/>
          </w:tcPr>
          <w:p>
            <w:pPr>
              <w:keepNext/>
              <w:spacing w:after="0"/>
            </w:pPr>
            <w:r>
              <w:rPr>
                <w:rFonts w:ascii="Calibri" w:hAnsi="Calibri" w:cs="Calibri" w:eastAsia="Calibri"/>
                <w:b/>
                <w:color w:val="1F6F50"/>
                <w:sz w:val="17"/>
              </w:rPr>
              <w:t>Table</w:t>
            </w:r>
          </w:p>
        </w:tc>
        <w:tc>
          <w:tcPr>
            <w:tcW w:type="dxa" w:w="2268"/>
            <w:shd w:val="clear" w:color="auto" w:fill="DDEBE4"/>
          </w:tcPr>
          <w:p>
            <w:pPr>
              <w:keepNext/>
              <w:spacing w:after="0"/>
            </w:pPr>
            <w:r>
              <w:rPr>
                <w:rFonts w:ascii="Calibri" w:hAnsi="Calibri" w:cs="Calibri" w:eastAsia="Calibri"/>
                <w:b/>
                <w:color w:val="1F6F50"/>
                <w:sz w:val="17"/>
              </w:rPr>
              <w:t>Constraint</w:t>
            </w:r>
          </w:p>
        </w:tc>
        <w:tc>
          <w:tcPr>
            <w:tcW w:type="dxa" w:w="2268"/>
            <w:shd w:val="clear" w:color="auto" w:fill="DDEBE4"/>
          </w:tcPr>
          <w:p>
            <w:pPr>
              <w:keepNext/>
              <w:spacing w:after="0"/>
            </w:pPr>
            <w:r>
              <w:rPr>
                <w:rFonts w:ascii="Calibri" w:hAnsi="Calibri" w:cs="Calibri" w:eastAsia="Calibri"/>
                <w:b/>
                <w:color w:val="1F6F50"/>
                <w:sz w:val="17"/>
              </w:rPr>
              <w:t>Column(s)</w:t>
            </w:r>
          </w:p>
        </w:tc>
        <w:tc>
          <w:tcPr>
            <w:tcW w:type="dxa" w:w="3005"/>
            <w:shd w:val="clear" w:color="auto" w:fill="DDEBE4"/>
          </w:tcPr>
          <w:p>
            <w:pPr>
              <w:keepNext/>
              <w:spacing w:after="0"/>
            </w:pPr>
            <w:r>
              <w:rPr>
                <w:rFonts w:ascii="Calibri" w:hAnsi="Calibri" w:cs="Calibri" w:eastAsia="Calibri"/>
                <w:b/>
                <w:color w:val="1F6F50"/>
                <w:sz w:val="17"/>
              </w:rPr>
              <w:t>Business meaning</w:t>
            </w:r>
          </w:p>
        </w:tc>
      </w:tr>
      <w:tr>
        <w:trPr>
          <w:cantSplit w:val="true"/>
        </w:trPr>
        <w:tc>
          <w:tcPr>
            <w:tcW w:type="dxa" w:w="2098"/>
          </w:tcPr>
          <w:p>
            <w:pPr>
              <w:spacing w:after="0" w:line="240" w:lineRule="auto"/>
            </w:pPr>
            <w:r>
              <w:rPr>
                <w:rFonts w:ascii="Calibri" w:hAnsi="Calibri" w:cs="Calibri" w:eastAsia="Calibri"/>
                <w:b w:val="0"/>
                <w:i w:val="0"/>
                <w:color w:val="1F2937"/>
                <w:sz w:val="17"/>
              </w:rPr>
              <w:t>department</w:t>
            </w:r>
          </w:p>
        </w:tc>
        <w:tc>
          <w:tcPr>
            <w:tcW w:type="dxa" w:w="2268"/>
          </w:tcPr>
          <w:p>
            <w:pPr>
              <w:spacing w:after="0" w:line="240" w:lineRule="auto"/>
            </w:pPr>
            <w:r>
              <w:rPr>
                <w:rFonts w:ascii="Calibri" w:hAnsi="Calibri" w:cs="Calibri" w:eastAsia="Calibri"/>
                <w:b w:val="0"/>
                <w:i w:val="0"/>
                <w:color w:val="1F2937"/>
                <w:sz w:val="17"/>
              </w:rPr>
              <w:t>uq_department_name</w:t>
            </w:r>
          </w:p>
        </w:tc>
        <w:tc>
          <w:tcPr>
            <w:tcW w:type="dxa" w:w="2268"/>
          </w:tcPr>
          <w:p>
            <w:pPr>
              <w:spacing w:after="0" w:line="240" w:lineRule="auto"/>
            </w:pPr>
            <w:r>
              <w:rPr>
                <w:rFonts w:ascii="Calibri" w:hAnsi="Calibri" w:cs="Calibri" w:eastAsia="Calibri"/>
                <w:b w:val="0"/>
                <w:i w:val="0"/>
                <w:color w:val="1F2937"/>
                <w:sz w:val="17"/>
              </w:rPr>
              <w:t>dept_name</w:t>
            </w:r>
          </w:p>
        </w:tc>
        <w:tc>
          <w:tcPr>
            <w:tcW w:type="dxa" w:w="3005"/>
          </w:tcPr>
          <w:p>
            <w:pPr>
              <w:spacing w:after="0" w:line="240" w:lineRule="auto"/>
            </w:pPr>
            <w:r>
              <w:rPr>
                <w:rFonts w:ascii="Calibri" w:hAnsi="Calibri" w:cs="Calibri" w:eastAsia="Calibri"/>
                <w:b w:val="0"/>
                <w:i w:val="0"/>
                <w:color w:val="1F2937"/>
                <w:sz w:val="17"/>
              </w:rPr>
              <w:t>No two departments share a name</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7"/>
              </w:rPr>
              <w:t>esg_category</w:t>
            </w:r>
          </w:p>
        </w:tc>
        <w:tc>
          <w:tcPr>
            <w:tcW w:type="dxa" w:w="2268"/>
            <w:shd w:val="clear" w:color="auto" w:fill="F7FAF8"/>
          </w:tcPr>
          <w:p>
            <w:pPr>
              <w:spacing w:after="0" w:line="240" w:lineRule="auto"/>
            </w:pPr>
            <w:r>
              <w:rPr>
                <w:rFonts w:ascii="Calibri" w:hAnsi="Calibri" w:cs="Calibri" w:eastAsia="Calibri"/>
                <w:b w:val="0"/>
                <w:i w:val="0"/>
                <w:color w:val="1F2937"/>
                <w:sz w:val="17"/>
              </w:rPr>
              <w:t>uq_esg_category_name</w:t>
            </w:r>
          </w:p>
        </w:tc>
        <w:tc>
          <w:tcPr>
            <w:tcW w:type="dxa" w:w="2268"/>
            <w:shd w:val="clear" w:color="auto" w:fill="F7FAF8"/>
          </w:tcPr>
          <w:p>
            <w:pPr>
              <w:spacing w:after="0" w:line="240" w:lineRule="auto"/>
            </w:pPr>
            <w:r>
              <w:rPr>
                <w:rFonts w:ascii="Calibri" w:hAnsi="Calibri" w:cs="Calibri" w:eastAsia="Calibri"/>
                <w:b w:val="0"/>
                <w:i w:val="0"/>
                <w:color w:val="1F2937"/>
                <w:sz w:val="17"/>
              </w:rPr>
              <w:t>category_name</w:t>
            </w:r>
          </w:p>
        </w:tc>
        <w:tc>
          <w:tcPr>
            <w:tcW w:type="dxa" w:w="3005"/>
            <w:shd w:val="clear" w:color="auto" w:fill="F7FAF8"/>
          </w:tcPr>
          <w:p>
            <w:pPr>
              <w:spacing w:after="0" w:line="240" w:lineRule="auto"/>
            </w:pPr>
            <w:r>
              <w:rPr>
                <w:rFonts w:ascii="Calibri" w:hAnsi="Calibri" w:cs="Calibri" w:eastAsia="Calibri"/>
                <w:b w:val="0"/>
                <w:i w:val="0"/>
                <w:color w:val="1F2937"/>
                <w:sz w:val="17"/>
              </w:rPr>
              <w:t>Each pillar exists once</w:t>
            </w:r>
          </w:p>
        </w:tc>
      </w:tr>
      <w:tr>
        <w:trPr>
          <w:cantSplit w:val="true"/>
        </w:trPr>
        <w:tc>
          <w:tcPr>
            <w:tcW w:type="dxa" w:w="2098"/>
          </w:tcPr>
          <w:p>
            <w:pPr>
              <w:spacing w:after="0" w:line="240" w:lineRule="auto"/>
            </w:pPr>
            <w:r>
              <w:rPr>
                <w:rFonts w:ascii="Calibri" w:hAnsi="Calibri" w:cs="Calibri" w:eastAsia="Calibri"/>
                <w:b w:val="0"/>
                <w:i w:val="0"/>
                <w:color w:val="1F2937"/>
                <w:sz w:val="17"/>
              </w:rPr>
              <w:t>facility</w:t>
            </w:r>
          </w:p>
        </w:tc>
        <w:tc>
          <w:tcPr>
            <w:tcW w:type="dxa" w:w="2268"/>
          </w:tcPr>
          <w:p>
            <w:pPr>
              <w:spacing w:after="0" w:line="240" w:lineRule="auto"/>
            </w:pPr>
            <w:r>
              <w:rPr>
                <w:rFonts w:ascii="Calibri" w:hAnsi="Calibri" w:cs="Calibri" w:eastAsia="Calibri"/>
                <w:b w:val="0"/>
                <w:i w:val="0"/>
                <w:color w:val="1F2937"/>
                <w:sz w:val="17"/>
              </w:rPr>
              <w:t>uq_facility_name</w:t>
            </w:r>
          </w:p>
        </w:tc>
        <w:tc>
          <w:tcPr>
            <w:tcW w:type="dxa" w:w="2268"/>
          </w:tcPr>
          <w:p>
            <w:pPr>
              <w:spacing w:after="0" w:line="240" w:lineRule="auto"/>
            </w:pPr>
            <w:r>
              <w:rPr>
                <w:rFonts w:ascii="Calibri" w:hAnsi="Calibri" w:cs="Calibri" w:eastAsia="Calibri"/>
                <w:b w:val="0"/>
                <w:i w:val="0"/>
                <w:color w:val="1F2937"/>
                <w:sz w:val="17"/>
              </w:rPr>
              <w:t>facility_name</w:t>
            </w:r>
          </w:p>
        </w:tc>
        <w:tc>
          <w:tcPr>
            <w:tcW w:type="dxa" w:w="3005"/>
          </w:tcPr>
          <w:p>
            <w:pPr>
              <w:spacing w:after="0" w:line="240" w:lineRule="auto"/>
            </w:pPr>
            <w:r>
              <w:rPr>
                <w:rFonts w:ascii="Calibri" w:hAnsi="Calibri" w:cs="Calibri" w:eastAsia="Calibri"/>
                <w:b w:val="0"/>
                <w:i w:val="0"/>
                <w:color w:val="1F2937"/>
                <w:sz w:val="17"/>
              </w:rPr>
              <w:t>Facilities are identified by name</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7"/>
              </w:rPr>
              <w:t>esg_indicator</w:t>
            </w:r>
          </w:p>
        </w:tc>
        <w:tc>
          <w:tcPr>
            <w:tcW w:type="dxa" w:w="2268"/>
            <w:shd w:val="clear" w:color="auto" w:fill="F7FAF8"/>
          </w:tcPr>
          <w:p>
            <w:pPr>
              <w:spacing w:after="0" w:line="240" w:lineRule="auto"/>
            </w:pPr>
            <w:r>
              <w:rPr>
                <w:rFonts w:ascii="Calibri" w:hAnsi="Calibri" w:cs="Calibri" w:eastAsia="Calibri"/>
                <w:b w:val="0"/>
                <w:i w:val="0"/>
                <w:color w:val="1F2937"/>
                <w:sz w:val="17"/>
              </w:rPr>
              <w:t>uq_esg_indicator_name</w:t>
            </w:r>
          </w:p>
        </w:tc>
        <w:tc>
          <w:tcPr>
            <w:tcW w:type="dxa" w:w="2268"/>
            <w:shd w:val="clear" w:color="auto" w:fill="F7FAF8"/>
          </w:tcPr>
          <w:p>
            <w:pPr>
              <w:spacing w:after="0" w:line="240" w:lineRule="auto"/>
            </w:pPr>
            <w:r>
              <w:rPr>
                <w:rFonts w:ascii="Calibri" w:hAnsi="Calibri" w:cs="Calibri" w:eastAsia="Calibri"/>
                <w:b w:val="0"/>
                <w:i w:val="0"/>
                <w:color w:val="1F2937"/>
                <w:sz w:val="17"/>
              </w:rPr>
              <w:t>indicator_name</w:t>
            </w:r>
          </w:p>
        </w:tc>
        <w:tc>
          <w:tcPr>
            <w:tcW w:type="dxa" w:w="3005"/>
            <w:shd w:val="clear" w:color="auto" w:fill="F7FAF8"/>
          </w:tcPr>
          <w:p>
            <w:pPr>
              <w:spacing w:after="0" w:line="240" w:lineRule="auto"/>
            </w:pPr>
            <w:r>
              <w:rPr>
                <w:rFonts w:ascii="Calibri" w:hAnsi="Calibri" w:cs="Calibri" w:eastAsia="Calibri"/>
                <w:b w:val="0"/>
                <w:i w:val="0"/>
                <w:color w:val="1F2937"/>
                <w:sz w:val="17"/>
              </w:rPr>
              <w:t>No duplicate indicators</w:t>
            </w:r>
          </w:p>
        </w:tc>
      </w:tr>
      <w:tr>
        <w:trPr>
          <w:cantSplit w:val="true"/>
        </w:trPr>
        <w:tc>
          <w:tcPr>
            <w:tcW w:type="dxa" w:w="2098"/>
          </w:tcPr>
          <w:p>
            <w:pPr>
              <w:spacing w:after="0" w:line="240" w:lineRule="auto"/>
            </w:pPr>
            <w:r>
              <w:rPr>
                <w:rFonts w:ascii="Calibri" w:hAnsi="Calibri" w:cs="Calibri" w:eastAsia="Calibri"/>
                <w:b w:val="0"/>
                <w:i w:val="0"/>
                <w:color w:val="1F2937"/>
                <w:sz w:val="17"/>
              </w:rPr>
              <w:t>assessor</w:t>
            </w:r>
          </w:p>
        </w:tc>
        <w:tc>
          <w:tcPr>
            <w:tcW w:type="dxa" w:w="2268"/>
          </w:tcPr>
          <w:p>
            <w:pPr>
              <w:spacing w:after="0" w:line="240" w:lineRule="auto"/>
            </w:pPr>
            <w:r>
              <w:rPr>
                <w:rFonts w:ascii="Calibri" w:hAnsi="Calibri" w:cs="Calibri" w:eastAsia="Calibri"/>
                <w:b w:val="0"/>
                <w:i w:val="0"/>
                <w:color w:val="1F2937"/>
                <w:sz w:val="17"/>
              </w:rPr>
              <w:t>uq_assessor_email</w:t>
            </w:r>
          </w:p>
        </w:tc>
        <w:tc>
          <w:tcPr>
            <w:tcW w:type="dxa" w:w="2268"/>
          </w:tcPr>
          <w:p>
            <w:pPr>
              <w:spacing w:after="0" w:line="240" w:lineRule="auto"/>
            </w:pPr>
            <w:r>
              <w:rPr>
                <w:rFonts w:ascii="Calibri" w:hAnsi="Calibri" w:cs="Calibri" w:eastAsia="Calibri"/>
                <w:b w:val="0"/>
                <w:i w:val="0"/>
                <w:color w:val="1F2937"/>
                <w:sz w:val="17"/>
              </w:rPr>
              <w:t>email</w:t>
            </w:r>
          </w:p>
        </w:tc>
        <w:tc>
          <w:tcPr>
            <w:tcW w:type="dxa" w:w="3005"/>
          </w:tcPr>
          <w:p>
            <w:pPr>
              <w:spacing w:after="0" w:line="240" w:lineRule="auto"/>
            </w:pPr>
            <w:r>
              <w:rPr>
                <w:rFonts w:ascii="Calibri" w:hAnsi="Calibri" w:cs="Calibri" w:eastAsia="Calibri"/>
                <w:b w:val="0"/>
                <w:i w:val="0"/>
                <w:color w:val="1F2937"/>
                <w:sz w:val="17"/>
              </w:rPr>
              <w:t>One person per e-mail address</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7"/>
              </w:rPr>
              <w:t>assessment</w:t>
            </w:r>
          </w:p>
        </w:tc>
        <w:tc>
          <w:tcPr>
            <w:tcW w:type="dxa" w:w="2268"/>
            <w:shd w:val="clear" w:color="auto" w:fill="F7FAF8"/>
          </w:tcPr>
          <w:p>
            <w:pPr>
              <w:spacing w:after="0" w:line="240" w:lineRule="auto"/>
            </w:pPr>
            <w:r>
              <w:rPr>
                <w:rFonts w:ascii="Calibri" w:hAnsi="Calibri" w:cs="Calibri" w:eastAsia="Calibri"/>
                <w:b w:val="0"/>
                <w:i w:val="0"/>
                <w:color w:val="1F2937"/>
                <w:sz w:val="17"/>
              </w:rPr>
              <w:t>uq_assessment_fac_year</w:t>
            </w:r>
          </w:p>
        </w:tc>
        <w:tc>
          <w:tcPr>
            <w:tcW w:type="dxa" w:w="2268"/>
            <w:shd w:val="clear" w:color="auto" w:fill="F7FAF8"/>
          </w:tcPr>
          <w:p>
            <w:pPr>
              <w:spacing w:after="0" w:line="240" w:lineRule="auto"/>
            </w:pPr>
            <w:r>
              <w:rPr>
                <w:rFonts w:ascii="Calibri" w:hAnsi="Calibri" w:cs="Calibri" w:eastAsia="Calibri"/>
                <w:b w:val="0"/>
                <w:i w:val="0"/>
                <w:color w:val="1F2937"/>
                <w:sz w:val="17"/>
              </w:rPr>
              <w:t>facility_id, academic_year</w:t>
            </w:r>
          </w:p>
        </w:tc>
        <w:tc>
          <w:tcPr>
            <w:tcW w:type="dxa" w:w="3005"/>
            <w:shd w:val="clear" w:color="auto" w:fill="F7FAF8"/>
          </w:tcPr>
          <w:p>
            <w:pPr>
              <w:spacing w:after="0" w:line="240" w:lineRule="auto"/>
            </w:pPr>
            <w:r>
              <w:rPr>
                <w:rFonts w:ascii="Calibri" w:hAnsi="Calibri" w:cs="Calibri" w:eastAsia="Calibri"/>
                <w:b w:val="0"/>
                <w:i w:val="0"/>
                <w:color w:val="1F2937"/>
                <w:sz w:val="17"/>
              </w:rPr>
              <w:t>A facility is assessed at most once per academic year (composite)</w:t>
            </w:r>
          </w:p>
        </w:tc>
      </w:tr>
      <w:tr>
        <w:trPr>
          <w:cantSplit w:val="true"/>
        </w:trPr>
        <w:tc>
          <w:tcPr>
            <w:tcW w:type="dxa" w:w="2098"/>
          </w:tcPr>
          <w:p>
            <w:pPr>
              <w:spacing w:after="0" w:line="240" w:lineRule="auto"/>
            </w:pPr>
            <w:r>
              <w:rPr>
                <w:rFonts w:ascii="Calibri" w:hAnsi="Calibri" w:cs="Calibri" w:eastAsia="Calibri"/>
                <w:b w:val="0"/>
                <w:i w:val="0"/>
                <w:color w:val="1F2937"/>
                <w:sz w:val="17"/>
              </w:rPr>
              <w:t>assessment_result</w:t>
            </w:r>
          </w:p>
        </w:tc>
        <w:tc>
          <w:tcPr>
            <w:tcW w:type="dxa" w:w="2268"/>
          </w:tcPr>
          <w:p>
            <w:pPr>
              <w:spacing w:after="0" w:line="240" w:lineRule="auto"/>
            </w:pPr>
            <w:r>
              <w:rPr>
                <w:rFonts w:ascii="Calibri" w:hAnsi="Calibri" w:cs="Calibri" w:eastAsia="Calibri"/>
                <w:b w:val="0"/>
                <w:i w:val="0"/>
                <w:color w:val="1F2937"/>
                <w:sz w:val="17"/>
              </w:rPr>
              <w:t>uq_result_assess_ind</w:t>
            </w:r>
          </w:p>
        </w:tc>
        <w:tc>
          <w:tcPr>
            <w:tcW w:type="dxa" w:w="2268"/>
          </w:tcPr>
          <w:p>
            <w:pPr>
              <w:spacing w:after="0" w:line="240" w:lineRule="auto"/>
            </w:pPr>
            <w:r>
              <w:rPr>
                <w:rFonts w:ascii="Calibri" w:hAnsi="Calibri" w:cs="Calibri" w:eastAsia="Calibri"/>
                <w:b w:val="0"/>
                <w:i w:val="0"/>
                <w:color w:val="1F2937"/>
                <w:sz w:val="17"/>
              </w:rPr>
              <w:t>assessment_id, indicator_id</w:t>
            </w:r>
          </w:p>
        </w:tc>
        <w:tc>
          <w:tcPr>
            <w:tcW w:type="dxa" w:w="3005"/>
          </w:tcPr>
          <w:p>
            <w:pPr>
              <w:spacing w:after="0" w:line="240" w:lineRule="auto"/>
            </w:pPr>
            <w:r>
              <w:rPr>
                <w:rFonts w:ascii="Calibri" w:hAnsi="Calibri" w:cs="Calibri" w:eastAsia="Calibri"/>
                <w:b w:val="0"/>
                <w:i w:val="0"/>
                <w:color w:val="1F2937"/>
                <w:sz w:val="17"/>
              </w:rPr>
              <w:t>An indicator is measured once per assessment (composite)</w:t>
            </w:r>
          </w:p>
        </w:tc>
      </w:tr>
    </w:tbl>
    <w:p>
      <w:pPr>
        <w:spacing w:after="80" w:line="144" w:lineRule="auto"/>
      </w:pPr>
    </w:p>
    <w:p>
      <w:pPr>
        <w:keepNext/>
        <w:spacing w:before="120" w:after="40"/>
      </w:pPr>
      <w:r>
        <w:rPr>
          <w:rFonts w:ascii="Calibri" w:hAnsi="Calibri" w:cs="Calibri" w:eastAsia="Calibri"/>
          <w:b/>
          <w:color w:val="1F6F50"/>
          <w:sz w:val="17"/>
        </w:rPr>
        <w:t>EXAMPLE (COMPOSITE)</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uq_assessment_fac_year</w:t>
      </w:r>
      <w:r>
        <w:rPr>
          <w:rFonts w:ascii="Consolas" w:hAnsi="Consolas" w:cs="Consolas" w:eastAsia="Consolas"/>
          <w:color w:val="1F2937"/>
          <w:sz w:val="17"/>
        </w:rPr>
        <w:t xml:space="preserve"> </w:t>
      </w:r>
      <w:r>
        <w:rPr>
          <w:rFonts w:ascii="Consolas" w:hAnsi="Consolas" w:cs="Consolas" w:eastAsia="Consolas"/>
          <w:b/>
          <w:color w:val="1D4E9F"/>
          <w:sz w:val="17"/>
        </w:rPr>
        <w:t>UNIQUE</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academic_year</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pStyle w:val="Heading1"/>
        <w:pBdr>
          <w:bottom w:val="single" w:sz="6" w:space="3" w:color="BFD5CA"/>
        </w:pBdr>
      </w:pPr>
      <w:r>
        <w:t>6. CHECK Constraints</w:t>
      </w:r>
    </w:p>
    <w:p>
      <w:pPr>
        <w:jc w:val="both"/>
      </w:pPr>
      <w:r>
        <w:t>CHECK constraints validate each row against a condition; a row is rejected when the condition is FALSE.</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2098"/>
            <w:shd w:val="clear" w:color="auto" w:fill="DDEBE4"/>
          </w:tcPr>
          <w:p>
            <w:pPr>
              <w:keepNext/>
              <w:spacing w:after="0"/>
            </w:pPr>
            <w:r>
              <w:rPr>
                <w:rFonts w:ascii="Calibri" w:hAnsi="Calibri" w:cs="Calibri" w:eastAsia="Calibri"/>
                <w:b/>
                <w:color w:val="1F6F50"/>
                <w:sz w:val="16"/>
              </w:rPr>
              <w:t>Table</w:t>
            </w:r>
          </w:p>
        </w:tc>
        <w:tc>
          <w:tcPr>
            <w:tcW w:type="dxa" w:w="2268"/>
            <w:shd w:val="clear" w:color="auto" w:fill="DDEBE4"/>
          </w:tcPr>
          <w:p>
            <w:pPr>
              <w:keepNext/>
              <w:spacing w:after="0"/>
            </w:pPr>
            <w:r>
              <w:rPr>
                <w:rFonts w:ascii="Calibri" w:hAnsi="Calibri" w:cs="Calibri" w:eastAsia="Calibri"/>
                <w:b/>
                <w:color w:val="1F6F50"/>
                <w:sz w:val="16"/>
              </w:rPr>
              <w:t>Constraint</w:t>
            </w:r>
          </w:p>
        </w:tc>
        <w:tc>
          <w:tcPr>
            <w:tcW w:type="dxa" w:w="5272"/>
            <w:shd w:val="clear" w:color="auto" w:fill="DDEBE4"/>
          </w:tcPr>
          <w:p>
            <w:pPr>
              <w:keepNext/>
              <w:spacing w:after="0"/>
            </w:pPr>
            <w:r>
              <w:rPr>
                <w:rFonts w:ascii="Calibri" w:hAnsi="Calibri" w:cs="Calibri" w:eastAsia="Calibri"/>
                <w:b/>
                <w:color w:val="1F6F50"/>
                <w:sz w:val="16"/>
              </w:rPr>
              <w:t>Rule</w:t>
            </w:r>
          </w:p>
        </w:tc>
      </w:tr>
      <w:tr>
        <w:trPr>
          <w:cantSplit w:val="true"/>
        </w:trPr>
        <w:tc>
          <w:tcPr>
            <w:tcW w:type="dxa" w:w="2098"/>
          </w:tcPr>
          <w:p>
            <w:pPr>
              <w:spacing w:after="0" w:line="240" w:lineRule="auto"/>
            </w:pPr>
            <w:r>
              <w:rPr>
                <w:rFonts w:ascii="Calibri" w:hAnsi="Calibri" w:cs="Calibri" w:eastAsia="Calibri"/>
                <w:b w:val="0"/>
                <w:i w:val="0"/>
                <w:color w:val="1F2937"/>
                <w:sz w:val="16"/>
              </w:rPr>
              <w:t>esg_category</w:t>
            </w:r>
          </w:p>
        </w:tc>
        <w:tc>
          <w:tcPr>
            <w:tcW w:type="dxa" w:w="2268"/>
          </w:tcPr>
          <w:p>
            <w:pPr>
              <w:spacing w:after="0" w:line="240" w:lineRule="auto"/>
            </w:pPr>
            <w:r>
              <w:rPr>
                <w:rFonts w:ascii="Calibri" w:hAnsi="Calibri" w:cs="Calibri" w:eastAsia="Calibri"/>
                <w:b w:val="0"/>
                <w:i w:val="0"/>
                <w:color w:val="1F2937"/>
                <w:sz w:val="16"/>
              </w:rPr>
              <w:t>chk_esg_category_name</w:t>
            </w:r>
          </w:p>
        </w:tc>
        <w:tc>
          <w:tcPr>
            <w:tcW w:type="dxa" w:w="5272"/>
          </w:tcPr>
          <w:p>
            <w:pPr>
              <w:spacing w:after="0" w:line="240" w:lineRule="auto"/>
            </w:pPr>
            <w:r>
              <w:rPr>
                <w:rFonts w:ascii="Calibri" w:hAnsi="Calibri" w:cs="Calibri" w:eastAsia="Calibri"/>
                <w:b w:val="0"/>
                <w:i w:val="0"/>
                <w:color w:val="1F2937"/>
                <w:sz w:val="16"/>
              </w:rPr>
              <w:t>category_name IN ('Environmental', 'Social', 'Governance')</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6"/>
              </w:rPr>
              <w:t>facility</w:t>
            </w:r>
          </w:p>
        </w:tc>
        <w:tc>
          <w:tcPr>
            <w:tcW w:type="dxa" w:w="2268"/>
            <w:shd w:val="clear" w:color="auto" w:fill="F7FAF8"/>
          </w:tcPr>
          <w:p>
            <w:pPr>
              <w:spacing w:after="0" w:line="240" w:lineRule="auto"/>
            </w:pPr>
            <w:r>
              <w:rPr>
                <w:rFonts w:ascii="Calibri" w:hAnsi="Calibri" w:cs="Calibri" w:eastAsia="Calibri"/>
                <w:b w:val="0"/>
                <w:i w:val="0"/>
                <w:color w:val="1F2937"/>
                <w:sz w:val="16"/>
              </w:rPr>
              <w:t>chk_facility_type</w:t>
            </w:r>
          </w:p>
        </w:tc>
        <w:tc>
          <w:tcPr>
            <w:tcW w:type="dxa" w:w="5272"/>
            <w:shd w:val="clear" w:color="auto" w:fill="F7FAF8"/>
          </w:tcPr>
          <w:p>
            <w:pPr>
              <w:spacing w:after="0" w:line="240" w:lineRule="auto"/>
            </w:pPr>
            <w:r>
              <w:rPr>
                <w:rFonts w:ascii="Calibri" w:hAnsi="Calibri" w:cs="Calibri" w:eastAsia="Calibri"/>
                <w:b w:val="0"/>
                <w:i w:val="0"/>
                <w:color w:val="1F2937"/>
                <w:sz w:val="16"/>
              </w:rPr>
              <w:t>facility_type IN ('Academic Block', 'Laboratory', 'Library', 'Sports Complex', 'Administrative Block', 'Hostel', 'Cafeteria')</w:t>
            </w:r>
          </w:p>
        </w:tc>
      </w:tr>
      <w:tr>
        <w:trPr>
          <w:cantSplit w:val="true"/>
        </w:trPr>
        <w:tc>
          <w:tcPr>
            <w:tcW w:type="dxa" w:w="2098"/>
          </w:tcPr>
          <w:p>
            <w:pPr>
              <w:spacing w:after="0" w:line="240" w:lineRule="auto"/>
            </w:pPr>
            <w:r>
              <w:rPr>
                <w:rFonts w:ascii="Calibri" w:hAnsi="Calibri" w:cs="Calibri" w:eastAsia="Calibri"/>
                <w:b w:val="0"/>
                <w:i w:val="0"/>
                <w:color w:val="1F2937"/>
                <w:sz w:val="16"/>
              </w:rPr>
              <w:t>facility</w:t>
            </w:r>
          </w:p>
        </w:tc>
        <w:tc>
          <w:tcPr>
            <w:tcW w:type="dxa" w:w="2268"/>
          </w:tcPr>
          <w:p>
            <w:pPr>
              <w:spacing w:after="0" w:line="240" w:lineRule="auto"/>
            </w:pPr>
            <w:r>
              <w:rPr>
                <w:rFonts w:ascii="Calibri" w:hAnsi="Calibri" w:cs="Calibri" w:eastAsia="Calibri"/>
                <w:b w:val="0"/>
                <w:i w:val="0"/>
                <w:color w:val="1F2937"/>
                <w:sz w:val="16"/>
              </w:rPr>
              <w:t>chk_facility_area</w:t>
            </w:r>
          </w:p>
        </w:tc>
        <w:tc>
          <w:tcPr>
            <w:tcW w:type="dxa" w:w="5272"/>
          </w:tcPr>
          <w:p>
            <w:pPr>
              <w:spacing w:after="0" w:line="240" w:lineRule="auto"/>
            </w:pPr>
            <w:r>
              <w:rPr>
                <w:rFonts w:ascii="Calibri" w:hAnsi="Calibri" w:cs="Calibri" w:eastAsia="Calibri"/>
                <w:b w:val="0"/>
                <w:i w:val="0"/>
                <w:color w:val="1F2937"/>
                <w:sz w:val="16"/>
              </w:rPr>
              <w:t>floor_area_sqm &gt; 0</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6"/>
              </w:rPr>
              <w:t>facility</w:t>
            </w:r>
          </w:p>
        </w:tc>
        <w:tc>
          <w:tcPr>
            <w:tcW w:type="dxa" w:w="2268"/>
            <w:shd w:val="clear" w:color="auto" w:fill="F7FAF8"/>
          </w:tcPr>
          <w:p>
            <w:pPr>
              <w:spacing w:after="0" w:line="240" w:lineRule="auto"/>
            </w:pPr>
            <w:r>
              <w:rPr>
                <w:rFonts w:ascii="Calibri" w:hAnsi="Calibri" w:cs="Calibri" w:eastAsia="Calibri"/>
                <w:b w:val="0"/>
                <w:i w:val="0"/>
                <w:color w:val="1F2937"/>
                <w:sz w:val="16"/>
              </w:rPr>
              <w:t>chk_facility_year</w:t>
            </w:r>
          </w:p>
        </w:tc>
        <w:tc>
          <w:tcPr>
            <w:tcW w:type="dxa" w:w="5272"/>
            <w:shd w:val="clear" w:color="auto" w:fill="F7FAF8"/>
          </w:tcPr>
          <w:p>
            <w:pPr>
              <w:spacing w:after="0" w:line="240" w:lineRule="auto"/>
            </w:pPr>
            <w:r>
              <w:rPr>
                <w:rFonts w:ascii="Calibri" w:hAnsi="Calibri" w:cs="Calibri" w:eastAsia="Calibri"/>
                <w:b w:val="0"/>
                <w:i w:val="0"/>
                <w:color w:val="1F2937"/>
                <w:sz w:val="16"/>
              </w:rPr>
              <w:t>year_built BETWEEN 1950 AND 2100</w:t>
            </w:r>
          </w:p>
        </w:tc>
      </w:tr>
      <w:tr>
        <w:trPr>
          <w:cantSplit w:val="true"/>
        </w:trPr>
        <w:tc>
          <w:tcPr>
            <w:tcW w:type="dxa" w:w="2098"/>
          </w:tcPr>
          <w:p>
            <w:pPr>
              <w:spacing w:after="0" w:line="240" w:lineRule="auto"/>
            </w:pPr>
            <w:r>
              <w:rPr>
                <w:rFonts w:ascii="Calibri" w:hAnsi="Calibri" w:cs="Calibri" w:eastAsia="Calibri"/>
                <w:b w:val="0"/>
                <w:i w:val="0"/>
                <w:color w:val="1F2937"/>
                <w:sz w:val="16"/>
              </w:rPr>
              <w:t>facility</w:t>
            </w:r>
          </w:p>
        </w:tc>
        <w:tc>
          <w:tcPr>
            <w:tcW w:type="dxa" w:w="2268"/>
          </w:tcPr>
          <w:p>
            <w:pPr>
              <w:spacing w:after="0" w:line="240" w:lineRule="auto"/>
            </w:pPr>
            <w:r>
              <w:rPr>
                <w:rFonts w:ascii="Calibri" w:hAnsi="Calibri" w:cs="Calibri" w:eastAsia="Calibri"/>
                <w:b w:val="0"/>
                <w:i w:val="0"/>
                <w:color w:val="1F2937"/>
                <w:sz w:val="16"/>
              </w:rPr>
              <w:t>chk_facility_status</w:t>
            </w:r>
          </w:p>
        </w:tc>
        <w:tc>
          <w:tcPr>
            <w:tcW w:type="dxa" w:w="5272"/>
          </w:tcPr>
          <w:p>
            <w:pPr>
              <w:spacing w:after="0" w:line="240" w:lineRule="auto"/>
            </w:pPr>
            <w:r>
              <w:rPr>
                <w:rFonts w:ascii="Calibri" w:hAnsi="Calibri" w:cs="Calibri" w:eastAsia="Calibri"/>
                <w:b w:val="0"/>
                <w:i w:val="0"/>
                <w:color w:val="1F2937"/>
                <w:sz w:val="16"/>
              </w:rPr>
              <w:t>status IN ('Active', 'Under Renovation', 'Closed')</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6"/>
              </w:rPr>
              <w:t>esg_indicator</w:t>
            </w:r>
          </w:p>
        </w:tc>
        <w:tc>
          <w:tcPr>
            <w:tcW w:type="dxa" w:w="2268"/>
            <w:shd w:val="clear" w:color="auto" w:fill="F7FAF8"/>
          </w:tcPr>
          <w:p>
            <w:pPr>
              <w:spacing w:after="0" w:line="240" w:lineRule="auto"/>
            </w:pPr>
            <w:r>
              <w:rPr>
                <w:rFonts w:ascii="Calibri" w:hAnsi="Calibri" w:cs="Calibri" w:eastAsia="Calibri"/>
                <w:b w:val="0"/>
                <w:i w:val="0"/>
                <w:color w:val="1F2937"/>
                <w:sz w:val="16"/>
              </w:rPr>
              <w:t>chk_indicator_target</w:t>
            </w:r>
          </w:p>
        </w:tc>
        <w:tc>
          <w:tcPr>
            <w:tcW w:type="dxa" w:w="5272"/>
            <w:shd w:val="clear" w:color="auto" w:fill="F7FAF8"/>
          </w:tcPr>
          <w:p>
            <w:pPr>
              <w:spacing w:after="0" w:line="240" w:lineRule="auto"/>
            </w:pPr>
            <w:r>
              <w:rPr>
                <w:rFonts w:ascii="Calibri" w:hAnsi="Calibri" w:cs="Calibri" w:eastAsia="Calibri"/>
                <w:b w:val="0"/>
                <w:i w:val="0"/>
                <w:color w:val="1F2937"/>
                <w:sz w:val="16"/>
              </w:rPr>
              <w:t>target_value &gt;= 0</w:t>
            </w:r>
          </w:p>
        </w:tc>
      </w:tr>
      <w:tr>
        <w:trPr>
          <w:cantSplit w:val="true"/>
        </w:trPr>
        <w:tc>
          <w:tcPr>
            <w:tcW w:type="dxa" w:w="2098"/>
          </w:tcPr>
          <w:p>
            <w:pPr>
              <w:spacing w:after="0" w:line="240" w:lineRule="auto"/>
            </w:pPr>
            <w:r>
              <w:rPr>
                <w:rFonts w:ascii="Calibri" w:hAnsi="Calibri" w:cs="Calibri" w:eastAsia="Calibri"/>
                <w:b w:val="0"/>
                <w:i w:val="0"/>
                <w:color w:val="1F2937"/>
                <w:sz w:val="16"/>
              </w:rPr>
              <w:t>esg_indicator</w:t>
            </w:r>
          </w:p>
        </w:tc>
        <w:tc>
          <w:tcPr>
            <w:tcW w:type="dxa" w:w="2268"/>
          </w:tcPr>
          <w:p>
            <w:pPr>
              <w:spacing w:after="0" w:line="240" w:lineRule="auto"/>
            </w:pPr>
            <w:r>
              <w:rPr>
                <w:rFonts w:ascii="Calibri" w:hAnsi="Calibri" w:cs="Calibri" w:eastAsia="Calibri"/>
                <w:b w:val="0"/>
                <w:i w:val="0"/>
                <w:color w:val="1F2937"/>
                <w:sz w:val="16"/>
              </w:rPr>
              <w:t>chk_indicator_direction</w:t>
            </w:r>
          </w:p>
        </w:tc>
        <w:tc>
          <w:tcPr>
            <w:tcW w:type="dxa" w:w="5272"/>
          </w:tcPr>
          <w:p>
            <w:pPr>
              <w:spacing w:after="0" w:line="240" w:lineRule="auto"/>
            </w:pPr>
            <w:r>
              <w:rPr>
                <w:rFonts w:ascii="Calibri" w:hAnsi="Calibri" w:cs="Calibri" w:eastAsia="Calibri"/>
                <w:b w:val="0"/>
                <w:i w:val="0"/>
                <w:color w:val="1F2937"/>
                <w:sz w:val="16"/>
              </w:rPr>
              <w:t>better_direction IN ('Higher', 'Lower')</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6"/>
              </w:rPr>
              <w:t>assessment</w:t>
            </w:r>
          </w:p>
        </w:tc>
        <w:tc>
          <w:tcPr>
            <w:tcW w:type="dxa" w:w="2268"/>
            <w:shd w:val="clear" w:color="auto" w:fill="F7FAF8"/>
          </w:tcPr>
          <w:p>
            <w:pPr>
              <w:spacing w:after="0" w:line="240" w:lineRule="auto"/>
            </w:pPr>
            <w:r>
              <w:rPr>
                <w:rFonts w:ascii="Calibri" w:hAnsi="Calibri" w:cs="Calibri" w:eastAsia="Calibri"/>
                <w:b w:val="0"/>
                <w:i w:val="0"/>
                <w:color w:val="1F2937"/>
                <w:sz w:val="16"/>
              </w:rPr>
              <w:t>chk_assessment_status</w:t>
            </w:r>
          </w:p>
        </w:tc>
        <w:tc>
          <w:tcPr>
            <w:tcW w:type="dxa" w:w="5272"/>
            <w:shd w:val="clear" w:color="auto" w:fill="F7FAF8"/>
          </w:tcPr>
          <w:p>
            <w:pPr>
              <w:spacing w:after="0" w:line="240" w:lineRule="auto"/>
            </w:pPr>
            <w:r>
              <w:rPr>
                <w:rFonts w:ascii="Calibri" w:hAnsi="Calibri" w:cs="Calibri" w:eastAsia="Calibri"/>
                <w:b w:val="0"/>
                <w:i w:val="0"/>
                <w:color w:val="1F2937"/>
                <w:sz w:val="16"/>
              </w:rPr>
              <w:t>status IN ('Planned', 'In Progress', 'Completed')</w:t>
            </w:r>
          </w:p>
        </w:tc>
      </w:tr>
      <w:tr>
        <w:trPr>
          <w:cantSplit w:val="true"/>
        </w:trPr>
        <w:tc>
          <w:tcPr>
            <w:tcW w:type="dxa" w:w="2098"/>
          </w:tcPr>
          <w:p>
            <w:pPr>
              <w:spacing w:after="0" w:line="240" w:lineRule="auto"/>
            </w:pPr>
            <w:r>
              <w:rPr>
                <w:rFonts w:ascii="Calibri" w:hAnsi="Calibri" w:cs="Calibri" w:eastAsia="Calibri"/>
                <w:b w:val="0"/>
                <w:i w:val="0"/>
                <w:color w:val="1F2937"/>
                <w:sz w:val="16"/>
              </w:rPr>
              <w:t>assessment_result</w:t>
            </w:r>
          </w:p>
        </w:tc>
        <w:tc>
          <w:tcPr>
            <w:tcW w:type="dxa" w:w="2268"/>
          </w:tcPr>
          <w:p>
            <w:pPr>
              <w:spacing w:after="0" w:line="240" w:lineRule="auto"/>
            </w:pPr>
            <w:r>
              <w:rPr>
                <w:rFonts w:ascii="Calibri" w:hAnsi="Calibri" w:cs="Calibri" w:eastAsia="Calibri"/>
                <w:b w:val="0"/>
                <w:i w:val="0"/>
                <w:color w:val="1F2937"/>
                <w:sz w:val="16"/>
              </w:rPr>
              <w:t>chk_result_value</w:t>
            </w:r>
          </w:p>
        </w:tc>
        <w:tc>
          <w:tcPr>
            <w:tcW w:type="dxa" w:w="5272"/>
          </w:tcPr>
          <w:p>
            <w:pPr>
              <w:spacing w:after="0" w:line="240" w:lineRule="auto"/>
            </w:pPr>
            <w:r>
              <w:rPr>
                <w:rFonts w:ascii="Calibri" w:hAnsi="Calibri" w:cs="Calibri" w:eastAsia="Calibri"/>
                <w:b w:val="0"/>
                <w:i w:val="0"/>
                <w:color w:val="1F2937"/>
                <w:sz w:val="16"/>
              </w:rPr>
              <w:t>measured_value &gt;= 0</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6"/>
              </w:rPr>
              <w:t>sustainability_initiative</w:t>
            </w:r>
          </w:p>
        </w:tc>
        <w:tc>
          <w:tcPr>
            <w:tcW w:type="dxa" w:w="2268"/>
            <w:shd w:val="clear" w:color="auto" w:fill="F7FAF8"/>
          </w:tcPr>
          <w:p>
            <w:pPr>
              <w:spacing w:after="0" w:line="240" w:lineRule="auto"/>
            </w:pPr>
            <w:r>
              <w:rPr>
                <w:rFonts w:ascii="Calibri" w:hAnsi="Calibri" w:cs="Calibri" w:eastAsia="Calibri"/>
                <w:b w:val="0"/>
                <w:i w:val="0"/>
                <w:color w:val="1F2937"/>
                <w:sz w:val="16"/>
              </w:rPr>
              <w:t>chk_initiative_budget</w:t>
            </w:r>
          </w:p>
        </w:tc>
        <w:tc>
          <w:tcPr>
            <w:tcW w:type="dxa" w:w="5272"/>
            <w:shd w:val="clear" w:color="auto" w:fill="F7FAF8"/>
          </w:tcPr>
          <w:p>
            <w:pPr>
              <w:spacing w:after="0" w:line="240" w:lineRule="auto"/>
            </w:pPr>
            <w:r>
              <w:rPr>
                <w:rFonts w:ascii="Calibri" w:hAnsi="Calibri" w:cs="Calibri" w:eastAsia="Calibri"/>
                <w:b w:val="0"/>
                <w:i w:val="0"/>
                <w:color w:val="1F2937"/>
                <w:sz w:val="16"/>
              </w:rPr>
              <w:t>budget_inr &gt;= 0</w:t>
            </w:r>
          </w:p>
        </w:tc>
      </w:tr>
      <w:tr>
        <w:trPr>
          <w:cantSplit w:val="true"/>
        </w:trPr>
        <w:tc>
          <w:tcPr>
            <w:tcW w:type="dxa" w:w="2098"/>
          </w:tcPr>
          <w:p>
            <w:pPr>
              <w:spacing w:after="0" w:line="240" w:lineRule="auto"/>
            </w:pPr>
            <w:r>
              <w:rPr>
                <w:rFonts w:ascii="Calibri" w:hAnsi="Calibri" w:cs="Calibri" w:eastAsia="Calibri"/>
                <w:b w:val="0"/>
                <w:i w:val="0"/>
                <w:color w:val="1F2937"/>
                <w:sz w:val="16"/>
              </w:rPr>
              <w:t>sustainability_initiative</w:t>
            </w:r>
          </w:p>
        </w:tc>
        <w:tc>
          <w:tcPr>
            <w:tcW w:type="dxa" w:w="2268"/>
          </w:tcPr>
          <w:p>
            <w:pPr>
              <w:spacing w:after="0" w:line="240" w:lineRule="auto"/>
            </w:pPr>
            <w:r>
              <w:rPr>
                <w:rFonts w:ascii="Calibri" w:hAnsi="Calibri" w:cs="Calibri" w:eastAsia="Calibri"/>
                <w:b w:val="0"/>
                <w:i w:val="0"/>
                <w:color w:val="1F2937"/>
                <w:sz w:val="16"/>
              </w:rPr>
              <w:t>chk_initiative_status</w:t>
            </w:r>
          </w:p>
        </w:tc>
        <w:tc>
          <w:tcPr>
            <w:tcW w:type="dxa" w:w="5272"/>
          </w:tcPr>
          <w:p>
            <w:pPr>
              <w:spacing w:after="0" w:line="240" w:lineRule="auto"/>
            </w:pPr>
            <w:r>
              <w:rPr>
                <w:rFonts w:ascii="Calibri" w:hAnsi="Calibri" w:cs="Calibri" w:eastAsia="Calibri"/>
                <w:b w:val="0"/>
                <w:i w:val="0"/>
                <w:color w:val="1F2937"/>
                <w:sz w:val="16"/>
              </w:rPr>
              <w:t>status IN ('Planned', 'Ongoing', 'Completed', 'Cancelled')</w:t>
            </w:r>
          </w:p>
        </w:tc>
      </w:tr>
      <w:tr>
        <w:trPr>
          <w:cantSplit w:val="true"/>
        </w:trPr>
        <w:tc>
          <w:tcPr>
            <w:tcW w:type="dxa" w:w="2098"/>
            <w:shd w:val="clear" w:color="auto" w:fill="F7FAF8"/>
          </w:tcPr>
          <w:p>
            <w:pPr>
              <w:spacing w:after="0" w:line="240" w:lineRule="auto"/>
            </w:pPr>
            <w:r>
              <w:rPr>
                <w:rFonts w:ascii="Calibri" w:hAnsi="Calibri" w:cs="Calibri" w:eastAsia="Calibri"/>
                <w:b w:val="0"/>
                <w:i w:val="0"/>
                <w:color w:val="1F2937"/>
                <w:sz w:val="16"/>
              </w:rPr>
              <w:t>sustainability_initiative</w:t>
            </w:r>
          </w:p>
        </w:tc>
        <w:tc>
          <w:tcPr>
            <w:tcW w:type="dxa" w:w="2268"/>
            <w:shd w:val="clear" w:color="auto" w:fill="F7FAF8"/>
          </w:tcPr>
          <w:p>
            <w:pPr>
              <w:spacing w:after="0" w:line="240" w:lineRule="auto"/>
            </w:pPr>
            <w:r>
              <w:rPr>
                <w:rFonts w:ascii="Calibri" w:hAnsi="Calibri" w:cs="Calibri" w:eastAsia="Calibri"/>
                <w:b w:val="0"/>
                <w:i w:val="0"/>
                <w:color w:val="1F2937"/>
                <w:sz w:val="16"/>
              </w:rPr>
              <w:t>chk_initiative_dates</w:t>
            </w:r>
          </w:p>
        </w:tc>
        <w:tc>
          <w:tcPr>
            <w:tcW w:type="dxa" w:w="5272"/>
            <w:shd w:val="clear" w:color="auto" w:fill="F7FAF8"/>
          </w:tcPr>
          <w:p>
            <w:pPr>
              <w:spacing w:after="0" w:line="240" w:lineRule="auto"/>
            </w:pPr>
            <w:r>
              <w:rPr>
                <w:rFonts w:ascii="Calibri" w:hAnsi="Calibri" w:cs="Calibri" w:eastAsia="Calibri"/>
                <w:b w:val="0"/>
                <w:i w:val="0"/>
                <w:color w:val="1F2937"/>
                <w:sz w:val="16"/>
              </w:rPr>
              <w:t>end_date IS NULL OR end_date &gt;= start_date</w:t>
            </w:r>
          </w:p>
        </w:tc>
      </w:tr>
      <w:tr>
        <w:trPr>
          <w:cantSplit w:val="true"/>
        </w:trPr>
        <w:tc>
          <w:tcPr>
            <w:tcW w:type="dxa" w:w="2098"/>
          </w:tcPr>
          <w:p>
            <w:pPr>
              <w:spacing w:after="0" w:line="240" w:lineRule="auto"/>
            </w:pPr>
            <w:r>
              <w:rPr>
                <w:rFonts w:ascii="Calibri" w:hAnsi="Calibri" w:cs="Calibri" w:eastAsia="Calibri"/>
                <w:b w:val="0"/>
                <w:i w:val="0"/>
                <w:color w:val="1F2937"/>
                <w:sz w:val="16"/>
              </w:rPr>
              <w:t>sustainability_initiative</w:t>
            </w:r>
          </w:p>
        </w:tc>
        <w:tc>
          <w:tcPr>
            <w:tcW w:type="dxa" w:w="2268"/>
          </w:tcPr>
          <w:p>
            <w:pPr>
              <w:spacing w:after="0" w:line="240" w:lineRule="auto"/>
            </w:pPr>
            <w:r>
              <w:rPr>
                <w:rFonts w:ascii="Calibri" w:hAnsi="Calibri" w:cs="Calibri" w:eastAsia="Calibri"/>
                <w:b w:val="0"/>
                <w:i w:val="0"/>
                <w:color w:val="1F2937"/>
                <w:sz w:val="16"/>
              </w:rPr>
              <w:t>chk_initiative_done</w:t>
            </w:r>
          </w:p>
        </w:tc>
        <w:tc>
          <w:tcPr>
            <w:tcW w:type="dxa" w:w="5272"/>
          </w:tcPr>
          <w:p>
            <w:pPr>
              <w:spacing w:after="0" w:line="240" w:lineRule="auto"/>
            </w:pPr>
            <w:r>
              <w:rPr>
                <w:rFonts w:ascii="Calibri" w:hAnsi="Calibri" w:cs="Calibri" w:eastAsia="Calibri"/>
                <w:b w:val="0"/>
                <w:i w:val="0"/>
                <w:color w:val="1F2937"/>
                <w:sz w:val="16"/>
              </w:rPr>
              <w:t>status &lt;&gt; 'Completed' OR end_date IS NOT NULL</w:t>
            </w:r>
          </w:p>
        </w:tc>
      </w:tr>
    </w:tbl>
    <w:p>
      <w:pPr>
        <w:spacing w:after="80" w:line="144" w:lineRule="auto"/>
      </w:pPr>
    </w:p>
    <w:p>
      <w:pPr>
        <w:keepNext/>
        <w:spacing w:before="120" w:after="40"/>
      </w:pPr>
      <w:r>
        <w:rPr>
          <w:rFonts w:ascii="Calibri" w:hAnsi="Calibri" w:cs="Calibri" w:eastAsia="Calibri"/>
          <w:b/>
          <w:color w:val="1F6F50"/>
          <w:sz w:val="17"/>
        </w:rPr>
        <w:t>EXAMPLES</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chk_facility_area</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&gt; </w:t>
      </w:r>
      <w:r>
        <w:rPr>
          <w:rFonts w:ascii="Consolas" w:hAnsi="Consolas" w:cs="Consolas" w:eastAsia="Consolas"/>
          <w:color w:val="0F766E"/>
          <w:sz w:val="17"/>
        </w:rPr>
        <w:t>0</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CONSTRAINT</w:t>
      </w:r>
      <w:r>
        <w:rPr>
          <w:rFonts w:ascii="Consolas" w:hAnsi="Consolas" w:cs="Consolas" w:eastAsia="Consolas"/>
          <w:color w:val="1F2937"/>
          <w:sz w:val="17"/>
        </w:rPr>
        <w:t xml:space="preserve"> </w:t>
      </w:r>
      <w:r>
        <w:rPr>
          <w:rFonts w:ascii="Consolas" w:hAnsi="Consolas" w:cs="Consolas" w:eastAsia="Consolas"/>
          <w:color w:val="1F2937"/>
          <w:sz w:val="17"/>
        </w:rPr>
        <w:t>chk_initiative_dates</w:t>
      </w:r>
      <w:r>
        <w:rPr>
          <w:rFonts w:ascii="Consolas" w:hAnsi="Consolas" w:cs="Consolas" w:eastAsia="Consolas"/>
          <w:color w:val="1F2937"/>
          <w:sz w:val="17"/>
        </w:rPr>
        <w:t xml:space="preserve"> </w:t>
      </w:r>
      <w:r>
        <w:rPr>
          <w:rFonts w:ascii="Consolas" w:hAnsi="Consolas" w:cs="Consolas" w:eastAsia="Consolas"/>
          <w:b/>
          <w:color w:val="1D4E9F"/>
          <w:sz w:val="17"/>
        </w:rPr>
        <w:t>CHECK</w:t>
      </w:r>
      <w:r>
        <w:rPr>
          <w:rFonts w:ascii="Consolas" w:hAnsi="Consolas" w:cs="Consolas" w:eastAsia="Consolas"/>
          <w:color w:val="1F2937"/>
          <w:sz w:val="17"/>
        </w:rPr>
        <w:t xml:space="preserve"> (</w:t>
      </w:r>
      <w:r>
        <w:rPr>
          <w:rFonts w:ascii="Consolas" w:hAnsi="Consolas" w:cs="Consolas" w:eastAsia="Consolas"/>
          <w:color w:val="1F2937"/>
          <w:sz w:val="17"/>
        </w:rPr>
        <w:t>end_date</w:t>
      </w:r>
      <w:r>
        <w:rPr>
          <w:rFonts w:ascii="Consolas" w:hAnsi="Consolas" w:cs="Consolas" w:eastAsia="Consolas"/>
          <w:color w:val="1F2937"/>
          <w:sz w:val="17"/>
        </w:rPr>
        <w:t xml:space="preserve"> </w:t>
      </w:r>
      <w:r>
        <w:rPr>
          <w:rFonts w:ascii="Consolas" w:hAnsi="Consolas" w:cs="Consolas" w:eastAsia="Consolas"/>
          <w:b/>
          <w:color w:val="1D4E9F"/>
          <w:sz w:val="17"/>
        </w:rPr>
        <w:t>IS</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OR</w:t>
      </w:r>
      <w:r>
        <w:rPr>
          <w:rFonts w:ascii="Consolas" w:hAnsi="Consolas" w:cs="Consolas" w:eastAsia="Consolas"/>
          <w:color w:val="1F2937"/>
          <w:sz w:val="17"/>
        </w:rPr>
        <w:t xml:space="preserve"> </w:t>
      </w:r>
      <w:r>
        <w:rPr>
          <w:rFonts w:ascii="Consolas" w:hAnsi="Consolas" w:cs="Consolas" w:eastAsia="Consolas"/>
          <w:color w:val="1F2937"/>
          <w:sz w:val="17"/>
        </w:rPr>
        <w:t>end_date</w:t>
      </w:r>
      <w:r>
        <w:rPr>
          <w:rFonts w:ascii="Consolas" w:hAnsi="Consolas" w:cs="Consolas" w:eastAsia="Consolas"/>
          <w:color w:val="1F2937"/>
          <w:sz w:val="17"/>
        </w:rPr>
        <w:t xml:space="preserve"> &gt;= </w:t>
      </w:r>
      <w:r>
        <w:rPr>
          <w:rFonts w:ascii="Consolas" w:hAnsi="Consolas" w:cs="Consolas" w:eastAsia="Consolas"/>
          <w:color w:val="1F2937"/>
          <w:sz w:val="17"/>
        </w:rPr>
        <w:t>start_date</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pStyle w:val="Heading1"/>
        <w:pBdr>
          <w:bottom w:val="single" w:sz="6" w:space="3" w:color="BFD5CA"/>
        </w:pBdr>
      </w:pPr>
      <w:r>
        <w:t>7. DEFAULT Constraints</w:t>
      </w:r>
    </w:p>
    <w:p>
      <w:pPr>
        <w:jc w:val="both"/>
      </w:pPr>
      <w:r>
        <w:t>A DEFAULT value is used when an INSERT statement leaves the column out, reducing data-entry effort and avoiding NULLs in important columns.</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3402"/>
            <w:shd w:val="clear" w:color="auto" w:fill="DDEBE4"/>
          </w:tcPr>
          <w:p>
            <w:pPr>
              <w:keepNext/>
              <w:spacing w:after="0"/>
            </w:pPr>
            <w:r>
              <w:rPr>
                <w:rFonts w:ascii="Calibri" w:hAnsi="Calibri" w:cs="Calibri" w:eastAsia="Calibri"/>
                <w:b/>
                <w:color w:val="1F6F50"/>
                <w:sz w:val="18"/>
              </w:rPr>
              <w:t>Table.column</w:t>
            </w:r>
          </w:p>
        </w:tc>
        <w:tc>
          <w:tcPr>
            <w:tcW w:type="dxa" w:w="1814"/>
            <w:shd w:val="clear" w:color="auto" w:fill="DDEBE4"/>
          </w:tcPr>
          <w:p>
            <w:pPr>
              <w:keepNext/>
              <w:spacing w:after="0"/>
            </w:pPr>
            <w:r>
              <w:rPr>
                <w:rFonts w:ascii="Calibri" w:hAnsi="Calibri" w:cs="Calibri" w:eastAsia="Calibri"/>
                <w:b/>
                <w:color w:val="1F6F50"/>
                <w:sz w:val="18"/>
              </w:rPr>
              <w:t>Default</w:t>
            </w:r>
          </w:p>
        </w:tc>
        <w:tc>
          <w:tcPr>
            <w:tcW w:type="dxa" w:w="4422"/>
            <w:shd w:val="clear" w:color="auto" w:fill="DDEBE4"/>
          </w:tcPr>
          <w:p>
            <w:pPr>
              <w:keepNext/>
              <w:spacing w:after="0"/>
            </w:pPr>
            <w:r>
              <w:rPr>
                <w:rFonts w:ascii="Calibri" w:hAnsi="Calibri" w:cs="Calibri" w:eastAsia="Calibri"/>
                <w:b/>
                <w:color w:val="1F6F50"/>
                <w:sz w:val="18"/>
              </w:rPr>
              <w:t>Reason</w:t>
            </w:r>
          </w:p>
        </w:tc>
      </w:tr>
      <w:tr>
        <w:trPr>
          <w:cantSplit w:val="true"/>
        </w:trPr>
        <w:tc>
          <w:tcPr>
            <w:tcW w:type="dxa" w:w="3402"/>
          </w:tcPr>
          <w:p>
            <w:pPr>
              <w:spacing w:after="0" w:line="240" w:lineRule="auto"/>
            </w:pPr>
            <w:r>
              <w:rPr>
                <w:rFonts w:ascii="Calibri" w:hAnsi="Calibri" w:cs="Calibri" w:eastAsia="Calibri"/>
                <w:b w:val="0"/>
                <w:i w:val="0"/>
                <w:color w:val="1F2937"/>
                <w:sz w:val="18"/>
              </w:rPr>
              <w:t>facility.status</w:t>
            </w:r>
          </w:p>
        </w:tc>
        <w:tc>
          <w:tcPr>
            <w:tcW w:type="dxa" w:w="1814"/>
          </w:tcPr>
          <w:p>
            <w:pPr>
              <w:spacing w:after="0" w:line="240" w:lineRule="auto"/>
            </w:pPr>
            <w:r>
              <w:rPr>
                <w:rFonts w:ascii="Calibri" w:hAnsi="Calibri" w:cs="Calibri" w:eastAsia="Calibri"/>
                <w:b w:val="0"/>
                <w:i w:val="0"/>
                <w:color w:val="1F2937"/>
                <w:sz w:val="18"/>
              </w:rPr>
              <w:t>'Active'</w:t>
            </w:r>
          </w:p>
        </w:tc>
        <w:tc>
          <w:tcPr>
            <w:tcW w:type="dxa" w:w="4422"/>
          </w:tcPr>
          <w:p>
            <w:pPr>
              <w:spacing w:after="0" w:line="240" w:lineRule="auto"/>
            </w:pPr>
            <w:r>
              <w:rPr>
                <w:rFonts w:ascii="Calibri" w:hAnsi="Calibri" w:cs="Calibri" w:eastAsia="Calibri"/>
                <w:b w:val="0"/>
                <w:i w:val="0"/>
                <w:color w:val="1F2937"/>
                <w:sz w:val="18"/>
              </w:rPr>
              <w:t>New facilities are assumed to be in use</w:t>
            </w:r>
          </w:p>
        </w:tc>
      </w:tr>
      <w:tr>
        <w:trPr>
          <w:cantSplit w:val="true"/>
        </w:trPr>
        <w:tc>
          <w:tcPr>
            <w:tcW w:type="dxa" w:w="3402"/>
            <w:shd w:val="clear" w:color="auto" w:fill="F7FAF8"/>
          </w:tcPr>
          <w:p>
            <w:pPr>
              <w:spacing w:after="0" w:line="240" w:lineRule="auto"/>
            </w:pPr>
            <w:r>
              <w:rPr>
                <w:rFonts w:ascii="Calibri" w:hAnsi="Calibri" w:cs="Calibri" w:eastAsia="Calibri"/>
                <w:b w:val="0"/>
                <w:i w:val="0"/>
                <w:color w:val="1F2937"/>
                <w:sz w:val="18"/>
              </w:rPr>
              <w:t>esg_indicator.better_direction</w:t>
            </w:r>
          </w:p>
        </w:tc>
        <w:tc>
          <w:tcPr>
            <w:tcW w:type="dxa" w:w="1814"/>
            <w:shd w:val="clear" w:color="auto" w:fill="F7FAF8"/>
          </w:tcPr>
          <w:p>
            <w:pPr>
              <w:spacing w:after="0" w:line="240" w:lineRule="auto"/>
            </w:pPr>
            <w:r>
              <w:rPr>
                <w:rFonts w:ascii="Calibri" w:hAnsi="Calibri" w:cs="Calibri" w:eastAsia="Calibri"/>
                <w:b w:val="0"/>
                <w:i w:val="0"/>
                <w:color w:val="1F2937"/>
                <w:sz w:val="18"/>
              </w:rPr>
              <w:t>'Higher'</w:t>
            </w:r>
          </w:p>
        </w:tc>
        <w:tc>
          <w:tcPr>
            <w:tcW w:type="dxa" w:w="4422"/>
            <w:shd w:val="clear" w:color="auto" w:fill="F7FAF8"/>
          </w:tcPr>
          <w:p>
            <w:pPr>
              <w:spacing w:after="0" w:line="240" w:lineRule="auto"/>
            </w:pPr>
            <w:r>
              <w:rPr>
                <w:rFonts w:ascii="Calibri" w:hAnsi="Calibri" w:cs="Calibri" w:eastAsia="Calibri"/>
                <w:b w:val="0"/>
                <w:i w:val="0"/>
                <w:color w:val="1F2937"/>
                <w:sz w:val="18"/>
              </w:rPr>
              <w:t>Most indicators improve when the value rises</w:t>
            </w:r>
          </w:p>
        </w:tc>
      </w:tr>
      <w:tr>
        <w:trPr>
          <w:cantSplit w:val="true"/>
        </w:trPr>
        <w:tc>
          <w:tcPr>
            <w:tcW w:type="dxa" w:w="3402"/>
          </w:tcPr>
          <w:p>
            <w:pPr>
              <w:spacing w:after="0" w:line="240" w:lineRule="auto"/>
            </w:pPr>
            <w:r>
              <w:rPr>
                <w:rFonts w:ascii="Calibri" w:hAnsi="Calibri" w:cs="Calibri" w:eastAsia="Calibri"/>
                <w:b w:val="0"/>
                <w:i w:val="0"/>
                <w:color w:val="1F2937"/>
                <w:sz w:val="18"/>
              </w:rPr>
              <w:t>assessment.assessment_date</w:t>
            </w:r>
          </w:p>
        </w:tc>
        <w:tc>
          <w:tcPr>
            <w:tcW w:type="dxa" w:w="1814"/>
          </w:tcPr>
          <w:p>
            <w:pPr>
              <w:spacing w:after="0" w:line="240" w:lineRule="auto"/>
            </w:pPr>
            <w:r>
              <w:rPr>
                <w:rFonts w:ascii="Calibri" w:hAnsi="Calibri" w:cs="Calibri" w:eastAsia="Calibri"/>
                <w:b w:val="0"/>
                <w:i w:val="0"/>
                <w:color w:val="1F2937"/>
                <w:sz w:val="18"/>
              </w:rPr>
              <w:t>CURRENT_DATE</w:t>
            </w:r>
          </w:p>
        </w:tc>
        <w:tc>
          <w:tcPr>
            <w:tcW w:type="dxa" w:w="4422"/>
          </w:tcPr>
          <w:p>
            <w:pPr>
              <w:spacing w:after="0" w:line="240" w:lineRule="auto"/>
            </w:pPr>
            <w:r>
              <w:rPr>
                <w:rFonts w:ascii="Calibri" w:hAnsi="Calibri" w:cs="Calibri" w:eastAsia="Calibri"/>
                <w:b w:val="0"/>
                <w:i w:val="0"/>
                <w:color w:val="1F2937"/>
                <w:sz w:val="18"/>
              </w:rPr>
              <w:t>Assessments are normally recorded on the day they happen</w:t>
            </w:r>
          </w:p>
        </w:tc>
      </w:tr>
      <w:tr>
        <w:trPr>
          <w:cantSplit w:val="true"/>
        </w:trPr>
        <w:tc>
          <w:tcPr>
            <w:tcW w:type="dxa" w:w="3402"/>
            <w:shd w:val="clear" w:color="auto" w:fill="F7FAF8"/>
          </w:tcPr>
          <w:p>
            <w:pPr>
              <w:spacing w:after="0" w:line="240" w:lineRule="auto"/>
            </w:pPr>
            <w:r>
              <w:rPr>
                <w:rFonts w:ascii="Calibri" w:hAnsi="Calibri" w:cs="Calibri" w:eastAsia="Calibri"/>
                <w:b w:val="0"/>
                <w:i w:val="0"/>
                <w:color w:val="1F2937"/>
                <w:sz w:val="18"/>
              </w:rPr>
              <w:t>assessment.status</w:t>
            </w:r>
          </w:p>
        </w:tc>
        <w:tc>
          <w:tcPr>
            <w:tcW w:type="dxa" w:w="1814"/>
            <w:shd w:val="clear" w:color="auto" w:fill="F7FAF8"/>
          </w:tcPr>
          <w:p>
            <w:pPr>
              <w:spacing w:after="0" w:line="240" w:lineRule="auto"/>
            </w:pPr>
            <w:r>
              <w:rPr>
                <w:rFonts w:ascii="Calibri" w:hAnsi="Calibri" w:cs="Calibri" w:eastAsia="Calibri"/>
                <w:b w:val="0"/>
                <w:i w:val="0"/>
                <w:color w:val="1F2937"/>
                <w:sz w:val="18"/>
              </w:rPr>
              <w:t>'Planned'</w:t>
            </w:r>
          </w:p>
        </w:tc>
        <w:tc>
          <w:tcPr>
            <w:tcW w:type="dxa" w:w="4422"/>
            <w:shd w:val="clear" w:color="auto" w:fill="F7FAF8"/>
          </w:tcPr>
          <w:p>
            <w:pPr>
              <w:spacing w:after="0" w:line="240" w:lineRule="auto"/>
            </w:pPr>
            <w:r>
              <w:rPr>
                <w:rFonts w:ascii="Calibri" w:hAnsi="Calibri" w:cs="Calibri" w:eastAsia="Calibri"/>
                <w:b w:val="0"/>
                <w:i w:val="0"/>
                <w:color w:val="1F2937"/>
                <w:sz w:val="18"/>
              </w:rPr>
              <w:t>A newly created assessment has not started</w:t>
            </w:r>
          </w:p>
        </w:tc>
      </w:tr>
      <w:tr>
        <w:trPr>
          <w:cantSplit w:val="true"/>
        </w:trPr>
        <w:tc>
          <w:tcPr>
            <w:tcW w:type="dxa" w:w="3402"/>
          </w:tcPr>
          <w:p>
            <w:pPr>
              <w:spacing w:after="0" w:line="240" w:lineRule="auto"/>
            </w:pPr>
            <w:r>
              <w:rPr>
                <w:rFonts w:ascii="Calibri" w:hAnsi="Calibri" w:cs="Calibri" w:eastAsia="Calibri"/>
                <w:b w:val="0"/>
                <w:i w:val="0"/>
                <w:color w:val="1F2937"/>
                <w:sz w:val="18"/>
              </w:rPr>
              <w:t>sustainability_initiative.budget_inr</w:t>
            </w:r>
          </w:p>
        </w:tc>
        <w:tc>
          <w:tcPr>
            <w:tcW w:type="dxa" w:w="1814"/>
          </w:tcPr>
          <w:p>
            <w:pPr>
              <w:spacing w:after="0" w:line="240" w:lineRule="auto"/>
            </w:pPr>
            <w:r>
              <w:rPr>
                <w:rFonts w:ascii="Calibri" w:hAnsi="Calibri" w:cs="Calibri" w:eastAsia="Calibri"/>
                <w:b w:val="0"/>
                <w:i w:val="0"/>
                <w:color w:val="1F2937"/>
                <w:sz w:val="18"/>
              </w:rPr>
              <w:t>0.00</w:t>
            </w:r>
          </w:p>
        </w:tc>
        <w:tc>
          <w:tcPr>
            <w:tcW w:type="dxa" w:w="4422"/>
          </w:tcPr>
          <w:p>
            <w:pPr>
              <w:spacing w:after="0" w:line="240" w:lineRule="auto"/>
            </w:pPr>
            <w:r>
              <w:rPr>
                <w:rFonts w:ascii="Calibri" w:hAnsi="Calibri" w:cs="Calibri" w:eastAsia="Calibri"/>
                <w:b w:val="0"/>
                <w:i w:val="0"/>
                <w:color w:val="1F2937"/>
                <w:sz w:val="18"/>
              </w:rPr>
              <w:t>Budget unknown at proposal time</w:t>
            </w:r>
          </w:p>
        </w:tc>
      </w:tr>
      <w:tr>
        <w:trPr>
          <w:cantSplit w:val="true"/>
        </w:trPr>
        <w:tc>
          <w:tcPr>
            <w:tcW w:type="dxa" w:w="3402"/>
            <w:shd w:val="clear" w:color="auto" w:fill="F7FAF8"/>
          </w:tcPr>
          <w:p>
            <w:pPr>
              <w:spacing w:after="0" w:line="240" w:lineRule="auto"/>
            </w:pPr>
            <w:r>
              <w:rPr>
                <w:rFonts w:ascii="Calibri" w:hAnsi="Calibri" w:cs="Calibri" w:eastAsia="Calibri"/>
                <w:b w:val="0"/>
                <w:i w:val="0"/>
                <w:color w:val="1F2937"/>
                <w:sz w:val="18"/>
              </w:rPr>
              <w:t>sustainability_initiative.status</w:t>
            </w:r>
          </w:p>
        </w:tc>
        <w:tc>
          <w:tcPr>
            <w:tcW w:type="dxa" w:w="1814"/>
            <w:shd w:val="clear" w:color="auto" w:fill="F7FAF8"/>
          </w:tcPr>
          <w:p>
            <w:pPr>
              <w:spacing w:after="0" w:line="240" w:lineRule="auto"/>
            </w:pPr>
            <w:r>
              <w:rPr>
                <w:rFonts w:ascii="Calibri" w:hAnsi="Calibri" w:cs="Calibri" w:eastAsia="Calibri"/>
                <w:b w:val="0"/>
                <w:i w:val="0"/>
                <w:color w:val="1F2937"/>
                <w:sz w:val="18"/>
              </w:rPr>
              <w:t>'Planned'</w:t>
            </w:r>
          </w:p>
        </w:tc>
        <w:tc>
          <w:tcPr>
            <w:tcW w:type="dxa" w:w="4422"/>
            <w:shd w:val="clear" w:color="auto" w:fill="F7FAF8"/>
          </w:tcPr>
          <w:p>
            <w:pPr>
              <w:spacing w:after="0" w:line="240" w:lineRule="auto"/>
            </w:pPr>
            <w:r>
              <w:rPr>
                <w:rFonts w:ascii="Calibri" w:hAnsi="Calibri" w:cs="Calibri" w:eastAsia="Calibri"/>
                <w:b w:val="0"/>
                <w:i w:val="0"/>
                <w:color w:val="1F2937"/>
                <w:sz w:val="18"/>
              </w:rPr>
              <w:t>New initiatives start as planned</w:t>
            </w:r>
          </w:p>
        </w:tc>
      </w:tr>
    </w:tbl>
    <w:p>
      <w:pPr>
        <w:spacing w:after="80" w:line="144" w:lineRule="auto"/>
      </w:pPr>
    </w:p>
    <w:p>
      <w:pPr>
        <w:keepNext/>
        <w:spacing w:before="120" w:after="40"/>
      </w:pPr>
      <w:r>
        <w:rPr>
          <w:rFonts w:ascii="Calibri" w:hAnsi="Calibri" w:cs="Calibri" w:eastAsia="Calibri"/>
          <w:b/>
          <w:color w:val="1F6F50"/>
          <w:sz w:val="17"/>
        </w:rPr>
        <w:t>EXAMPLES</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status</w:t>
      </w:r>
      <w:r>
        <w:rPr>
          <w:rFonts w:ascii="Consolas" w:hAnsi="Consolas" w:cs="Consolas" w:eastAsia="Consolas"/>
          <w:color w:val="1F2937"/>
          <w:sz w:val="17"/>
        </w:rPr>
        <w:t xml:space="preserve">           </w:t>
      </w:r>
      <w:r>
        <w:rPr>
          <w:rFonts w:ascii="Consolas" w:hAnsi="Consolas" w:cs="Consolas" w:eastAsia="Consolas"/>
          <w:b/>
          <w:color w:val="1D4E9F"/>
          <w:sz w:val="17"/>
        </w:rPr>
        <w:t>VARCHAR</w:t>
      </w:r>
      <w:r>
        <w:rPr>
          <w:rFonts w:ascii="Consolas" w:hAnsi="Consolas" w:cs="Consolas" w:eastAsia="Consolas"/>
          <w:color w:val="1F2937"/>
          <w:sz w:val="17"/>
        </w:rPr>
        <w:t>(</w:t>
      </w:r>
      <w:r>
        <w:rPr>
          <w:rFonts w:ascii="Consolas" w:hAnsi="Consolas" w:cs="Consolas" w:eastAsia="Consolas"/>
          <w:color w:val="0F766E"/>
          <w:sz w:val="17"/>
        </w:rPr>
        <w:t>20</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DEFAULT</w:t>
      </w:r>
      <w:r>
        <w:rPr>
          <w:rFonts w:ascii="Consolas" w:hAnsi="Consolas" w:cs="Consolas" w:eastAsia="Consolas"/>
          <w:color w:val="1F2937"/>
          <w:sz w:val="17"/>
        </w:rPr>
        <w:t xml:space="preserve"> </w:t>
      </w:r>
      <w:r>
        <w:rPr>
          <w:rFonts w:ascii="Consolas" w:hAnsi="Consolas" w:cs="Consolas" w:eastAsia="Consolas"/>
          <w:color w:val="9A3412"/>
          <w:sz w:val="17"/>
        </w:rPr>
        <w:t>'Active'</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assessment_date</w:t>
      </w:r>
      <w:r>
        <w:rPr>
          <w:rFonts w:ascii="Consolas" w:hAnsi="Consolas" w:cs="Consolas" w:eastAsia="Consolas"/>
          <w:color w:val="1F2937"/>
          <w:sz w:val="17"/>
        </w:rPr>
        <w:t xml:space="preserve">  </w:t>
      </w:r>
      <w:r>
        <w:rPr>
          <w:rFonts w:ascii="Consolas" w:hAnsi="Consolas" w:cs="Consolas" w:eastAsia="Consolas"/>
          <w:b/>
          <w:color w:val="1D4E9F"/>
          <w:sz w:val="17"/>
        </w:rPr>
        <w:t>DATE</w:t>
      </w:r>
      <w:r>
        <w:rPr>
          <w:rFonts w:ascii="Consolas" w:hAnsi="Consolas" w:cs="Consolas" w:eastAsia="Consolas"/>
          <w:color w:val="1F2937"/>
          <w:sz w:val="17"/>
        </w:rPr>
        <w:t xml:space="preserve">         </w:t>
      </w:r>
      <w:r>
        <w:rPr>
          <w:rFonts w:ascii="Consolas" w:hAnsi="Consolas" w:cs="Consolas" w:eastAsia="Consolas"/>
          <w:b/>
          <w:color w:val="1D4E9F"/>
          <w:sz w:val="17"/>
        </w:rPr>
        <w:t>NOT</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b/>
          <w:color w:val="1D4E9F"/>
          <w:sz w:val="17"/>
        </w:rPr>
        <w:t>DEFAULT</w:t>
      </w:r>
      <w:r>
        <w:rPr>
          <w:rFonts w:ascii="Consolas" w:hAnsi="Consolas" w:cs="Consolas" w:eastAsia="Consolas"/>
          <w:color w:val="1F2937"/>
          <w:sz w:val="17"/>
        </w:rPr>
        <w:t xml:space="preserve"> (</w:t>
      </w:r>
      <w:r>
        <w:rPr>
          <w:rFonts w:ascii="Consolas" w:hAnsi="Consolas" w:cs="Consolas" w:eastAsia="Consolas"/>
          <w:b/>
          <w:color w:val="1D4E9F"/>
          <w:sz w:val="17"/>
        </w:rPr>
        <w:t>CURRENT_DATE</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pStyle w:val="Heading1"/>
        <w:pBdr>
          <w:bottom w:val="single" w:sz="6" w:space="3" w:color="BFD5CA"/>
        </w:pBdr>
      </w:pPr>
      <w:r>
        <w:t>8. Verification of Integrity Constraints</w:t>
      </w:r>
    </w:p>
    <w:p>
      <w:pPr>
        <w:jc w:val="both"/>
      </w:pPr>
      <w:r>
        <w:t xml:space="preserve">The tests below were executed in order on a scratch copy of the database that contains only the tables. First a minimal set of valid parent rows is inserted. Then each test either shows a valid statement being </w:t>
      </w:r>
      <w:r>
        <w:rPr>
          <w:b/>
        </w:rPr>
        <w:t>accepted</w:t>
      </w:r>
      <w:r>
        <w:t xml:space="preserve"> or an invalid statement being </w:t>
      </w:r>
      <w:r>
        <w:rPr>
          <w:b/>
        </w:rPr>
        <w:t>rejected</w:t>
      </w:r>
      <w:r>
        <w:t xml:space="preserve"> by the database.</w:t>
      </w:r>
    </w:p>
    <w:p>
      <w:pPr>
        <w:pStyle w:val="Heading2"/>
      </w:pPr>
      <w:r>
        <w:t>8.0 Setup: valid parent rows</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department</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dept_name</w:t>
      </w:r>
      <w:r>
        <w:rPr>
          <w:rFonts w:ascii="Consolas" w:hAnsi="Consolas" w:cs="Consolas" w:eastAsia="Consolas"/>
          <w:color w:val="1F2937"/>
          <w:sz w:val="17"/>
        </w:rPr>
        <w:t xml:space="preserve">, </w:t>
      </w:r>
      <w:r>
        <w:rPr>
          <w:rFonts w:ascii="Consolas" w:hAnsi="Consolas" w:cs="Consolas" w:eastAsia="Consolas"/>
          <w:color w:val="1F2937"/>
          <w:sz w:val="17"/>
        </w:rPr>
        <w:t>building</w:t>
      </w:r>
      <w:r>
        <w:rPr>
          <w:rFonts w:ascii="Consolas" w:hAnsi="Consolas" w:cs="Consolas" w:eastAsia="Consolas"/>
          <w:color w:val="1F2937"/>
          <w:sz w:val="17"/>
        </w:rPr>
        <w:t xml:space="preserve">, </w:t>
      </w:r>
      <w:r>
        <w:rPr>
          <w:rFonts w:ascii="Consolas" w:hAnsi="Consolas" w:cs="Consolas" w:eastAsia="Consolas"/>
          <w:color w:val="1F2937"/>
          <w:sz w:val="17"/>
        </w:rPr>
        <w:t>head_name</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'Environmental Science'</w:t>
      </w:r>
      <w:r>
        <w:rPr>
          <w:rFonts w:ascii="Consolas" w:hAnsi="Consolas" w:cs="Consolas" w:eastAsia="Consolas"/>
          <w:color w:val="1F2937"/>
          <w:sz w:val="17"/>
        </w:rPr>
        <w:t xml:space="preserve">, </w:t>
      </w:r>
      <w:r>
        <w:rPr>
          <w:rFonts w:ascii="Consolas" w:hAnsi="Consolas" w:cs="Consolas" w:eastAsia="Consolas"/>
          <w:color w:val="9A3412"/>
          <w:sz w:val="17"/>
        </w:rPr>
        <w:t>'Block C'</w:t>
      </w:r>
      <w:r>
        <w:rPr>
          <w:rFonts w:ascii="Consolas" w:hAnsi="Consolas" w:cs="Consolas" w:eastAsia="Consolas"/>
          <w:color w:val="1F2937"/>
          <w:sz w:val="17"/>
        </w:rPr>
        <w:t xml:space="preserve">, </w:t>
      </w:r>
      <w:r>
        <w:rPr>
          <w:rFonts w:ascii="Consolas" w:hAnsi="Consolas" w:cs="Consolas" w:eastAsia="Consolas"/>
          <w:color w:val="9A3412"/>
          <w:sz w:val="17"/>
        </w:rPr>
        <w:t>'Dr. Shalini Menon'</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esg_category</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 xml:space="preserve">, </w:t>
      </w:r>
      <w:r>
        <w:rPr>
          <w:rFonts w:ascii="Consolas" w:hAnsi="Consolas" w:cs="Consolas" w:eastAsia="Consolas"/>
          <w:color w:val="1F2937"/>
          <w:sz w:val="17"/>
        </w:rPr>
        <w:t>category_name</w:t>
      </w:r>
      <w:r>
        <w:rPr>
          <w:rFonts w:ascii="Consolas" w:hAnsi="Consolas" w:cs="Consolas" w:eastAsia="Consolas"/>
          <w:color w:val="1F2937"/>
          <w:sz w:val="17"/>
        </w:rPr>
        <w:t xml:space="preserve">, </w:t>
      </w:r>
      <w:r>
        <w:rPr>
          <w:rFonts w:ascii="Consolas" w:hAnsi="Consolas" w:cs="Consolas" w:eastAsia="Consolas"/>
          <w:color w:val="1F2937"/>
          <w:sz w:val="17"/>
        </w:rPr>
        <w:t>description</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'Environmental'</w:t>
      </w:r>
      <w:r>
        <w:rPr>
          <w:rFonts w:ascii="Consolas" w:hAnsi="Consolas" w:cs="Consolas" w:eastAsia="Consolas"/>
          <w:color w:val="1F2937"/>
          <w:sz w:val="17"/>
        </w:rPr>
        <w:t xml:space="preserve">, </w:t>
      </w:r>
      <w:r>
        <w:rPr>
          <w:rFonts w:ascii="Consolas" w:hAnsi="Consolas" w:cs="Consolas" w:eastAsia="Consolas"/>
          <w:color w:val="9A3412"/>
          <w:sz w:val="17"/>
        </w:rPr>
        <w:t>'Energy, water, waste and emissions'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facility</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w:t>
      </w:r>
      <w:r>
        <w:rPr>
          <w:rFonts w:ascii="Consolas" w:hAnsi="Consolas" w:cs="Consolas" w:eastAsia="Consolas"/>
          <w:color w:val="1F2937"/>
          <w:sz w:val="17"/>
        </w:rPr>
        <w:t>year_built</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'Block C Environmental Labs'</w:t>
      </w:r>
      <w:r>
        <w:rPr>
          <w:rFonts w:ascii="Consolas" w:hAnsi="Consolas" w:cs="Consolas" w:eastAsia="Consolas"/>
          <w:color w:val="1F2937"/>
          <w:sz w:val="17"/>
        </w:rPr>
        <w:t xml:space="preserve">, </w:t>
      </w:r>
      <w:r>
        <w:rPr>
          <w:rFonts w:ascii="Consolas" w:hAnsi="Consolas" w:cs="Consolas" w:eastAsia="Consolas"/>
          <w:color w:val="9A3412"/>
          <w:sz w:val="17"/>
        </w:rPr>
        <w:t>'Laboratory'</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3100.50</w:t>
      </w:r>
      <w:r>
        <w:rPr>
          <w:rFonts w:ascii="Consolas" w:hAnsi="Consolas" w:cs="Consolas" w:eastAsia="Consolas"/>
          <w:color w:val="1F2937"/>
          <w:sz w:val="17"/>
        </w:rPr>
        <w:t xml:space="preserve">, </w:t>
      </w:r>
      <w:r>
        <w:rPr>
          <w:rFonts w:ascii="Consolas" w:hAnsi="Consolas" w:cs="Consolas" w:eastAsia="Consolas"/>
          <w:color w:val="0F766E"/>
          <w:sz w:val="17"/>
        </w:rPr>
        <w:t>2018</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esg_indicator</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 xml:space="preserve">, </w:t>
      </w:r>
      <w:r>
        <w:rPr>
          <w:rFonts w:ascii="Consolas" w:hAnsi="Consolas" w:cs="Consolas" w:eastAsia="Consolas"/>
          <w:color w:val="1F2937"/>
          <w:sz w:val="17"/>
        </w:rPr>
        <w:t>indicator_name</w:t>
      </w:r>
      <w:r>
        <w:rPr>
          <w:rFonts w:ascii="Consolas" w:hAnsi="Consolas" w:cs="Consolas" w:eastAsia="Consolas"/>
          <w:color w:val="1F2937"/>
          <w:sz w:val="17"/>
        </w:rPr>
        <w:t xml:space="preserve">, </w:t>
      </w:r>
      <w:r>
        <w:rPr>
          <w:rFonts w:ascii="Consolas" w:hAnsi="Consolas" w:cs="Consolas" w:eastAsia="Consolas"/>
          <w:color w:val="1F2937"/>
          <w:sz w:val="17"/>
        </w:rPr>
        <w:t>unit</w:t>
      </w:r>
      <w:r>
        <w:rPr>
          <w:rFonts w:ascii="Consolas" w:hAnsi="Consolas" w:cs="Consolas" w:eastAsia="Consolas"/>
          <w:color w:val="1F2937"/>
          <w:sz w:val="17"/>
        </w:rPr>
        <w:t xml:space="preserve">, </w:t>
      </w:r>
      <w:r>
        <w:rPr>
          <w:rFonts w:ascii="Consolas" w:hAnsi="Consolas" w:cs="Consolas" w:eastAsia="Consolas"/>
          <w:color w:val="1F2937"/>
          <w:sz w:val="17"/>
        </w:rPr>
        <w:t>target_value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better_direction</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'Electricity Consumption'</w:t>
      </w:r>
      <w:r>
        <w:rPr>
          <w:rFonts w:ascii="Consolas" w:hAnsi="Consolas" w:cs="Consolas" w:eastAsia="Consolas"/>
          <w:color w:val="1F2937"/>
          <w:sz w:val="17"/>
        </w:rPr>
        <w:t xml:space="preserve">, </w:t>
      </w:r>
      <w:r>
        <w:rPr>
          <w:rFonts w:ascii="Consolas" w:hAnsi="Consolas" w:cs="Consolas" w:eastAsia="Consolas"/>
          <w:color w:val="9A3412"/>
          <w:sz w:val="17"/>
        </w:rPr>
        <w:t>'kWh/sqm/month'</w:t>
      </w:r>
      <w:r>
        <w:rPr>
          <w:rFonts w:ascii="Consolas" w:hAnsi="Consolas" w:cs="Consolas" w:eastAsia="Consolas"/>
          <w:color w:val="1F2937"/>
          <w:sz w:val="17"/>
        </w:rPr>
        <w:t xml:space="preserve">, </w:t>
      </w:r>
      <w:r>
        <w:rPr>
          <w:rFonts w:ascii="Consolas" w:hAnsi="Consolas" w:cs="Consolas" w:eastAsia="Consolas"/>
          <w:color w:val="0F766E"/>
          <w:sz w:val="17"/>
        </w:rPr>
        <w:t>12.00</w:t>
      </w:r>
      <w:r>
        <w:rPr>
          <w:rFonts w:ascii="Consolas" w:hAnsi="Consolas" w:cs="Consolas" w:eastAsia="Consolas"/>
          <w:color w:val="1F2937"/>
          <w:sz w:val="17"/>
        </w:rPr>
        <w:t xml:space="preserve">, </w:t>
      </w:r>
      <w:r>
        <w:rPr>
          <w:rFonts w:ascii="Consolas" w:hAnsi="Consolas" w:cs="Consolas" w:eastAsia="Consolas"/>
          <w:color w:val="9A3412"/>
          <w:sz w:val="17"/>
        </w:rPr>
        <w:t>'Lower'</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assessor</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color w:val="1F2937"/>
          <w:sz w:val="17"/>
        </w:rPr>
        <w:t>assessor_name</w:t>
      </w:r>
      <w:r>
        <w:rPr>
          <w:rFonts w:ascii="Consolas" w:hAnsi="Consolas" w:cs="Consolas" w:eastAsia="Consolas"/>
          <w:color w:val="1F2937"/>
          <w:sz w:val="17"/>
        </w:rPr>
        <w:t xml:space="preserve">, </w:t>
      </w:r>
      <w:r>
        <w:rPr>
          <w:rFonts w:ascii="Consolas" w:hAnsi="Consolas" w:cs="Consolas" w:eastAsia="Consolas"/>
          <w:color w:val="1F2937"/>
          <w:sz w:val="17"/>
        </w:rPr>
        <w:t>email</w:t>
      </w:r>
      <w:r>
        <w:rPr>
          <w:rFonts w:ascii="Consolas" w:hAnsi="Consolas" w:cs="Consolas" w:eastAsia="Consolas"/>
          <w:color w:val="1F2937"/>
          <w:sz w:val="17"/>
        </w:rPr>
        <w:t xml:space="preserve">, </w:t>
      </w:r>
      <w:r>
        <w:rPr>
          <w:rFonts w:ascii="Consolas" w:hAnsi="Consolas" w:cs="Consolas" w:eastAsia="Consolas"/>
          <w:color w:val="1F2937"/>
          <w:sz w:val="17"/>
        </w:rPr>
        <w:t>designation</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'Dr. Anitha Krishnan'</w:t>
      </w:r>
      <w:r>
        <w:rPr>
          <w:rFonts w:ascii="Consolas" w:hAnsi="Consolas" w:cs="Consolas" w:eastAsia="Consolas"/>
          <w:color w:val="1F2937"/>
          <w:sz w:val="17"/>
        </w:rPr>
        <w:t xml:space="preserve">, </w:t>
      </w:r>
      <w:r>
        <w:rPr>
          <w:rFonts w:ascii="Consolas" w:hAnsi="Consolas" w:cs="Consolas" w:eastAsia="Consolas"/>
          <w:color w:val="9A3412"/>
          <w:sz w:val="17"/>
        </w:rPr>
        <w:t>'anitha.krishnan@alliance.example'</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9A3412"/>
          <w:sz w:val="17"/>
        </w:rPr>
        <w:t>'Sustainability Officer'</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r>
        <w:t>All five statements are accepted (Query OK, 1 row affected).</w:t>
      </w:r>
    </w:p>
    <w:p>
      <w:pPr>
        <w:pStyle w:val="Heading3"/>
      </w:pPr>
      <w:r>
        <w:t>Test 1: Valid assessment and result (PK, FK, CHECK satisfied)</w:t>
      </w:r>
    </w:p>
    <w:p>
      <w:pPr>
        <w:keepNext/>
        <w:jc w:val="both"/>
      </w:pPr>
      <w:r>
        <w:t>A correct assessment of facility 1 by assessor 1, with one measured value, is accepted.</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assessment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color w:val="1F2937"/>
          <w:sz w:val="17"/>
        </w:rPr>
        <w:t>assessment_date</w:t>
      </w:r>
      <w:r>
        <w:rPr>
          <w:rFonts w:ascii="Consolas" w:hAnsi="Consolas" w:cs="Consolas" w:eastAsia="Consolas"/>
          <w:color w:val="1F2937"/>
          <w:sz w:val="17"/>
        </w:rPr>
        <w:t xml:space="preserve">, </w:t>
      </w:r>
      <w:r>
        <w:rPr>
          <w:rFonts w:ascii="Consolas" w:hAnsi="Consolas" w:cs="Consolas" w:eastAsia="Consolas"/>
          <w:color w:val="1F2937"/>
          <w:sz w:val="17"/>
        </w:rPr>
        <w:t>academic_year</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'2026-02-16'</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assessment_result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result_id</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indicator_id</w:t>
      </w:r>
      <w:r>
        <w:rPr>
          <w:rFonts w:ascii="Consolas" w:hAnsi="Consolas" w:cs="Consolas" w:eastAsia="Consolas"/>
          <w:color w:val="1F2937"/>
          <w:sz w:val="17"/>
        </w:rPr>
        <w:t xml:space="preserve">, </w:t>
      </w:r>
      <w:r>
        <w:rPr>
          <w:rFonts w:ascii="Consolas" w:hAnsi="Consolas" w:cs="Consolas" w:eastAsia="Consolas"/>
          <w:color w:val="1F2937"/>
          <w:sz w:val="17"/>
        </w:rPr>
        <w:t>measured_value</w:t>
      </w:r>
      <w:r>
        <w:rPr>
          <w:rFonts w:ascii="Consolas" w:hAnsi="Consolas" w:cs="Consolas" w:eastAsia="Consolas"/>
          <w:color w:val="1F2937"/>
          <w:sz w:val="17"/>
        </w:rPr>
        <w:t xml:space="preserve">, </w:t>
      </w:r>
      <w:r>
        <w:rPr>
          <w:rFonts w:ascii="Consolas" w:hAnsi="Consolas" w:cs="Consolas" w:eastAsia="Consolas"/>
          <w:color w:val="1F2937"/>
          <w:sz w:val="17"/>
        </w:rPr>
        <w:t>remarks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11.60</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 row affected</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 row affected</w:t>
      </w:r>
    </w:p>
    <w:p>
      <w:pPr>
        <w:pStyle w:val="Heading3"/>
      </w:pPr>
      <w:r>
        <w:t>Test 2: Duplicate primary key</w:t>
      </w:r>
    </w:p>
    <w:p>
      <w:pPr>
        <w:keepNext/>
        <w:jc w:val="both"/>
      </w:pPr>
      <w:r>
        <w:t xml:space="preserve">Re-using </w:t>
      </w:r>
      <w:r>
        <w:rPr>
          <w:rFonts w:ascii="Consolas" w:hAnsi="Consolas" w:cs="Consolas" w:eastAsia="Consolas"/>
          <w:color w:val="0B5C44"/>
          <w:sz w:val="19"/>
        </w:rPr>
        <w:t>assessment_id</w:t>
      </w:r>
      <w:r>
        <w:t xml:space="preserve"> 1 for a different assessment violates the primary key.</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assessment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color w:val="1F2937"/>
          <w:sz w:val="17"/>
        </w:rPr>
        <w:t>assessment_date</w:t>
      </w:r>
      <w:r>
        <w:rPr>
          <w:rFonts w:ascii="Consolas" w:hAnsi="Consolas" w:cs="Consolas" w:eastAsia="Consolas"/>
          <w:color w:val="1F2937"/>
          <w:sz w:val="17"/>
        </w:rPr>
        <w:t xml:space="preserve">, </w:t>
      </w:r>
      <w:r>
        <w:rPr>
          <w:rFonts w:ascii="Consolas" w:hAnsi="Consolas" w:cs="Consolas" w:eastAsia="Consolas"/>
          <w:color w:val="1F2937"/>
          <w:sz w:val="17"/>
        </w:rPr>
        <w:t>academic_year</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'2025-02-10'</w:t>
      </w:r>
      <w:r>
        <w:rPr>
          <w:rFonts w:ascii="Consolas" w:hAnsi="Consolas" w:cs="Consolas" w:eastAsia="Consolas"/>
          <w:color w:val="1F2937"/>
          <w:sz w:val="17"/>
        </w:rPr>
        <w:t xml:space="preserve">, </w:t>
      </w:r>
      <w:r>
        <w:rPr>
          <w:rFonts w:ascii="Consolas" w:hAnsi="Consolas" w:cs="Consolas" w:eastAsia="Consolas"/>
          <w:color w:val="9A3412"/>
          <w:sz w:val="17"/>
        </w:rPr>
        <w:t>'2024-25'</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UNIQUE constraint failed: assessment.assessment_id</w:t>
      </w:r>
    </w:p>
    <w:p>
      <w:pPr>
        <w:pStyle w:val="Heading3"/>
      </w:pPr>
      <w:r>
        <w:t>Test 3: Foreign key to a non-existent parent</w:t>
      </w:r>
    </w:p>
    <w:p>
      <w:pPr>
        <w:keepNext/>
        <w:jc w:val="both"/>
      </w:pPr>
      <w:r>
        <w:t>Facility 99 does not exist, so an assessment of it cannot be created.</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assessment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color w:val="1F2937"/>
          <w:sz w:val="17"/>
        </w:rPr>
        <w:t>assessment_date</w:t>
      </w:r>
      <w:r>
        <w:rPr>
          <w:rFonts w:ascii="Consolas" w:hAnsi="Consolas" w:cs="Consolas" w:eastAsia="Consolas"/>
          <w:color w:val="1F2937"/>
          <w:sz w:val="17"/>
        </w:rPr>
        <w:t xml:space="preserve">, </w:t>
      </w:r>
      <w:r>
        <w:rPr>
          <w:rFonts w:ascii="Consolas" w:hAnsi="Consolas" w:cs="Consolas" w:eastAsia="Consolas"/>
          <w:color w:val="1F2937"/>
          <w:sz w:val="17"/>
        </w:rPr>
        <w:t>academic_year</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99</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'2026-03-01'</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'Planned'</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FOREIGN KEY constraint failed</w:t>
      </w:r>
    </w:p>
    <w:p>
      <w:pPr>
        <w:pStyle w:val="Heading3"/>
      </w:pPr>
      <w:r>
        <w:t>Test 4: Duplicate value in a UNIQUE column</w:t>
      </w:r>
    </w:p>
    <w:p>
      <w:pPr>
        <w:keepNext/>
        <w:jc w:val="both"/>
      </w:pPr>
      <w:r>
        <w:t>A second department with the name 'Environmental Science' is rejected.</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department</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dept_name</w:t>
      </w:r>
      <w:r>
        <w:rPr>
          <w:rFonts w:ascii="Consolas" w:hAnsi="Consolas" w:cs="Consolas" w:eastAsia="Consolas"/>
          <w:color w:val="1F2937"/>
          <w:sz w:val="17"/>
        </w:rPr>
        <w:t xml:space="preserve">, </w:t>
      </w:r>
      <w:r>
        <w:rPr>
          <w:rFonts w:ascii="Consolas" w:hAnsi="Consolas" w:cs="Consolas" w:eastAsia="Consolas"/>
          <w:color w:val="1F2937"/>
          <w:sz w:val="17"/>
        </w:rPr>
        <w:t>building</w:t>
      </w:r>
      <w:r>
        <w:rPr>
          <w:rFonts w:ascii="Consolas" w:hAnsi="Consolas" w:cs="Consolas" w:eastAsia="Consolas"/>
          <w:color w:val="1F2937"/>
          <w:sz w:val="17"/>
        </w:rPr>
        <w:t xml:space="preserve">, </w:t>
      </w:r>
      <w:r>
        <w:rPr>
          <w:rFonts w:ascii="Consolas" w:hAnsi="Consolas" w:cs="Consolas" w:eastAsia="Consolas"/>
          <w:color w:val="1F2937"/>
          <w:sz w:val="17"/>
        </w:rPr>
        <w:t>head_name</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'Environmental Science'</w:t>
      </w:r>
      <w:r>
        <w:rPr>
          <w:rFonts w:ascii="Consolas" w:hAnsi="Consolas" w:cs="Consolas" w:eastAsia="Consolas"/>
          <w:color w:val="1F2937"/>
          <w:sz w:val="17"/>
        </w:rPr>
        <w:t xml:space="preserve">, </w:t>
      </w:r>
      <w:r>
        <w:rPr>
          <w:rFonts w:ascii="Consolas" w:hAnsi="Consolas" w:cs="Consolas" w:eastAsia="Consolas"/>
          <w:color w:val="9A3412"/>
          <w:sz w:val="17"/>
        </w:rPr>
        <w:t>'Block X'</w:t>
      </w:r>
      <w:r>
        <w:rPr>
          <w:rFonts w:ascii="Consolas" w:hAnsi="Consolas" w:cs="Consolas" w:eastAsia="Consolas"/>
          <w:color w:val="1F2937"/>
          <w:sz w:val="17"/>
        </w:rPr>
        <w:t xml:space="preserve">, </w:t>
      </w:r>
      <w:r>
        <w:rPr>
          <w:rFonts w:ascii="Consolas" w:hAnsi="Consolas" w:cs="Consolas" w:eastAsia="Consolas"/>
          <w:color w:val="9A3412"/>
          <w:sz w:val="17"/>
        </w:rPr>
        <w:t>'Dr. Test'</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UNIQUE constraint failed: department.dept_name</w:t>
      </w:r>
    </w:p>
    <w:p>
      <w:pPr>
        <w:pStyle w:val="Heading3"/>
      </w:pPr>
      <w:r>
        <w:t>Test 5: Composite UNIQUE constraint</w:t>
      </w:r>
    </w:p>
    <w:p>
      <w:pPr>
        <w:keepNext/>
        <w:jc w:val="both"/>
      </w:pPr>
      <w:r>
        <w:t>Facility 1 already has an assessment for 2025-26; a second one for the same year is rejected.</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assessment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color w:val="1F2937"/>
          <w:sz w:val="17"/>
        </w:rPr>
        <w:t>assessment_date</w:t>
      </w:r>
      <w:r>
        <w:rPr>
          <w:rFonts w:ascii="Consolas" w:hAnsi="Consolas" w:cs="Consolas" w:eastAsia="Consolas"/>
          <w:color w:val="1F2937"/>
          <w:sz w:val="17"/>
        </w:rPr>
        <w:t xml:space="preserve">, </w:t>
      </w:r>
      <w:r>
        <w:rPr>
          <w:rFonts w:ascii="Consolas" w:hAnsi="Consolas" w:cs="Consolas" w:eastAsia="Consolas"/>
          <w:color w:val="1F2937"/>
          <w:sz w:val="17"/>
        </w:rPr>
        <w:t>academic_year</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'2026-03-01'</w:t>
      </w:r>
      <w:r>
        <w:rPr>
          <w:rFonts w:ascii="Consolas" w:hAnsi="Consolas" w:cs="Consolas" w:eastAsia="Consolas"/>
          <w:color w:val="1F2937"/>
          <w:sz w:val="17"/>
        </w:rPr>
        <w:t xml:space="preserve">, </w:t>
      </w:r>
      <w:r>
        <w:rPr>
          <w:rFonts w:ascii="Consolas" w:hAnsi="Consolas" w:cs="Consolas" w:eastAsia="Consolas"/>
          <w:color w:val="9A3412"/>
          <w:sz w:val="17"/>
        </w:rPr>
        <w:t>'2025-26'</w:t>
      </w:r>
      <w:r>
        <w:rPr>
          <w:rFonts w:ascii="Consolas" w:hAnsi="Consolas" w:cs="Consolas" w:eastAsia="Consolas"/>
          <w:color w:val="1F2937"/>
          <w:sz w:val="17"/>
        </w:rPr>
        <w:t xml:space="preserve">, </w:t>
      </w:r>
      <w:r>
        <w:rPr>
          <w:rFonts w:ascii="Consolas" w:hAnsi="Consolas" w:cs="Consolas" w:eastAsia="Consolas"/>
          <w:color w:val="9A3412"/>
          <w:sz w:val="17"/>
        </w:rPr>
        <w:t>'Planned'</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UNIQUE constraint failed: assessment.facility_id, assessment.academic_year</w:t>
      </w:r>
    </w:p>
    <w:p>
      <w:pPr>
        <w:pStyle w:val="Heading3"/>
      </w:pPr>
      <w:r>
        <w:t>Test 6: CHECK - negative floor area</w:t>
      </w:r>
    </w:p>
    <w:p>
      <w:pPr>
        <w:keepNext/>
        <w:jc w:val="both"/>
      </w:pPr>
      <w:r>
        <w:t>A floor area must be greater than zero.</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facility</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w:t>
      </w:r>
      <w:r>
        <w:rPr>
          <w:rFonts w:ascii="Consolas" w:hAnsi="Consolas" w:cs="Consolas" w:eastAsia="Consolas"/>
          <w:color w:val="1F2937"/>
          <w:sz w:val="17"/>
        </w:rPr>
        <w:t>year_built</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'Test Block'</w:t>
      </w:r>
      <w:r>
        <w:rPr>
          <w:rFonts w:ascii="Consolas" w:hAnsi="Consolas" w:cs="Consolas" w:eastAsia="Consolas"/>
          <w:color w:val="1F2937"/>
          <w:sz w:val="17"/>
        </w:rPr>
        <w:t xml:space="preserve">, </w:t>
      </w:r>
      <w:r>
        <w:rPr>
          <w:rFonts w:ascii="Consolas" w:hAnsi="Consolas" w:cs="Consolas" w:eastAsia="Consolas"/>
          <w:color w:val="9A3412"/>
          <w:sz w:val="17"/>
        </w:rPr>
        <w:t>'Hostel'</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w:t>
      </w:r>
      <w:r>
        <w:rPr>
          <w:rFonts w:ascii="Consolas" w:hAnsi="Consolas" w:cs="Consolas" w:eastAsia="Consolas"/>
          <w:color w:val="0F766E"/>
          <w:sz w:val="17"/>
        </w:rPr>
        <w:t>50.00</w:t>
      </w:r>
      <w:r>
        <w:rPr>
          <w:rFonts w:ascii="Consolas" w:hAnsi="Consolas" w:cs="Consolas" w:eastAsia="Consolas"/>
          <w:color w:val="1F2937"/>
          <w:sz w:val="17"/>
        </w:rPr>
        <w:t xml:space="preserve">, </w:t>
      </w:r>
      <w:r>
        <w:rPr>
          <w:rFonts w:ascii="Consolas" w:hAnsi="Consolas" w:cs="Consolas" w:eastAsia="Consolas"/>
          <w:color w:val="0F766E"/>
          <w:sz w:val="17"/>
        </w:rPr>
        <w:t>2020</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CHECK constraint failed: chk_facility_area</w:t>
      </w:r>
    </w:p>
    <w:p>
      <w:pPr>
        <w:pStyle w:val="Heading3"/>
      </w:pPr>
      <w:r>
        <w:t>Test 7: CHECK - value outside the allowed list</w:t>
      </w:r>
    </w:p>
    <w:p>
      <w:pPr>
        <w:keepNext/>
        <w:jc w:val="both"/>
      </w:pPr>
      <w:r>
        <w:t>'Demolished' is not one of the permitted facility statuses.</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facility</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w:t>
      </w:r>
      <w:r>
        <w:rPr>
          <w:rFonts w:ascii="Consolas" w:hAnsi="Consolas" w:cs="Consolas" w:eastAsia="Consolas"/>
          <w:color w:val="1F2937"/>
          <w:sz w:val="17"/>
        </w:rPr>
        <w:t>year_built</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'Test Block'</w:t>
      </w:r>
      <w:r>
        <w:rPr>
          <w:rFonts w:ascii="Consolas" w:hAnsi="Consolas" w:cs="Consolas" w:eastAsia="Consolas"/>
          <w:color w:val="1F2937"/>
          <w:sz w:val="17"/>
        </w:rPr>
        <w:t xml:space="preserve">, </w:t>
      </w:r>
      <w:r>
        <w:rPr>
          <w:rFonts w:ascii="Consolas" w:hAnsi="Consolas" w:cs="Consolas" w:eastAsia="Consolas"/>
          <w:color w:val="9A3412"/>
          <w:sz w:val="17"/>
        </w:rPr>
        <w:t>'Hostel'</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500.00</w:t>
      </w:r>
      <w:r>
        <w:rPr>
          <w:rFonts w:ascii="Consolas" w:hAnsi="Consolas" w:cs="Consolas" w:eastAsia="Consolas"/>
          <w:color w:val="1F2937"/>
          <w:sz w:val="17"/>
        </w:rPr>
        <w:t xml:space="preserve">, </w:t>
      </w:r>
      <w:r>
        <w:rPr>
          <w:rFonts w:ascii="Consolas" w:hAnsi="Consolas" w:cs="Consolas" w:eastAsia="Consolas"/>
          <w:color w:val="0F766E"/>
          <w:sz w:val="17"/>
        </w:rPr>
        <w:t>2020</w:t>
      </w:r>
      <w:r>
        <w:rPr>
          <w:rFonts w:ascii="Consolas" w:hAnsi="Consolas" w:cs="Consolas" w:eastAsia="Consolas"/>
          <w:color w:val="1F2937"/>
          <w:sz w:val="17"/>
        </w:rPr>
        <w:t xml:space="preserve">, </w:t>
      </w:r>
      <w:r>
        <w:rPr>
          <w:rFonts w:ascii="Consolas" w:hAnsi="Consolas" w:cs="Consolas" w:eastAsia="Consolas"/>
          <w:color w:val="9A3412"/>
          <w:sz w:val="17"/>
        </w:rPr>
        <w:t>'Demolished'</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CHECK constraint failed: chk_facility_status</w:t>
      </w:r>
    </w:p>
    <w:p>
      <w:pPr>
        <w:pStyle w:val="Heading3"/>
      </w:pPr>
      <w:r>
        <w:t>Test 8: CHECK - end date before start date</w:t>
      </w:r>
    </w:p>
    <w:p>
      <w:pPr>
        <w:keepNext/>
        <w:jc w:val="both"/>
      </w:pPr>
      <w:r>
        <w:t>An initiative cannot finish before it starts (table-level, multi-column CHECK).</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sustainability_initiative</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initiative_id</w:t>
      </w:r>
      <w:r>
        <w:rPr>
          <w:rFonts w:ascii="Consolas" w:hAnsi="Consolas" w:cs="Consolas" w:eastAsia="Consolas"/>
          <w:color w:val="1F2937"/>
          <w:sz w:val="17"/>
        </w:rPr>
        <w:t xml:space="preserve">, </w:t>
      </w:r>
      <w:r>
        <w:rPr>
          <w:rFonts w:ascii="Consolas" w:hAnsi="Consolas" w:cs="Consolas" w:eastAsia="Consolas"/>
          <w:color w:val="1F2937"/>
          <w:sz w:val="17"/>
        </w:rPr>
        <w:t>initiative_title</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start_date</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end_date</w:t>
      </w:r>
      <w:r>
        <w:rPr>
          <w:rFonts w:ascii="Consolas" w:hAnsi="Consolas" w:cs="Consolas" w:eastAsia="Consolas"/>
          <w:color w:val="1F2937"/>
          <w:sz w:val="17"/>
        </w:rPr>
        <w:t xml:space="preserve">, </w:t>
      </w:r>
      <w:r>
        <w:rPr>
          <w:rFonts w:ascii="Consolas" w:hAnsi="Consolas" w:cs="Consolas" w:eastAsia="Consolas"/>
          <w:color w:val="1F2937"/>
          <w:sz w:val="17"/>
        </w:rPr>
        <w:t>budget_inr</w:t>
      </w: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'Test Initiative'</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'2026-05-01'</w:t>
      </w:r>
      <w:r>
        <w:rPr>
          <w:rFonts w:ascii="Consolas" w:hAnsi="Consolas" w:cs="Consolas" w:eastAsia="Consolas"/>
          <w:color w:val="1F2937"/>
          <w:sz w:val="17"/>
        </w:rPr>
        <w:t xml:space="preserve">, </w:t>
      </w:r>
      <w:r>
        <w:rPr>
          <w:rFonts w:ascii="Consolas" w:hAnsi="Consolas" w:cs="Consolas" w:eastAsia="Consolas"/>
          <w:color w:val="9A3412"/>
          <w:sz w:val="17"/>
        </w:rPr>
        <w:t>'2026-04-01'</w:t>
      </w:r>
      <w:r>
        <w:rPr>
          <w:rFonts w:ascii="Consolas" w:hAnsi="Consolas" w:cs="Consolas" w:eastAsia="Consolas"/>
          <w:color w:val="1F2937"/>
          <w:sz w:val="17"/>
        </w:rPr>
        <w:t xml:space="preserve">, </w:t>
      </w:r>
      <w:r>
        <w:rPr>
          <w:rFonts w:ascii="Consolas" w:hAnsi="Consolas" w:cs="Consolas" w:eastAsia="Consolas"/>
          <w:color w:val="0F766E"/>
          <w:sz w:val="17"/>
        </w:rPr>
        <w:t>100000.00</w:t>
      </w:r>
      <w:r>
        <w:rPr>
          <w:rFonts w:ascii="Consolas" w:hAnsi="Consolas" w:cs="Consolas" w:eastAsia="Consolas"/>
          <w:color w:val="1F2937"/>
          <w:sz w:val="17"/>
        </w:rPr>
        <w:t xml:space="preserve">, </w:t>
      </w:r>
      <w:r>
        <w:rPr>
          <w:rFonts w:ascii="Consolas" w:hAnsi="Consolas" w:cs="Consolas" w:eastAsia="Consolas"/>
          <w:color w:val="9A3412"/>
          <w:sz w:val="17"/>
        </w:rPr>
        <w:t>'Ongoing'</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CHECK constraint failed: chk_initiative_dates</w:t>
      </w:r>
    </w:p>
    <w:p>
      <w:pPr>
        <w:pStyle w:val="Heading3"/>
      </w:pPr>
      <w:r>
        <w:t>Test 9: CHECK - 'Completed' initiative without an end date</w:t>
      </w:r>
    </w:p>
    <w:p>
      <w:pPr>
        <w:keepNext/>
        <w:jc w:val="both"/>
      </w:pPr>
      <w:r>
        <w:t>A completed initiative must have an end date.</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sustainability_initiative</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initiative_id</w:t>
      </w:r>
      <w:r>
        <w:rPr>
          <w:rFonts w:ascii="Consolas" w:hAnsi="Consolas" w:cs="Consolas" w:eastAsia="Consolas"/>
          <w:color w:val="1F2937"/>
          <w:sz w:val="17"/>
        </w:rPr>
        <w:t xml:space="preserve">, </w:t>
      </w:r>
      <w:r>
        <w:rPr>
          <w:rFonts w:ascii="Consolas" w:hAnsi="Consolas" w:cs="Consolas" w:eastAsia="Consolas"/>
          <w:color w:val="1F2937"/>
          <w:sz w:val="17"/>
        </w:rPr>
        <w:t>initiative_title</w:t>
      </w:r>
      <w:r>
        <w:rPr>
          <w:rFonts w:ascii="Consolas" w:hAnsi="Consolas" w:cs="Consolas" w:eastAsia="Consolas"/>
          <w:color w:val="1F2937"/>
          <w:sz w:val="17"/>
        </w:rPr>
        <w:t xml:space="preserve">, </w:t>
      </w:r>
      <w:r>
        <w:rPr>
          <w:rFonts w:ascii="Consolas" w:hAnsi="Consolas" w:cs="Consolas" w:eastAsia="Consolas"/>
          <w:color w:val="1F2937"/>
          <w:sz w:val="17"/>
        </w:rPr>
        <w:t>category_id</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start_date</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end_date</w:t>
      </w:r>
      <w:r>
        <w:rPr>
          <w:rFonts w:ascii="Consolas" w:hAnsi="Consolas" w:cs="Consolas" w:eastAsia="Consolas"/>
          <w:color w:val="1F2937"/>
          <w:sz w:val="17"/>
        </w:rPr>
        <w:t xml:space="preserve">, </w:t>
      </w:r>
      <w:r>
        <w:rPr>
          <w:rFonts w:ascii="Consolas" w:hAnsi="Consolas" w:cs="Consolas" w:eastAsia="Consolas"/>
          <w:color w:val="1F2937"/>
          <w:sz w:val="17"/>
        </w:rPr>
        <w:t>budget_inr</w:t>
      </w: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'Test Initiative'</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'2026-05-01'</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100000.00</w:t>
      </w:r>
      <w:r>
        <w:rPr>
          <w:rFonts w:ascii="Consolas" w:hAnsi="Consolas" w:cs="Consolas" w:eastAsia="Consolas"/>
          <w:color w:val="1F2937"/>
          <w:sz w:val="17"/>
        </w:rPr>
        <w:t xml:space="preserve">, </w:t>
      </w:r>
      <w:r>
        <w:rPr>
          <w:rFonts w:ascii="Consolas" w:hAnsi="Consolas" w:cs="Consolas" w:eastAsia="Consolas"/>
          <w:color w:val="9A3412"/>
          <w:sz w:val="17"/>
        </w:rPr>
        <w:t>'Completed'</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CHECK constraint failed: chk_initiative_done</w:t>
      </w:r>
    </w:p>
    <w:p>
      <w:pPr>
        <w:pStyle w:val="Heading3"/>
      </w:pPr>
      <w:r>
        <w:t>Test 10: NOT NULL violation</w:t>
      </w:r>
    </w:p>
    <w:p>
      <w:pPr>
        <w:keepNext/>
        <w:jc w:val="both"/>
      </w:pPr>
      <w:r>
        <w:t>The facility name is mandatory.</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facility</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w:t>
      </w:r>
      <w:r>
        <w:rPr>
          <w:rFonts w:ascii="Consolas" w:hAnsi="Consolas" w:cs="Consolas" w:eastAsia="Consolas"/>
          <w:color w:val="1F2937"/>
          <w:sz w:val="17"/>
        </w:rPr>
        <w:t>year_built</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9A3412"/>
          <w:sz w:val="17"/>
        </w:rPr>
        <w:t>'Hostel'</w:t>
      </w:r>
      <w:r>
        <w:rPr>
          <w:rFonts w:ascii="Consolas" w:hAnsi="Consolas" w:cs="Consolas" w:eastAsia="Consolas"/>
          <w:color w:val="1F2937"/>
          <w:sz w:val="17"/>
        </w:rPr>
        <w:t xml:space="preserve">, </w:t>
      </w:r>
      <w:r>
        <w:rPr>
          <w:rFonts w:ascii="Consolas" w:hAnsi="Consolas" w:cs="Consolas" w:eastAsia="Consolas"/>
          <w:b/>
          <w:color w:val="1D4E9F"/>
          <w:sz w:val="17"/>
        </w:rPr>
        <w:t>NULL</w:t>
      </w:r>
      <w:r>
        <w:rPr>
          <w:rFonts w:ascii="Consolas" w:hAnsi="Consolas" w:cs="Consolas" w:eastAsia="Consolas"/>
          <w:color w:val="1F2937"/>
          <w:sz w:val="17"/>
        </w:rPr>
        <w:t xml:space="preserve">, </w:t>
      </w:r>
      <w:r>
        <w:rPr>
          <w:rFonts w:ascii="Consolas" w:hAnsi="Consolas" w:cs="Consolas" w:eastAsia="Consolas"/>
          <w:color w:val="0F766E"/>
          <w:sz w:val="17"/>
        </w:rPr>
        <w:t>500.00</w:t>
      </w:r>
      <w:r>
        <w:rPr>
          <w:rFonts w:ascii="Consolas" w:hAnsi="Consolas" w:cs="Consolas" w:eastAsia="Consolas"/>
          <w:color w:val="1F2937"/>
          <w:sz w:val="17"/>
        </w:rPr>
        <w:t xml:space="preserve">, </w:t>
      </w:r>
      <w:r>
        <w:rPr>
          <w:rFonts w:ascii="Consolas" w:hAnsi="Consolas" w:cs="Consolas" w:eastAsia="Consolas"/>
          <w:color w:val="0F766E"/>
          <w:sz w:val="17"/>
        </w:rPr>
        <w:t>2020</w:t>
      </w:r>
      <w:r>
        <w:rPr>
          <w:rFonts w:ascii="Consolas" w:hAnsi="Consolas" w:cs="Consolas" w:eastAsia="Consolas"/>
          <w:color w:val="1F2937"/>
          <w:sz w:val="17"/>
        </w:rPr>
        <w:t xml:space="preserve">, </w:t>
      </w:r>
      <w:r>
        <w:rPr>
          <w:rFonts w:ascii="Consolas" w:hAnsi="Consolas" w:cs="Consolas" w:eastAsia="Consolas"/>
          <w:color w:val="9A3412"/>
          <w:sz w:val="17"/>
        </w:rPr>
        <w:t>'Active'</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NOT NULL constraint failed: facility.facility_name</w:t>
      </w:r>
    </w:p>
    <w:p>
      <w:pPr>
        <w:pStyle w:val="Heading3"/>
      </w:pPr>
      <w:r>
        <w:t>Test 11: DEFAULT values</w:t>
      </w:r>
    </w:p>
    <w:p>
      <w:pPr>
        <w:keepNext/>
        <w:jc w:val="both"/>
      </w:pPr>
      <w:r>
        <w:t xml:space="preserve">When </w:t>
      </w:r>
      <w:r>
        <w:rPr>
          <w:rFonts w:ascii="Consolas" w:hAnsi="Consolas" w:cs="Consolas" w:eastAsia="Consolas"/>
          <w:color w:val="0B5C44"/>
          <w:sz w:val="19"/>
        </w:rPr>
        <w:t>status</w:t>
      </w:r>
      <w:r>
        <w:t xml:space="preserve"> is left out of the INSERT, the default 'Active' is stored. For an assessment, the default status 'Planned' and the default date (today) are used.</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2</w:t>
      </w:r>
      <w:r>
        <w:rPr>
          <w:rFonts w:ascii="Consolas" w:hAnsi="Consolas" w:cs="Consolas" w:eastAsia="Consolas"/>
          <w:color w:val="1F2937"/>
          <w:sz w:val="17"/>
        </w:rPr>
        <w:t xml:space="preserve">, </w:t>
      </w:r>
      <w:r>
        <w:rPr>
          <w:rFonts w:ascii="Consolas" w:hAnsi="Consolas" w:cs="Consolas" w:eastAsia="Consolas"/>
          <w:color w:val="9A3412"/>
          <w:sz w:val="17"/>
        </w:rPr>
        <w:t>'Test Block'</w:t>
      </w:r>
      <w:r>
        <w:rPr>
          <w:rFonts w:ascii="Consolas" w:hAnsi="Consolas" w:cs="Consolas" w:eastAsia="Consolas"/>
          <w:color w:val="1F2937"/>
          <w:sz w:val="17"/>
        </w:rPr>
        <w:t xml:space="preserve">, </w:t>
      </w:r>
      <w:r>
        <w:rPr>
          <w:rFonts w:ascii="Consolas" w:hAnsi="Consolas" w:cs="Consolas" w:eastAsia="Consolas"/>
          <w:color w:val="9A3412"/>
          <w:sz w:val="17"/>
        </w:rPr>
        <w:t>'Hostel'</w:t>
      </w:r>
      <w:r>
        <w:rPr>
          <w:rFonts w:ascii="Consolas" w:hAnsi="Consolas" w:cs="Consolas" w:eastAsia="Consolas"/>
          <w:color w:val="1F2937"/>
          <w:sz w:val="17"/>
        </w:rPr>
        <w:t xml:space="preserve">, </w:t>
      </w:r>
      <w:r>
        <w:rPr>
          <w:rFonts w:ascii="Consolas" w:hAnsi="Consolas" w:cs="Consolas" w:eastAsia="Consolas"/>
          <w:color w:val="0F766E"/>
          <w:sz w:val="17"/>
        </w:rPr>
        <w:t>500.00</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 </w:t>
      </w:r>
      <w:r>
        <w:rPr>
          <w:rFonts w:ascii="Consolas" w:hAnsi="Consolas" w:cs="Consolas" w:eastAsia="Consolas"/>
          <w:color w:val="0F766E"/>
          <w:sz w:val="17"/>
        </w:rPr>
        <w:t>2</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assessment</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assessor_id</w:t>
      </w:r>
      <w:r>
        <w:rPr>
          <w:rFonts w:ascii="Consolas" w:hAnsi="Consolas" w:cs="Consolas" w:eastAsia="Consolas"/>
          <w:color w:val="1F2937"/>
          <w:sz w:val="17"/>
        </w:rPr>
        <w:t xml:space="preserve">, </w:t>
      </w:r>
      <w:r>
        <w:rPr>
          <w:rFonts w:ascii="Consolas" w:hAnsi="Consolas" w:cs="Consolas" w:eastAsia="Consolas"/>
          <w:color w:val="1F2937"/>
          <w:sz w:val="17"/>
        </w:rPr>
        <w:t>academic_year</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3</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0F766E"/>
          <w:sz w:val="17"/>
        </w:rPr>
        <w:t>1</w:t>
      </w:r>
      <w:r>
        <w:rPr>
          <w:rFonts w:ascii="Consolas" w:hAnsi="Consolas" w:cs="Consolas" w:eastAsia="Consolas"/>
          <w:color w:val="1F2937"/>
          <w:sz w:val="17"/>
        </w:rPr>
        <w:t xml:space="preserve">, </w:t>
      </w:r>
      <w:r>
        <w:rPr>
          <w:rFonts w:ascii="Consolas" w:hAnsi="Consolas" w:cs="Consolas" w:eastAsia="Consolas"/>
          <w:color w:val="9A3412"/>
          <w:sz w:val="17"/>
        </w:rPr>
        <w:t>'2024-25'</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w:t>
      </w:r>
      <w:r>
        <w:rPr>
          <w:rFonts w:ascii="Consolas" w:hAnsi="Consolas" w:cs="Consolas" w:eastAsia="Consolas"/>
          <w:color w:val="1F2937"/>
          <w:sz w:val="17"/>
        </w:rPr>
        <w:t>status</w:t>
      </w:r>
      <w:r>
        <w:rPr>
          <w:rFonts w:ascii="Consolas" w:hAnsi="Consolas" w:cs="Consolas" w:eastAsia="Consolas"/>
          <w:color w:val="1F2937"/>
          <w:sz w:val="17"/>
        </w:rPr>
        <w:t>, (</w:t>
      </w:r>
      <w:r>
        <w:rPr>
          <w:rFonts w:ascii="Consolas" w:hAnsi="Consolas" w:cs="Consolas" w:eastAsia="Consolas"/>
          <w:color w:val="1F2937"/>
          <w:sz w:val="17"/>
        </w:rPr>
        <w:t>assessment_date</w:t>
      </w:r>
      <w:r>
        <w:rPr>
          <w:rFonts w:ascii="Consolas" w:hAnsi="Consolas" w:cs="Consolas" w:eastAsia="Consolas"/>
          <w:color w:val="1F2937"/>
          <w:sz w:val="17"/>
        </w:rPr>
        <w:t xml:space="preserve"> = </w:t>
      </w:r>
      <w:r>
        <w:rPr>
          <w:rFonts w:ascii="Consolas" w:hAnsi="Consolas" w:cs="Consolas" w:eastAsia="Consolas"/>
          <w:b/>
          <w:color w:val="1D4E9F"/>
          <w:sz w:val="17"/>
        </w:rPr>
        <w:t>CURRENT_DATE</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date_is_today</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 </w:t>
      </w:r>
      <w:r>
        <w:rPr>
          <w:rFonts w:ascii="Consolas" w:hAnsi="Consolas" w:cs="Consolas" w:eastAsia="Consolas"/>
          <w:color w:val="0F766E"/>
          <w:sz w:val="17"/>
        </w:rPr>
        <w:t>3</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 row affected</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3534"/>
            <w:shd w:val="clear" w:color="auto" w:fill="DDEBE4"/>
          </w:tcPr>
          <w:p>
            <w:pPr>
              <w:keepNext/>
              <w:spacing w:after="0"/>
              <w:jc w:val="right"/>
            </w:pPr>
            <w:r>
              <w:rPr>
                <w:rFonts w:ascii="Calibri" w:hAnsi="Calibri" w:cs="Calibri" w:eastAsia="Calibri"/>
                <w:b/>
                <w:color w:val="1F6F50"/>
                <w:sz w:val="17"/>
              </w:rPr>
              <w:t>facility_id</w:t>
            </w:r>
          </w:p>
        </w:tc>
        <w:tc>
          <w:tcPr>
            <w:tcW w:type="dxa" w:w="4176"/>
            <w:shd w:val="clear" w:color="auto" w:fill="DDEBE4"/>
          </w:tcPr>
          <w:p>
            <w:pPr>
              <w:keepNext/>
              <w:spacing w:after="0"/>
            </w:pPr>
            <w:r>
              <w:rPr>
                <w:rFonts w:ascii="Calibri" w:hAnsi="Calibri" w:cs="Calibri" w:eastAsia="Calibri"/>
                <w:b/>
                <w:color w:val="1F6F50"/>
                <w:sz w:val="17"/>
              </w:rPr>
              <w:t>facility_name</w:t>
            </w:r>
          </w:p>
        </w:tc>
        <w:tc>
          <w:tcPr>
            <w:tcW w:type="dxa" w:w="1928"/>
            <w:shd w:val="clear" w:color="auto" w:fill="DDEBE4"/>
          </w:tcPr>
          <w:p>
            <w:pPr>
              <w:keepNext/>
              <w:spacing w:after="0"/>
            </w:pPr>
            <w:r>
              <w:rPr>
                <w:rFonts w:ascii="Calibri" w:hAnsi="Calibri" w:cs="Calibri" w:eastAsia="Calibri"/>
                <w:b/>
                <w:color w:val="1F6F50"/>
                <w:sz w:val="17"/>
              </w:rPr>
              <w:t>status</w:t>
            </w:r>
          </w:p>
        </w:tc>
      </w:tr>
      <w:tr>
        <w:trPr>
          <w:cantSplit w:val="true"/>
        </w:trPr>
        <w:tc>
          <w:tcPr>
            <w:tcW w:type="dxa" w:w="3534"/>
          </w:tcPr>
          <w:p>
            <w:pPr>
              <w:spacing w:after="0" w:line="240" w:lineRule="auto"/>
              <w:jc w:val="right"/>
            </w:pPr>
            <w:r>
              <w:rPr>
                <w:rFonts w:ascii="Calibri" w:hAnsi="Calibri" w:cs="Calibri" w:eastAsia="Calibri"/>
                <w:b w:val="0"/>
                <w:i w:val="0"/>
                <w:color w:val="1F2937"/>
                <w:sz w:val="17"/>
              </w:rPr>
              <w:t>2</w:t>
            </w:r>
          </w:p>
        </w:tc>
        <w:tc>
          <w:tcPr>
            <w:tcW w:type="dxa" w:w="4176"/>
          </w:tcPr>
          <w:p>
            <w:pPr>
              <w:spacing w:after="0" w:line="240" w:lineRule="auto"/>
            </w:pPr>
            <w:r>
              <w:rPr>
                <w:rFonts w:ascii="Calibri" w:hAnsi="Calibri" w:cs="Calibri" w:eastAsia="Calibri"/>
                <w:b w:val="0"/>
                <w:i w:val="0"/>
                <w:color w:val="1F2937"/>
                <w:sz w:val="17"/>
              </w:rPr>
              <w:t>Test Block</w:t>
            </w:r>
          </w:p>
        </w:tc>
        <w:tc>
          <w:tcPr>
            <w:tcW w:type="dxa" w:w="1928"/>
          </w:tcPr>
          <w:p>
            <w:pPr>
              <w:spacing w:after="0" w:line="240" w:lineRule="auto"/>
            </w:pPr>
            <w:r>
              <w:rPr>
                <w:rFonts w:ascii="Calibri" w:hAnsi="Calibri" w:cs="Calibri" w:eastAsia="Calibri"/>
                <w:b w:val="0"/>
                <w:i w:val="0"/>
                <w:color w:val="1F2937"/>
                <w:sz w:val="17"/>
              </w:rPr>
              <w:t>Active</w:t>
            </w:r>
          </w:p>
        </w:tc>
      </w:tr>
    </w:tbl>
    <w:p>
      <w:pPr>
        <w:spacing w:after="80" w:line="144" w:lineRule="auto"/>
      </w:pPr>
    </w:p>
    <w:p>
      <w:pPr>
        <w:spacing w:after="120"/>
      </w:pPr>
      <w:r>
        <w:rPr>
          <w:rFonts w:ascii="Calibri" w:hAnsi="Calibri" w:cs="Calibri" w:eastAsia="Calibri"/>
          <w:i/>
          <w:color w:val="6B7280"/>
          <w:sz w:val="17"/>
        </w:rPr>
        <w:t>1 row in set</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 row affected</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3797"/>
            <w:shd w:val="clear" w:color="auto" w:fill="DDEBE4"/>
          </w:tcPr>
          <w:p>
            <w:pPr>
              <w:keepNext/>
              <w:spacing w:after="0"/>
              <w:jc w:val="right"/>
            </w:pPr>
            <w:r>
              <w:rPr>
                <w:rFonts w:ascii="Calibri" w:hAnsi="Calibri" w:cs="Calibri" w:eastAsia="Calibri"/>
                <w:b/>
                <w:color w:val="1F6F50"/>
                <w:sz w:val="17"/>
              </w:rPr>
              <w:t>assessment_id</w:t>
            </w:r>
          </w:p>
        </w:tc>
        <w:tc>
          <w:tcPr>
            <w:tcW w:type="dxa" w:w="2044"/>
            <w:shd w:val="clear" w:color="auto" w:fill="DDEBE4"/>
          </w:tcPr>
          <w:p>
            <w:pPr>
              <w:keepNext/>
              <w:spacing w:after="0"/>
            </w:pPr>
            <w:r>
              <w:rPr>
                <w:rFonts w:ascii="Calibri" w:hAnsi="Calibri" w:cs="Calibri" w:eastAsia="Calibri"/>
                <w:b/>
                <w:color w:val="1F6F50"/>
                <w:sz w:val="17"/>
              </w:rPr>
              <w:t>status</w:t>
            </w:r>
          </w:p>
        </w:tc>
        <w:tc>
          <w:tcPr>
            <w:tcW w:type="dxa" w:w="3797"/>
            <w:shd w:val="clear" w:color="auto" w:fill="DDEBE4"/>
          </w:tcPr>
          <w:p>
            <w:pPr>
              <w:keepNext/>
              <w:spacing w:after="0"/>
              <w:jc w:val="right"/>
            </w:pPr>
            <w:r>
              <w:rPr>
                <w:rFonts w:ascii="Calibri" w:hAnsi="Calibri" w:cs="Calibri" w:eastAsia="Calibri"/>
                <w:b/>
                <w:color w:val="1F6F50"/>
                <w:sz w:val="17"/>
              </w:rPr>
              <w:t>date_is_today</w:t>
            </w:r>
          </w:p>
        </w:tc>
      </w:tr>
      <w:tr>
        <w:trPr>
          <w:cantSplit w:val="true"/>
        </w:trPr>
        <w:tc>
          <w:tcPr>
            <w:tcW w:type="dxa" w:w="3797"/>
          </w:tcPr>
          <w:p>
            <w:pPr>
              <w:spacing w:after="0" w:line="240" w:lineRule="auto"/>
              <w:jc w:val="right"/>
            </w:pPr>
            <w:r>
              <w:rPr>
                <w:rFonts w:ascii="Calibri" w:hAnsi="Calibri" w:cs="Calibri" w:eastAsia="Calibri"/>
                <w:b w:val="0"/>
                <w:i w:val="0"/>
                <w:color w:val="1F2937"/>
                <w:sz w:val="17"/>
              </w:rPr>
              <w:t>3</w:t>
            </w:r>
          </w:p>
        </w:tc>
        <w:tc>
          <w:tcPr>
            <w:tcW w:type="dxa" w:w="2044"/>
          </w:tcPr>
          <w:p>
            <w:pPr>
              <w:spacing w:after="0" w:line="240" w:lineRule="auto"/>
            </w:pPr>
            <w:r>
              <w:rPr>
                <w:rFonts w:ascii="Calibri" w:hAnsi="Calibri" w:cs="Calibri" w:eastAsia="Calibri"/>
                <w:b w:val="0"/>
                <w:i w:val="0"/>
                <w:color w:val="1F2937"/>
                <w:sz w:val="17"/>
              </w:rPr>
              <w:t>Planned</w:t>
            </w:r>
          </w:p>
        </w:tc>
        <w:tc>
          <w:tcPr>
            <w:tcW w:type="dxa" w:w="3797"/>
          </w:tcPr>
          <w:p>
            <w:pPr>
              <w:spacing w:after="0" w:line="240" w:lineRule="auto"/>
              <w:jc w:val="right"/>
            </w:pPr>
            <w:r>
              <w:rPr>
                <w:rFonts w:ascii="Calibri" w:hAnsi="Calibri" w:cs="Calibri" w:eastAsia="Calibri"/>
                <w:b w:val="0"/>
                <w:i w:val="0"/>
                <w:color w:val="1F2937"/>
                <w:sz w:val="17"/>
              </w:rPr>
              <w:t>1</w:t>
            </w:r>
          </w:p>
        </w:tc>
      </w:tr>
    </w:tbl>
    <w:p>
      <w:pPr>
        <w:spacing w:after="80" w:line="144" w:lineRule="auto"/>
      </w:pPr>
    </w:p>
    <w:p>
      <w:pPr>
        <w:spacing w:after="120"/>
      </w:pPr>
      <w:r>
        <w:rPr>
          <w:rFonts w:ascii="Calibri" w:hAnsi="Calibri" w:cs="Calibri" w:eastAsia="Calibri"/>
          <w:i/>
          <w:color w:val="6B7280"/>
          <w:sz w:val="17"/>
        </w:rPr>
        <w:t>1 row in set</w:t>
      </w:r>
    </w:p>
    <w:p>
      <w:pPr>
        <w:pStyle w:val="Heading3"/>
      </w:pPr>
      <w:r>
        <w:t>Test 12: ON DELETE RESTRICT</w:t>
      </w:r>
    </w:p>
    <w:p>
      <w:pPr>
        <w:keepNext/>
        <w:jc w:val="both"/>
      </w:pPr>
      <w:r>
        <w:t>Facility 1 is referenced by assessments, so it cannot be deleted.</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 </w:t>
      </w:r>
      <w:r>
        <w:rPr>
          <w:rFonts w:ascii="Consolas" w:hAnsi="Consolas" w:cs="Consolas" w:eastAsia="Consolas"/>
          <w:color w:val="0F766E"/>
          <w:sz w:val="17"/>
        </w:rPr>
        <w:t>1</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FBEDED"/>
        <w:pBdr>
          <w:left w:val="single" w:sz="24" w:space="8" w:color="B42318"/>
        </w:pBdr>
      </w:pPr>
      <w:r>
        <w:rPr>
          <w:rFonts w:ascii="Consolas" w:hAnsi="Consolas" w:cs="Consolas" w:eastAsia="Consolas"/>
          <w:color w:val="9B1C1C"/>
          <w:sz w:val="18"/>
        </w:rPr>
        <w:t>ERROR: FOREIGN KEY constraint failed</w:t>
      </w:r>
    </w:p>
    <w:p>
      <w:pPr>
        <w:pStyle w:val="Heading3"/>
      </w:pPr>
      <w:r>
        <w:t>Test 13: ON DELETE CASCADE</w:t>
      </w:r>
    </w:p>
    <w:p>
      <w:pPr>
        <w:keepNext/>
        <w:jc w:val="both"/>
      </w:pPr>
      <w:r>
        <w:t>Deleting an assessment automatically removes the results that belong to it.</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results_before</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assessment_result</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 </w:t>
      </w:r>
      <w:r>
        <w:rPr>
          <w:rFonts w:ascii="Consolas" w:hAnsi="Consolas" w:cs="Consolas" w:eastAsia="Consolas"/>
          <w:color w:val="0F766E"/>
          <w:sz w:val="17"/>
        </w:rPr>
        <w:t>1</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 </w:t>
      </w:r>
      <w:r>
        <w:rPr>
          <w:rFonts w:ascii="Consolas" w:hAnsi="Consolas" w:cs="Consolas" w:eastAsia="Consolas"/>
          <w:color w:val="0F766E"/>
          <w:sz w:val="17"/>
        </w:rPr>
        <w:t>1</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b/>
          <w:color w:val="1D4E9F"/>
          <w:sz w:val="17"/>
        </w:rPr>
        <w:t>COUNT</w:t>
      </w:r>
      <w:r>
        <w:rPr>
          <w:rFonts w:ascii="Consolas" w:hAnsi="Consolas" w:cs="Consolas" w:eastAsia="Consolas"/>
          <w:color w:val="1F2937"/>
          <w:sz w:val="17"/>
        </w:rPr>
        <w:t xml:space="preserve">(*) </w:t>
      </w:r>
      <w:r>
        <w:rPr>
          <w:rFonts w:ascii="Consolas" w:hAnsi="Consolas" w:cs="Consolas" w:eastAsia="Consolas"/>
          <w:b/>
          <w:color w:val="1D4E9F"/>
          <w:sz w:val="17"/>
        </w:rPr>
        <w:t>AS</w:t>
      </w:r>
      <w:r>
        <w:rPr>
          <w:rFonts w:ascii="Consolas" w:hAnsi="Consolas" w:cs="Consolas" w:eastAsia="Consolas"/>
          <w:color w:val="1F2937"/>
          <w:sz w:val="17"/>
        </w:rPr>
        <w:t xml:space="preserve"> </w:t>
      </w:r>
      <w:r>
        <w:rPr>
          <w:rFonts w:ascii="Consolas" w:hAnsi="Consolas" w:cs="Consolas" w:eastAsia="Consolas"/>
          <w:color w:val="1F2937"/>
          <w:sz w:val="17"/>
        </w:rPr>
        <w:t>results_after</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assessment_result</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assessment_id</w:t>
      </w:r>
      <w:r>
        <w:rPr>
          <w:rFonts w:ascii="Consolas" w:hAnsi="Consolas" w:cs="Consolas" w:eastAsia="Consolas"/>
          <w:color w:val="1F2937"/>
          <w:sz w:val="17"/>
        </w:rPr>
        <w:t xml:space="preserve"> = </w:t>
      </w:r>
      <w:r>
        <w:rPr>
          <w:rFonts w:ascii="Consolas" w:hAnsi="Consolas" w:cs="Consolas" w:eastAsia="Consolas"/>
          <w:color w:val="0F766E"/>
          <w:sz w:val="17"/>
        </w:rPr>
        <w:t>1</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9638"/>
      </w:tblGrid>
      <w:tr>
        <w:trPr>
          <w:tblHeader w:val="true"/>
        </w:trPr>
        <w:tc>
          <w:tcPr>
            <w:tcW w:type="dxa" w:w="9638"/>
            <w:shd w:val="clear" w:color="auto" w:fill="DDEBE4"/>
          </w:tcPr>
          <w:p>
            <w:pPr>
              <w:keepNext/>
              <w:spacing w:after="0"/>
              <w:jc w:val="right"/>
            </w:pPr>
            <w:r>
              <w:rPr>
                <w:rFonts w:ascii="Calibri" w:hAnsi="Calibri" w:cs="Calibri" w:eastAsia="Calibri"/>
                <w:b/>
                <w:color w:val="1F6F50"/>
                <w:sz w:val="17"/>
              </w:rPr>
              <w:t>results_before</w:t>
            </w:r>
          </w:p>
        </w:tc>
      </w:tr>
      <w:tr>
        <w:trPr>
          <w:cantSplit w:val="true"/>
        </w:trPr>
        <w:tc>
          <w:tcPr>
            <w:tcW w:type="dxa" w:w="9638"/>
          </w:tcPr>
          <w:p>
            <w:pPr>
              <w:spacing w:after="0" w:line="240" w:lineRule="auto"/>
              <w:jc w:val="right"/>
            </w:pPr>
            <w:r>
              <w:rPr>
                <w:rFonts w:ascii="Calibri" w:hAnsi="Calibri" w:cs="Calibri" w:eastAsia="Calibri"/>
                <w:b w:val="0"/>
                <w:i w:val="0"/>
                <w:color w:val="1F2937"/>
                <w:sz w:val="17"/>
              </w:rPr>
              <w:t>1</w:t>
            </w:r>
          </w:p>
        </w:tc>
      </w:tr>
    </w:tbl>
    <w:p>
      <w:pPr>
        <w:spacing w:after="80" w:line="144" w:lineRule="auto"/>
      </w:pPr>
    </w:p>
    <w:p>
      <w:pPr>
        <w:spacing w:after="120"/>
      </w:pPr>
      <w:r>
        <w:rPr>
          <w:rFonts w:ascii="Calibri" w:hAnsi="Calibri" w:cs="Calibri" w:eastAsia="Calibri"/>
          <w:i/>
          <w:color w:val="6B7280"/>
          <w:sz w:val="17"/>
        </w:rPr>
        <w:t>1 row in set</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 row affected</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9638"/>
      </w:tblGrid>
      <w:tr>
        <w:trPr>
          <w:tblHeader w:val="true"/>
        </w:trPr>
        <w:tc>
          <w:tcPr>
            <w:tcW w:type="dxa" w:w="9638"/>
            <w:shd w:val="clear" w:color="auto" w:fill="DDEBE4"/>
          </w:tcPr>
          <w:p>
            <w:pPr>
              <w:keepNext/>
              <w:spacing w:after="0"/>
              <w:jc w:val="right"/>
            </w:pPr>
            <w:r>
              <w:rPr>
                <w:rFonts w:ascii="Calibri" w:hAnsi="Calibri" w:cs="Calibri" w:eastAsia="Calibri"/>
                <w:b/>
                <w:color w:val="1F6F50"/>
                <w:sz w:val="17"/>
              </w:rPr>
              <w:t>results_after</w:t>
            </w:r>
          </w:p>
        </w:tc>
      </w:tr>
      <w:tr>
        <w:trPr>
          <w:cantSplit w:val="true"/>
        </w:trPr>
        <w:tc>
          <w:tcPr>
            <w:tcW w:type="dxa" w:w="9638"/>
          </w:tcPr>
          <w:p>
            <w:pPr>
              <w:spacing w:after="0" w:line="240" w:lineRule="auto"/>
              <w:jc w:val="right"/>
            </w:pPr>
            <w:r>
              <w:rPr>
                <w:rFonts w:ascii="Calibri" w:hAnsi="Calibri" w:cs="Calibri" w:eastAsia="Calibri"/>
                <w:b w:val="0"/>
                <w:i w:val="0"/>
                <w:color w:val="1F2937"/>
                <w:sz w:val="17"/>
              </w:rPr>
              <w:t>0</w:t>
            </w:r>
          </w:p>
        </w:tc>
      </w:tr>
    </w:tbl>
    <w:p>
      <w:pPr>
        <w:spacing w:after="80" w:line="144" w:lineRule="auto"/>
      </w:pPr>
    </w:p>
    <w:p>
      <w:pPr>
        <w:spacing w:after="120"/>
      </w:pPr>
      <w:r>
        <w:rPr>
          <w:rFonts w:ascii="Calibri" w:hAnsi="Calibri" w:cs="Calibri" w:eastAsia="Calibri"/>
          <w:i/>
          <w:color w:val="6B7280"/>
          <w:sz w:val="17"/>
        </w:rPr>
        <w:t>1 row in set</w:t>
      </w:r>
    </w:p>
    <w:p>
      <w:pPr>
        <w:pStyle w:val="Heading3"/>
      </w:pPr>
      <w:r>
        <w:t>Test 14: ON DELETE SET NULL</w:t>
      </w:r>
    </w:p>
    <w:p>
      <w:pPr>
        <w:keepNext/>
        <w:jc w:val="both"/>
      </w:pPr>
      <w:r>
        <w:t xml:space="preserve">A temporary department and a facility belonging to it are created. When the department is deleted, the facility remains and its </w:t>
      </w:r>
      <w:r>
        <w:rPr>
          <w:rFonts w:ascii="Consolas" w:hAnsi="Consolas" w:cs="Consolas" w:eastAsia="Consolas"/>
          <w:color w:val="0B5C44"/>
          <w:sz w:val="19"/>
        </w:rPr>
        <w:t>dept_id</w:t>
      </w:r>
      <w:r>
        <w:t xml:space="preserve"> becomes NULL.</w:t>
      </w:r>
    </w:p>
    <w:p>
      <w:pPr>
        <w:keepNext/>
        <w:spacing w:before="0" w:after="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department</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dept_name</w:t>
      </w:r>
      <w:r>
        <w:rPr>
          <w:rFonts w:ascii="Consolas" w:hAnsi="Consolas" w:cs="Consolas" w:eastAsia="Consolas"/>
          <w:color w:val="1F2937"/>
          <w:sz w:val="17"/>
        </w:rPr>
        <w:t xml:space="preserve">, </w:t>
      </w:r>
      <w:r>
        <w:rPr>
          <w:rFonts w:ascii="Consolas" w:hAnsi="Consolas" w:cs="Consolas" w:eastAsia="Consolas"/>
          <w:color w:val="1F2937"/>
          <w:sz w:val="17"/>
        </w:rPr>
        <w:t>building</w:t>
      </w:r>
      <w:r>
        <w:rPr>
          <w:rFonts w:ascii="Consolas" w:hAnsi="Consolas" w:cs="Consolas" w:eastAsia="Consolas"/>
          <w:color w:val="1F2937"/>
          <w:sz w:val="17"/>
        </w:rPr>
        <w:t xml:space="preserve">, </w:t>
      </w:r>
      <w:r>
        <w:rPr>
          <w:rFonts w:ascii="Consolas" w:hAnsi="Consolas" w:cs="Consolas" w:eastAsia="Consolas"/>
          <w:color w:val="1F2937"/>
          <w:sz w:val="17"/>
        </w:rPr>
        <w:t>head_name</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9A3412"/>
          <w:sz w:val="17"/>
        </w:rPr>
        <w:t>'Temporary Department'</w:t>
      </w:r>
      <w:r>
        <w:rPr>
          <w:rFonts w:ascii="Consolas" w:hAnsi="Consolas" w:cs="Consolas" w:eastAsia="Consolas"/>
          <w:color w:val="1F2937"/>
          <w:sz w:val="17"/>
        </w:rPr>
        <w:t xml:space="preserve">, </w:t>
      </w:r>
      <w:r>
        <w:rPr>
          <w:rFonts w:ascii="Consolas" w:hAnsi="Consolas" w:cs="Consolas" w:eastAsia="Consolas"/>
          <w:color w:val="9A3412"/>
          <w:sz w:val="17"/>
        </w:rPr>
        <w:t>'Block T'</w:t>
      </w:r>
      <w:r>
        <w:rPr>
          <w:rFonts w:ascii="Consolas" w:hAnsi="Consolas" w:cs="Consolas" w:eastAsia="Consolas"/>
          <w:color w:val="1F2937"/>
          <w:sz w:val="17"/>
        </w:rPr>
        <w:t xml:space="preserve">, </w:t>
      </w:r>
      <w:r>
        <w:rPr>
          <w:rFonts w:ascii="Consolas" w:hAnsi="Consolas" w:cs="Consolas" w:eastAsia="Consolas"/>
          <w:color w:val="9A3412"/>
          <w:sz w:val="17"/>
        </w:rPr>
        <w:t>'Mr. Test'</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INSERT</w:t>
      </w:r>
      <w:r>
        <w:rPr>
          <w:rFonts w:ascii="Consolas" w:hAnsi="Consolas" w:cs="Consolas" w:eastAsia="Consolas"/>
          <w:color w:val="1F2937"/>
          <w:sz w:val="17"/>
        </w:rPr>
        <w:t xml:space="preserve"> </w:t>
      </w:r>
      <w:r>
        <w:rPr>
          <w:rFonts w:ascii="Consolas" w:hAnsi="Consolas" w:cs="Consolas" w:eastAsia="Consolas"/>
          <w:b/>
          <w:color w:val="1D4E9F"/>
          <w:sz w:val="17"/>
        </w:rPr>
        <w:t>INTO</w:t>
      </w:r>
      <w:r>
        <w:rPr>
          <w:rFonts w:ascii="Consolas" w:hAnsi="Consolas" w:cs="Consolas" w:eastAsia="Consolas"/>
          <w:color w:val="1F2937"/>
          <w:sz w:val="17"/>
        </w:rPr>
        <w:t xml:space="preserve"> </w:t>
      </w:r>
      <w:r>
        <w:rPr>
          <w:rFonts w:ascii="Consolas" w:hAnsi="Consolas" w:cs="Consolas" w:eastAsia="Consolas"/>
          <w:color w:val="1F2937"/>
          <w:sz w:val="17"/>
        </w:rPr>
        <w:t>facility</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facility_type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color w:val="1F2937"/>
          <w:sz w:val="17"/>
        </w:rPr>
        <w:t>floor_area_sqm</w:t>
      </w:r>
      <w:r>
        <w:rPr>
          <w:rFonts w:ascii="Consolas" w:hAnsi="Consolas" w:cs="Consolas" w:eastAsia="Consolas"/>
          <w:color w:val="1F2937"/>
          <w:sz w:val="17"/>
        </w:rPr>
        <w:t xml:space="preserve">, </w:t>
      </w:r>
      <w:r>
        <w:rPr>
          <w:rFonts w:ascii="Consolas" w:hAnsi="Consolas" w:cs="Consolas" w:eastAsia="Consolas"/>
          <w:color w:val="1F2937"/>
          <w:sz w:val="17"/>
        </w:rPr>
        <w:t>year_built</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VALUES</w:t>
      </w:r>
      <w:r>
        <w:rPr>
          <w:rFonts w:ascii="Consolas" w:hAnsi="Consolas" w:cs="Consolas" w:eastAsia="Consolas"/>
          <w:color w:val="1F2937"/>
          <w:sz w:val="17"/>
        </w:rPr>
        <w:t xml:space="preserve"> (</w:t>
      </w:r>
      <w:r>
        <w:rPr>
          <w:rFonts w:ascii="Consolas" w:hAnsi="Consolas" w:cs="Consolas" w:eastAsia="Consolas"/>
          <w:color w:val="0F766E"/>
          <w:sz w:val="17"/>
        </w:rPr>
        <w:t>4</w:t>
      </w:r>
      <w:r>
        <w:rPr>
          <w:rFonts w:ascii="Consolas" w:hAnsi="Consolas" w:cs="Consolas" w:eastAsia="Consolas"/>
          <w:color w:val="1F2937"/>
          <w:sz w:val="17"/>
        </w:rPr>
        <w:t xml:space="preserve">, </w:t>
      </w:r>
      <w:r>
        <w:rPr>
          <w:rFonts w:ascii="Consolas" w:hAnsi="Consolas" w:cs="Consolas" w:eastAsia="Consolas"/>
          <w:color w:val="9A3412"/>
          <w:sz w:val="17"/>
        </w:rPr>
        <w:t>'Temporary Annex'</w:t>
      </w:r>
      <w:r>
        <w:rPr>
          <w:rFonts w:ascii="Consolas" w:hAnsi="Consolas" w:cs="Consolas" w:eastAsia="Consolas"/>
          <w:color w:val="1F2937"/>
          <w:sz w:val="17"/>
        </w:rPr>
        <w:t xml:space="preserve">, </w:t>
      </w:r>
      <w:r>
        <w:rPr>
          <w:rFonts w:ascii="Consolas" w:hAnsi="Consolas" w:cs="Consolas" w:eastAsia="Consolas"/>
          <w:color w:val="9A3412"/>
          <w:sz w:val="17"/>
        </w:rPr>
        <w:t>'Hostel'</w:t>
      </w:r>
      <w:r>
        <w:rPr>
          <w:rFonts w:ascii="Consolas" w:hAnsi="Consolas" w:cs="Consolas" w:eastAsia="Consolas"/>
          <w:color w:val="1F2937"/>
          <w:sz w:val="17"/>
        </w:rPr>
        <w:t xml:space="preserve">, </w:t>
      </w:r>
      <w:r>
        <w:rPr>
          <w:rFonts w:ascii="Consolas" w:hAnsi="Consolas" w:cs="Consolas" w:eastAsia="Consolas"/>
          <w:color w:val="0F766E"/>
          <w:sz w:val="17"/>
        </w:rPr>
        <w:t>5</w:t>
      </w:r>
      <w:r>
        <w:rPr>
          <w:rFonts w:ascii="Consolas" w:hAnsi="Consolas" w:cs="Consolas" w:eastAsia="Consolas"/>
          <w:color w:val="1F2937"/>
          <w:sz w:val="17"/>
        </w:rPr>
        <w:t xml:space="preserve">, </w:t>
      </w:r>
      <w:r>
        <w:rPr>
          <w:rFonts w:ascii="Consolas" w:hAnsi="Consolas" w:cs="Consolas" w:eastAsia="Consolas"/>
          <w:color w:val="0F766E"/>
          <w:sz w:val="17"/>
        </w:rPr>
        <w:t>800.00</w:t>
      </w:r>
      <w:r>
        <w:rPr>
          <w:rFonts w:ascii="Consolas" w:hAnsi="Consolas" w:cs="Consolas" w:eastAsia="Consolas"/>
          <w:color w:val="1F2937"/>
          <w:sz w:val="17"/>
        </w:rPr>
        <w:t xml:space="preserve">, </w:t>
      </w:r>
      <w:r>
        <w:rPr>
          <w:rFonts w:ascii="Consolas" w:hAnsi="Consolas" w:cs="Consolas" w:eastAsia="Consolas"/>
          <w:color w:val="0F766E"/>
          <w:sz w:val="17"/>
        </w:rPr>
        <w:t>2021</w:t>
      </w:r>
      <w:r>
        <w:rPr>
          <w:rFonts w:ascii="Consolas" w:hAnsi="Consolas" w:cs="Consolas" w:eastAsia="Consolas"/>
          <w:color w:val="1F2937"/>
          <w:sz w:val="17"/>
        </w:rPr>
        <w:t>);</w:t>
      </w:r>
    </w:p>
    <w:p>
      <w:pPr>
        <w:keepNext/>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DELETE</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department</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 </w:t>
      </w:r>
      <w:r>
        <w:rPr>
          <w:rFonts w:ascii="Consolas" w:hAnsi="Consolas" w:cs="Consolas" w:eastAsia="Consolas"/>
          <w:color w:val="0F766E"/>
          <w:sz w:val="17"/>
        </w:rPr>
        <w:t>5</w:t>
      </w:r>
      <w:r>
        <w:rPr>
          <w:rFonts w:ascii="Consolas" w:hAnsi="Consolas" w:cs="Consolas" w:eastAsia="Consolas"/>
          <w:color w:val="1F2937"/>
          <w:sz w:val="17"/>
        </w:rPr>
        <w:t>;</w:t>
      </w:r>
    </w:p>
    <w:p>
      <w:pPr>
        <w:keepNext w:val="0"/>
        <w:keepLines/>
        <w:spacing w:before="0" w:after="0" w:line="240" w:lineRule="auto"/>
        <w:ind w:left="283" w:right="57"/>
        <w:shd w:val="clear" w:color="auto" w:fill="F1F5F3"/>
        <w:pBdr>
          <w:left w:val="single" w:sz="24" w:space="8" w:color="1F6F50"/>
        </w:pBdr>
      </w:pPr>
      <w:r>
        <w:rPr>
          <w:rFonts w:ascii="Consolas" w:hAnsi="Consolas" w:cs="Consolas" w:eastAsia="Consolas"/>
          <w:b/>
          <w:color w:val="1D4E9F"/>
          <w:sz w:val="17"/>
        </w:rPr>
        <w:t>SELECT</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w:t>
      </w:r>
      <w:r>
        <w:rPr>
          <w:rFonts w:ascii="Consolas" w:hAnsi="Consolas" w:cs="Consolas" w:eastAsia="Consolas"/>
          <w:color w:val="1F2937"/>
          <w:sz w:val="17"/>
        </w:rPr>
        <w:t>facility_name</w:t>
      </w:r>
      <w:r>
        <w:rPr>
          <w:rFonts w:ascii="Consolas" w:hAnsi="Consolas" w:cs="Consolas" w:eastAsia="Consolas"/>
          <w:color w:val="1F2937"/>
          <w:sz w:val="17"/>
        </w:rPr>
        <w:t xml:space="preserve">, </w:t>
      </w:r>
      <w:r>
        <w:rPr>
          <w:rFonts w:ascii="Consolas" w:hAnsi="Consolas" w:cs="Consolas" w:eastAsia="Consolas"/>
          <w:color w:val="1F2937"/>
          <w:sz w:val="17"/>
        </w:rPr>
        <w:t>dept_id</w:t>
      </w:r>
      <w:r>
        <w:rPr>
          <w:rFonts w:ascii="Consolas" w:hAnsi="Consolas" w:cs="Consolas" w:eastAsia="Consolas"/>
          <w:color w:val="1F2937"/>
          <w:sz w:val="17"/>
        </w:rPr>
        <w:t xml:space="preserve"> </w:t>
      </w:r>
      <w:r>
        <w:rPr>
          <w:rFonts w:ascii="Consolas" w:hAnsi="Consolas" w:cs="Consolas" w:eastAsia="Consolas"/>
          <w:b/>
          <w:color w:val="1D4E9F"/>
          <w:sz w:val="17"/>
        </w:rPr>
        <w:t>FROM</w:t>
      </w:r>
      <w:r>
        <w:rPr>
          <w:rFonts w:ascii="Consolas" w:hAnsi="Consolas" w:cs="Consolas" w:eastAsia="Consolas"/>
          <w:color w:val="1F2937"/>
          <w:sz w:val="17"/>
        </w:rPr>
        <w:t xml:space="preserve"> </w:t>
      </w:r>
      <w:r>
        <w:rPr>
          <w:rFonts w:ascii="Consolas" w:hAnsi="Consolas" w:cs="Consolas" w:eastAsia="Consolas"/>
          <w:color w:val="1F2937"/>
          <w:sz w:val="17"/>
        </w:rPr>
        <w:t>facility</w:t>
      </w:r>
      <w:r>
        <w:rPr>
          <w:rFonts w:ascii="Consolas" w:hAnsi="Consolas" w:cs="Consolas" w:eastAsia="Consolas"/>
          <w:color w:val="1F2937"/>
          <w:sz w:val="17"/>
        </w:rPr>
        <w:t xml:space="preserve"> </w:t>
      </w:r>
      <w:r>
        <w:rPr>
          <w:rFonts w:ascii="Consolas" w:hAnsi="Consolas" w:cs="Consolas" w:eastAsia="Consolas"/>
          <w:b/>
          <w:color w:val="1D4E9F"/>
          <w:sz w:val="17"/>
        </w:rPr>
        <w:t>WHERE</w:t>
      </w:r>
      <w:r>
        <w:rPr>
          <w:rFonts w:ascii="Consolas" w:hAnsi="Consolas" w:cs="Consolas" w:eastAsia="Consolas"/>
          <w:color w:val="1F2937"/>
          <w:sz w:val="17"/>
        </w:rPr>
        <w:t xml:space="preserve"> </w:t>
      </w:r>
      <w:r>
        <w:rPr>
          <w:rFonts w:ascii="Consolas" w:hAnsi="Consolas" w:cs="Consolas" w:eastAsia="Consolas"/>
          <w:color w:val="1F2937"/>
          <w:sz w:val="17"/>
        </w:rPr>
        <w:t>facility_id</w:t>
      </w:r>
      <w:r>
        <w:rPr>
          <w:rFonts w:ascii="Consolas" w:hAnsi="Consolas" w:cs="Consolas" w:eastAsia="Consolas"/>
          <w:color w:val="1F2937"/>
          <w:sz w:val="17"/>
        </w:rPr>
        <w:t xml:space="preserve"> = </w:t>
      </w:r>
      <w:r>
        <w:rPr>
          <w:rFonts w:ascii="Consolas" w:hAnsi="Consolas" w:cs="Consolas" w:eastAsia="Consolas"/>
          <w:color w:val="0F766E"/>
          <w:sz w:val="17"/>
        </w:rPr>
        <w:t>4</w:t>
      </w:r>
      <w:r>
        <w:rPr>
          <w:rFonts w:ascii="Consolas" w:hAnsi="Consolas" w:cs="Consolas" w:eastAsia="Consolas"/>
          <w:color w:val="1F2937"/>
          <w:sz w:val="17"/>
        </w:rPr>
        <w:t>;</w:t>
      </w:r>
    </w:p>
    <w:p>
      <w:pPr>
        <w:spacing w:before="0" w:after="120" w:line="240" w:lineRule="auto"/>
        <w:ind w:left="283" w:right="57"/>
        <w:shd w:val="clear" w:color="auto" w:fill="F1F5F3"/>
        <w:pBdr>
          <w:left w:val="single" w:sz="24" w:space="8" w:color="1F6F50"/>
        </w:pBdr>
      </w:pPr>
      <w:r>
        <w:rPr>
          <w:rFonts w:ascii="Consolas" w:hAnsi="Consolas" w:cs="Consolas" w:eastAsia="Consolas"/>
          <w:sz w:val="8"/>
        </w:rPr>
        <w:t xml:space="preserve"> </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 row affected</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 row affected</w:t>
      </w:r>
    </w:p>
    <w:p>
      <w:pPr>
        <w:keepNext/>
        <w:spacing w:before="120" w:after="40"/>
      </w:pPr>
      <w:r>
        <w:rPr>
          <w:rFonts w:ascii="Calibri" w:hAnsi="Calibri" w:cs="Calibri" w:eastAsia="Calibri"/>
          <w:b/>
          <w:color w:val="1F6F50"/>
          <w:sz w:val="17"/>
        </w:rPr>
        <w:t>OUTPUT</w:t>
      </w:r>
    </w:p>
    <w:p>
      <w:pPr>
        <w:spacing w:after="120"/>
        <w:ind w:left="283"/>
        <w:shd w:val="clear" w:color="auto" w:fill="EEF6F1"/>
        <w:pBdr>
          <w:left w:val="single" w:sz="24" w:space="8" w:color="1F6F50"/>
        </w:pBdr>
      </w:pPr>
      <w:r>
        <w:rPr>
          <w:rFonts w:ascii="Consolas" w:hAnsi="Consolas" w:cs="Consolas" w:eastAsia="Consolas"/>
          <w:color w:val="1F2937"/>
          <w:sz w:val="18"/>
        </w:rPr>
        <w:t>Query OK, 1 row affected</w:t>
      </w:r>
    </w:p>
    <w:p>
      <w:pPr>
        <w:keepNext/>
        <w:spacing w:before="120" w:after="40"/>
      </w:pPr>
      <w:r>
        <w:rPr>
          <w:rFonts w:ascii="Calibri" w:hAnsi="Calibri" w:cs="Calibri" w:eastAsia="Calibri"/>
          <w:b/>
          <w:color w:val="1F6F50"/>
          <w:sz w:val="17"/>
        </w:rPr>
        <w:t>OUTPUT</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3213"/>
        <w:gridCol w:w="3213"/>
        <w:gridCol w:w="3213"/>
      </w:tblGrid>
      <w:tr>
        <w:trPr>
          <w:tblHeader w:val="true"/>
        </w:trPr>
        <w:tc>
          <w:tcPr>
            <w:tcW w:type="dxa" w:w="3213"/>
            <w:shd w:val="clear" w:color="auto" w:fill="DDEBE4"/>
          </w:tcPr>
          <w:p>
            <w:pPr>
              <w:keepNext/>
              <w:spacing w:after="0"/>
              <w:jc w:val="right"/>
            </w:pPr>
            <w:r>
              <w:rPr>
                <w:rFonts w:ascii="Calibri" w:hAnsi="Calibri" w:cs="Calibri" w:eastAsia="Calibri"/>
                <w:b/>
                <w:color w:val="1F6F50"/>
                <w:sz w:val="17"/>
              </w:rPr>
              <w:t>facility_id</w:t>
            </w:r>
          </w:p>
        </w:tc>
        <w:tc>
          <w:tcPr>
            <w:tcW w:type="dxa" w:w="4381"/>
            <w:shd w:val="clear" w:color="auto" w:fill="DDEBE4"/>
          </w:tcPr>
          <w:p>
            <w:pPr>
              <w:keepNext/>
              <w:spacing w:after="0"/>
            </w:pPr>
            <w:r>
              <w:rPr>
                <w:rFonts w:ascii="Calibri" w:hAnsi="Calibri" w:cs="Calibri" w:eastAsia="Calibri"/>
                <w:b/>
                <w:color w:val="1F6F50"/>
                <w:sz w:val="17"/>
              </w:rPr>
              <w:t>facility_name</w:t>
            </w:r>
          </w:p>
        </w:tc>
        <w:tc>
          <w:tcPr>
            <w:tcW w:type="dxa" w:w="2044"/>
            <w:shd w:val="clear" w:color="auto" w:fill="DDEBE4"/>
          </w:tcPr>
          <w:p>
            <w:pPr>
              <w:keepNext/>
              <w:spacing w:after="0"/>
            </w:pPr>
            <w:r>
              <w:rPr>
                <w:rFonts w:ascii="Calibri" w:hAnsi="Calibri" w:cs="Calibri" w:eastAsia="Calibri"/>
                <w:b/>
                <w:color w:val="1F6F50"/>
                <w:sz w:val="17"/>
              </w:rPr>
              <w:t>dept_id</w:t>
            </w:r>
          </w:p>
        </w:tc>
      </w:tr>
      <w:tr>
        <w:trPr>
          <w:cantSplit w:val="true"/>
        </w:trPr>
        <w:tc>
          <w:tcPr>
            <w:tcW w:type="dxa" w:w="3213"/>
          </w:tcPr>
          <w:p>
            <w:pPr>
              <w:spacing w:after="0" w:line="240" w:lineRule="auto"/>
              <w:jc w:val="right"/>
            </w:pPr>
            <w:r>
              <w:rPr>
                <w:rFonts w:ascii="Calibri" w:hAnsi="Calibri" w:cs="Calibri" w:eastAsia="Calibri"/>
                <w:b w:val="0"/>
                <w:i w:val="0"/>
                <w:color w:val="1F2937"/>
                <w:sz w:val="17"/>
              </w:rPr>
              <w:t>4</w:t>
            </w:r>
          </w:p>
        </w:tc>
        <w:tc>
          <w:tcPr>
            <w:tcW w:type="dxa" w:w="4381"/>
          </w:tcPr>
          <w:p>
            <w:pPr>
              <w:spacing w:after="0" w:line="240" w:lineRule="auto"/>
            </w:pPr>
            <w:r>
              <w:rPr>
                <w:rFonts w:ascii="Calibri" w:hAnsi="Calibri" w:cs="Calibri" w:eastAsia="Calibri"/>
                <w:b w:val="0"/>
                <w:i w:val="0"/>
                <w:color w:val="1F2937"/>
                <w:sz w:val="17"/>
              </w:rPr>
              <w:t>Temporary Annex</w:t>
            </w:r>
          </w:p>
        </w:tc>
        <w:tc>
          <w:tcPr>
            <w:tcW w:type="dxa" w:w="2044"/>
          </w:tcPr>
          <w:p>
            <w:pPr>
              <w:spacing w:after="0" w:line="240" w:lineRule="auto"/>
            </w:pPr>
            <w:r>
              <w:rPr>
                <w:rFonts w:ascii="Calibri" w:hAnsi="Calibri" w:cs="Calibri" w:eastAsia="Calibri"/>
                <w:b w:val="0"/>
                <w:i/>
                <w:color w:val="6B7280"/>
                <w:sz w:val="17"/>
              </w:rPr>
              <w:t>NULL</w:t>
            </w:r>
          </w:p>
        </w:tc>
      </w:tr>
    </w:tbl>
    <w:p>
      <w:pPr>
        <w:spacing w:after="80" w:line="144" w:lineRule="auto"/>
      </w:pPr>
    </w:p>
    <w:p>
      <w:pPr>
        <w:spacing w:after="120"/>
      </w:pPr>
      <w:r>
        <w:rPr>
          <w:rFonts w:ascii="Calibri" w:hAnsi="Calibri" w:cs="Calibri" w:eastAsia="Calibri"/>
          <w:i/>
          <w:color w:val="6B7280"/>
          <w:sz w:val="17"/>
        </w:rPr>
        <w:t>1 row in set</w:t>
      </w:r>
    </w:p>
    <w:p>
      <w:pPr>
        <w:pStyle w:val="Heading1"/>
        <w:pBdr>
          <w:bottom w:val="single" w:sz="6" w:space="3" w:color="BFD5CA"/>
        </w:pBdr>
      </w:pPr>
      <w:r>
        <w:t>9. Summary of Test Results</w:t>
      </w:r>
    </w:p>
    <w:tbl>
      <w:tblPr>
        <w:tblW w:type="auto" w:w="0"/>
        <w:jc w:val="center"/>
        <w:tblLayout w:type="fixed"/>
        <w:tblLook w:firstColumn="1" w:firstRow="1" w:lastColumn="0" w:lastRow="0" w:noHBand="0" w:noVBand="1" w:val="04A0"/>
        <w:tblBorders>
          <w:top w:val="single" w:sz="4" w:space="0" w:color="B8C4BE"/>
          <w:left w:val="single" w:sz="4" w:space="0" w:color="B8C4BE"/>
          <w:bottom w:val="single" w:sz="4" w:space="0" w:color="B8C4BE"/>
          <w:right w:val="single" w:sz="4" w:space="0" w:color="B8C4BE"/>
          <w:insideH w:val="single" w:sz="4" w:space="0" w:color="B8C4BE"/>
          <w:insideV w:val="single" w:sz="4" w:space="0" w:color="B8C4BE"/>
        </w:tblBorders>
        <w:tblCellMar>
          <w:top w:w="40" w:type="dxa"/>
          <w:left w:w="80" w:type="dxa"/>
          <w:bottom w:w="40" w:type="dxa"/>
          <w:right w:w="80" w:type="dxa"/>
        </w:tblCellMar>
      </w:tblPr>
      <w:tblGrid>
        <w:gridCol w:w="2409"/>
        <w:gridCol w:w="2409"/>
        <w:gridCol w:w="2409"/>
        <w:gridCol w:w="2409"/>
      </w:tblGrid>
      <w:tr>
        <w:trPr>
          <w:tblHeader w:val="true"/>
        </w:trPr>
        <w:tc>
          <w:tcPr>
            <w:tcW w:type="dxa" w:w="2608"/>
            <w:shd w:val="clear" w:color="auto" w:fill="DDEBE4"/>
          </w:tcPr>
          <w:p>
            <w:pPr>
              <w:keepNext/>
              <w:spacing w:after="0"/>
            </w:pPr>
            <w:r>
              <w:rPr>
                <w:rFonts w:ascii="Calibri" w:hAnsi="Calibri" w:cs="Calibri" w:eastAsia="Calibri"/>
                <w:b/>
                <w:color w:val="1F6F50"/>
                <w:sz w:val="15"/>
              </w:rPr>
              <w:t>Test</w:t>
            </w:r>
          </w:p>
        </w:tc>
        <w:tc>
          <w:tcPr>
            <w:tcW w:type="dxa" w:w="2211"/>
            <w:shd w:val="clear" w:color="auto" w:fill="DDEBE4"/>
          </w:tcPr>
          <w:p>
            <w:pPr>
              <w:keepNext/>
              <w:spacing w:after="0"/>
            </w:pPr>
            <w:r>
              <w:rPr>
                <w:rFonts w:ascii="Calibri" w:hAnsi="Calibri" w:cs="Calibri" w:eastAsia="Calibri"/>
                <w:b/>
                <w:color w:val="1F6F50"/>
                <w:sz w:val="15"/>
              </w:rPr>
              <w:t>Constraint exercised</w:t>
            </w:r>
          </w:p>
        </w:tc>
        <w:tc>
          <w:tcPr>
            <w:tcW w:type="dxa" w:w="1020"/>
            <w:shd w:val="clear" w:color="auto" w:fill="DDEBE4"/>
          </w:tcPr>
          <w:p>
            <w:pPr>
              <w:keepNext/>
              <w:spacing w:after="0"/>
            </w:pPr>
            <w:r>
              <w:rPr>
                <w:rFonts w:ascii="Calibri" w:hAnsi="Calibri" w:cs="Calibri" w:eastAsia="Calibri"/>
                <w:b/>
                <w:color w:val="1F6F50"/>
                <w:sz w:val="15"/>
              </w:rPr>
              <w:t>Result</w:t>
            </w:r>
          </w:p>
        </w:tc>
        <w:tc>
          <w:tcPr>
            <w:tcW w:type="dxa" w:w="3798"/>
            <w:shd w:val="clear" w:color="auto" w:fill="DDEBE4"/>
          </w:tcPr>
          <w:p>
            <w:pPr>
              <w:keepNext/>
              <w:spacing w:after="0"/>
            </w:pPr>
            <w:r>
              <w:rPr>
                <w:rFonts w:ascii="Calibri" w:hAnsi="Calibri" w:cs="Calibri" w:eastAsia="Calibri"/>
                <w:b/>
                <w:color w:val="1F6F50"/>
                <w:sz w:val="15"/>
              </w:rPr>
              <w:t>MySQL behaviour</w:t>
            </w:r>
          </w:p>
        </w:tc>
      </w:tr>
      <w:tr>
        <w:trPr>
          <w:cantSplit w:val="true"/>
        </w:trPr>
        <w:tc>
          <w:tcPr>
            <w:tcW w:type="dxa" w:w="2608"/>
          </w:tcPr>
          <w:p>
            <w:pPr>
              <w:spacing w:after="0" w:line="240" w:lineRule="auto"/>
            </w:pPr>
            <w:r>
              <w:rPr>
                <w:rFonts w:ascii="Calibri" w:hAnsi="Calibri" w:cs="Calibri" w:eastAsia="Calibri"/>
                <w:b w:val="0"/>
                <w:i w:val="0"/>
                <w:color w:val="1F2937"/>
                <w:sz w:val="15"/>
              </w:rPr>
              <w:t>Test 1: Valid assessment and result (PK, FK, CHECK satisfied)</w:t>
            </w:r>
          </w:p>
        </w:tc>
        <w:tc>
          <w:tcPr>
            <w:tcW w:type="dxa" w:w="2211"/>
          </w:tcPr>
          <w:p>
            <w:pPr>
              <w:spacing w:after="0" w:line="240" w:lineRule="auto"/>
            </w:pPr>
            <w:r>
              <w:rPr>
                <w:rFonts w:ascii="Calibri" w:hAnsi="Calibri" w:cs="Calibri" w:eastAsia="Calibri"/>
                <w:b w:val="0"/>
                <w:i w:val="0"/>
                <w:color w:val="1F2937"/>
                <w:sz w:val="15"/>
              </w:rPr>
              <w:t>All constraints satisfied</w:t>
            </w:r>
          </w:p>
        </w:tc>
        <w:tc>
          <w:tcPr>
            <w:tcW w:type="dxa" w:w="1020"/>
          </w:tcPr>
          <w:p>
            <w:pPr>
              <w:spacing w:after="0" w:line="240" w:lineRule="auto"/>
            </w:pPr>
            <w:r>
              <w:rPr>
                <w:rFonts w:ascii="Calibri" w:hAnsi="Calibri" w:cs="Calibri" w:eastAsia="Calibri"/>
                <w:b w:val="0"/>
                <w:i w:val="0"/>
                <w:color w:val="1F2937"/>
                <w:sz w:val="15"/>
              </w:rPr>
              <w:t>Accepted</w:t>
            </w:r>
          </w:p>
        </w:tc>
        <w:tc>
          <w:tcPr>
            <w:tcW w:type="dxa" w:w="3798"/>
          </w:tcPr>
          <w:p>
            <w:pPr>
              <w:spacing w:after="0" w:line="240" w:lineRule="auto"/>
            </w:pPr>
            <w:r>
              <w:rPr>
                <w:rFonts w:ascii="Calibri" w:hAnsi="Calibri" w:cs="Calibri" w:eastAsia="Calibri"/>
                <w:b w:val="0"/>
                <w:i w:val="0"/>
                <w:color w:val="1F2937"/>
                <w:sz w:val="15"/>
              </w:rPr>
              <w:t>Query OK</w:t>
            </w:r>
          </w:p>
        </w:tc>
      </w:tr>
      <w:tr>
        <w:trPr>
          <w:cantSplit w:val="true"/>
        </w:trPr>
        <w:tc>
          <w:tcPr>
            <w:tcW w:type="dxa" w:w="2608"/>
            <w:shd w:val="clear" w:color="auto" w:fill="F7FAF8"/>
          </w:tcPr>
          <w:p>
            <w:pPr>
              <w:spacing w:after="0" w:line="240" w:lineRule="auto"/>
            </w:pPr>
            <w:r>
              <w:rPr>
                <w:rFonts w:ascii="Calibri" w:hAnsi="Calibri" w:cs="Calibri" w:eastAsia="Calibri"/>
                <w:b w:val="0"/>
                <w:i w:val="0"/>
                <w:color w:val="1F2937"/>
                <w:sz w:val="15"/>
              </w:rPr>
              <w:t>Test 2: Duplicate primary key</w:t>
            </w:r>
          </w:p>
        </w:tc>
        <w:tc>
          <w:tcPr>
            <w:tcW w:type="dxa" w:w="2211"/>
            <w:shd w:val="clear" w:color="auto" w:fill="F7FAF8"/>
          </w:tcPr>
          <w:p>
            <w:pPr>
              <w:spacing w:after="0" w:line="240" w:lineRule="auto"/>
            </w:pPr>
            <w:r>
              <w:rPr>
                <w:rFonts w:ascii="Calibri" w:hAnsi="Calibri" w:cs="Calibri" w:eastAsia="Calibri"/>
                <w:b w:val="0"/>
                <w:i w:val="0"/>
                <w:color w:val="1F2937"/>
                <w:sz w:val="15"/>
              </w:rPr>
              <w:t>PRIMARY KEY</w:t>
            </w:r>
          </w:p>
        </w:tc>
        <w:tc>
          <w:tcPr>
            <w:tcW w:type="dxa" w:w="1020"/>
            <w:shd w:val="clear" w:color="auto" w:fill="F7FAF8"/>
          </w:tcPr>
          <w:p>
            <w:pPr>
              <w:spacing w:after="0" w:line="240" w:lineRule="auto"/>
            </w:pPr>
            <w:r>
              <w:rPr>
                <w:rFonts w:ascii="Calibri" w:hAnsi="Calibri" w:cs="Calibri" w:eastAsia="Calibri"/>
                <w:b w:val="0"/>
                <w:i w:val="0"/>
                <w:color w:val="1F2937"/>
                <w:sz w:val="15"/>
              </w:rPr>
              <w:t>Rejected</w:t>
            </w:r>
          </w:p>
        </w:tc>
        <w:tc>
          <w:tcPr>
            <w:tcW w:type="dxa" w:w="3798"/>
            <w:shd w:val="clear" w:color="auto" w:fill="F7FAF8"/>
          </w:tcPr>
          <w:p>
            <w:pPr>
              <w:spacing w:after="0" w:line="240" w:lineRule="auto"/>
            </w:pPr>
            <w:r>
              <w:rPr>
                <w:rFonts w:ascii="Calibri" w:hAnsi="Calibri" w:cs="Calibri" w:eastAsia="Calibri"/>
                <w:b w:val="0"/>
                <w:i w:val="0"/>
                <w:color w:val="1F2937"/>
                <w:sz w:val="15"/>
              </w:rPr>
              <w:t>ERROR 1062 (23000): Duplicate entry '1' for key 'assessment.PRIMARY'</w:t>
            </w:r>
          </w:p>
        </w:tc>
      </w:tr>
      <w:tr>
        <w:trPr>
          <w:cantSplit w:val="true"/>
        </w:trPr>
        <w:tc>
          <w:tcPr>
            <w:tcW w:type="dxa" w:w="2608"/>
          </w:tcPr>
          <w:p>
            <w:pPr>
              <w:spacing w:after="0" w:line="240" w:lineRule="auto"/>
            </w:pPr>
            <w:r>
              <w:rPr>
                <w:rFonts w:ascii="Calibri" w:hAnsi="Calibri" w:cs="Calibri" w:eastAsia="Calibri"/>
                <w:b w:val="0"/>
                <w:i w:val="0"/>
                <w:color w:val="1F2937"/>
                <w:sz w:val="15"/>
              </w:rPr>
              <w:t>Test 3: Foreign key to a non-existent parent</w:t>
            </w:r>
          </w:p>
        </w:tc>
        <w:tc>
          <w:tcPr>
            <w:tcW w:type="dxa" w:w="2211"/>
          </w:tcPr>
          <w:p>
            <w:pPr>
              <w:spacing w:after="0" w:line="240" w:lineRule="auto"/>
            </w:pPr>
            <w:r>
              <w:rPr>
                <w:rFonts w:ascii="Calibri" w:hAnsi="Calibri" w:cs="Calibri" w:eastAsia="Calibri"/>
                <w:b w:val="0"/>
                <w:i w:val="0"/>
                <w:color w:val="1F2937"/>
                <w:sz w:val="15"/>
              </w:rPr>
              <w:t>FOREIGN KEY</w:t>
            </w:r>
          </w:p>
        </w:tc>
        <w:tc>
          <w:tcPr>
            <w:tcW w:type="dxa" w:w="1020"/>
          </w:tcPr>
          <w:p>
            <w:pPr>
              <w:spacing w:after="0" w:line="240" w:lineRule="auto"/>
            </w:pPr>
            <w:r>
              <w:rPr>
                <w:rFonts w:ascii="Calibri" w:hAnsi="Calibri" w:cs="Calibri" w:eastAsia="Calibri"/>
                <w:b w:val="0"/>
                <w:i w:val="0"/>
                <w:color w:val="1F2937"/>
                <w:sz w:val="15"/>
              </w:rPr>
              <w:t>Rejected</w:t>
            </w:r>
          </w:p>
        </w:tc>
        <w:tc>
          <w:tcPr>
            <w:tcW w:type="dxa" w:w="3798"/>
          </w:tcPr>
          <w:p>
            <w:pPr>
              <w:spacing w:after="0" w:line="240" w:lineRule="auto"/>
            </w:pPr>
            <w:r>
              <w:rPr>
                <w:rFonts w:ascii="Calibri" w:hAnsi="Calibri" w:cs="Calibri" w:eastAsia="Calibri"/>
                <w:b w:val="0"/>
                <w:i w:val="0"/>
                <w:color w:val="1F2937"/>
                <w:sz w:val="15"/>
              </w:rPr>
              <w:t>ERROR 1452 (23000): Cannot add or update a child row: a foreign key constraint fails</w:t>
            </w:r>
          </w:p>
        </w:tc>
      </w:tr>
      <w:tr>
        <w:trPr>
          <w:cantSplit w:val="true"/>
        </w:trPr>
        <w:tc>
          <w:tcPr>
            <w:tcW w:type="dxa" w:w="2608"/>
            <w:shd w:val="clear" w:color="auto" w:fill="F7FAF8"/>
          </w:tcPr>
          <w:p>
            <w:pPr>
              <w:spacing w:after="0" w:line="240" w:lineRule="auto"/>
            </w:pPr>
            <w:r>
              <w:rPr>
                <w:rFonts w:ascii="Calibri" w:hAnsi="Calibri" w:cs="Calibri" w:eastAsia="Calibri"/>
                <w:b w:val="0"/>
                <w:i w:val="0"/>
                <w:color w:val="1F2937"/>
                <w:sz w:val="15"/>
              </w:rPr>
              <w:t>Test 4: Duplicate value in a UNIQUE column</w:t>
            </w:r>
          </w:p>
        </w:tc>
        <w:tc>
          <w:tcPr>
            <w:tcW w:type="dxa" w:w="2211"/>
            <w:shd w:val="clear" w:color="auto" w:fill="F7FAF8"/>
          </w:tcPr>
          <w:p>
            <w:pPr>
              <w:spacing w:after="0" w:line="240" w:lineRule="auto"/>
            </w:pPr>
            <w:r>
              <w:rPr>
                <w:rFonts w:ascii="Calibri" w:hAnsi="Calibri" w:cs="Calibri" w:eastAsia="Calibri"/>
                <w:b w:val="0"/>
                <w:i w:val="0"/>
                <w:color w:val="1F2937"/>
                <w:sz w:val="15"/>
              </w:rPr>
              <w:t>UNIQUE (dept_name)</w:t>
            </w:r>
          </w:p>
        </w:tc>
        <w:tc>
          <w:tcPr>
            <w:tcW w:type="dxa" w:w="1020"/>
            <w:shd w:val="clear" w:color="auto" w:fill="F7FAF8"/>
          </w:tcPr>
          <w:p>
            <w:pPr>
              <w:spacing w:after="0" w:line="240" w:lineRule="auto"/>
            </w:pPr>
            <w:r>
              <w:rPr>
                <w:rFonts w:ascii="Calibri" w:hAnsi="Calibri" w:cs="Calibri" w:eastAsia="Calibri"/>
                <w:b w:val="0"/>
                <w:i w:val="0"/>
                <w:color w:val="1F2937"/>
                <w:sz w:val="15"/>
              </w:rPr>
              <w:t>Rejected</w:t>
            </w:r>
          </w:p>
        </w:tc>
        <w:tc>
          <w:tcPr>
            <w:tcW w:type="dxa" w:w="3798"/>
            <w:shd w:val="clear" w:color="auto" w:fill="F7FAF8"/>
          </w:tcPr>
          <w:p>
            <w:pPr>
              <w:spacing w:after="0" w:line="240" w:lineRule="auto"/>
            </w:pPr>
            <w:r>
              <w:rPr>
                <w:rFonts w:ascii="Calibri" w:hAnsi="Calibri" w:cs="Calibri" w:eastAsia="Calibri"/>
                <w:b w:val="0"/>
                <w:i w:val="0"/>
                <w:color w:val="1F2937"/>
                <w:sz w:val="15"/>
              </w:rPr>
              <w:t>ERROR 1062 (23000): Duplicate entry 'Environmental Science' for key 'department.uq_department_name'</w:t>
            </w:r>
          </w:p>
        </w:tc>
      </w:tr>
      <w:tr>
        <w:trPr>
          <w:cantSplit w:val="true"/>
        </w:trPr>
        <w:tc>
          <w:tcPr>
            <w:tcW w:type="dxa" w:w="2608"/>
          </w:tcPr>
          <w:p>
            <w:pPr>
              <w:spacing w:after="0" w:line="240" w:lineRule="auto"/>
            </w:pPr>
            <w:r>
              <w:rPr>
                <w:rFonts w:ascii="Calibri" w:hAnsi="Calibri" w:cs="Calibri" w:eastAsia="Calibri"/>
                <w:b w:val="0"/>
                <w:i w:val="0"/>
                <w:color w:val="1F2937"/>
                <w:sz w:val="15"/>
              </w:rPr>
              <w:t>Test 5: Composite UNIQUE constraint</w:t>
            </w:r>
          </w:p>
        </w:tc>
        <w:tc>
          <w:tcPr>
            <w:tcW w:type="dxa" w:w="2211"/>
          </w:tcPr>
          <w:p>
            <w:pPr>
              <w:spacing w:after="0" w:line="240" w:lineRule="auto"/>
            </w:pPr>
            <w:r>
              <w:rPr>
                <w:rFonts w:ascii="Calibri" w:hAnsi="Calibri" w:cs="Calibri" w:eastAsia="Calibri"/>
                <w:b w:val="0"/>
                <w:i w:val="0"/>
                <w:color w:val="1F2937"/>
                <w:sz w:val="15"/>
              </w:rPr>
              <w:t>UNIQUE (facility_id, academic_year)</w:t>
            </w:r>
          </w:p>
        </w:tc>
        <w:tc>
          <w:tcPr>
            <w:tcW w:type="dxa" w:w="1020"/>
          </w:tcPr>
          <w:p>
            <w:pPr>
              <w:spacing w:after="0" w:line="240" w:lineRule="auto"/>
            </w:pPr>
            <w:r>
              <w:rPr>
                <w:rFonts w:ascii="Calibri" w:hAnsi="Calibri" w:cs="Calibri" w:eastAsia="Calibri"/>
                <w:b w:val="0"/>
                <w:i w:val="0"/>
                <w:color w:val="1F2937"/>
                <w:sz w:val="15"/>
              </w:rPr>
              <w:t>Rejected</w:t>
            </w:r>
          </w:p>
        </w:tc>
        <w:tc>
          <w:tcPr>
            <w:tcW w:type="dxa" w:w="3798"/>
          </w:tcPr>
          <w:p>
            <w:pPr>
              <w:spacing w:after="0" w:line="240" w:lineRule="auto"/>
            </w:pPr>
            <w:r>
              <w:rPr>
                <w:rFonts w:ascii="Calibri" w:hAnsi="Calibri" w:cs="Calibri" w:eastAsia="Calibri"/>
                <w:b w:val="0"/>
                <w:i w:val="0"/>
                <w:color w:val="1F2937"/>
                <w:sz w:val="15"/>
              </w:rPr>
              <w:t>ERROR 1062 (23000): Duplicate entry '1-2025-26' for key 'assessment.uq_assessment_fac_year'</w:t>
            </w:r>
          </w:p>
        </w:tc>
      </w:tr>
      <w:tr>
        <w:trPr>
          <w:cantSplit w:val="true"/>
        </w:trPr>
        <w:tc>
          <w:tcPr>
            <w:tcW w:type="dxa" w:w="2608"/>
            <w:shd w:val="clear" w:color="auto" w:fill="F7FAF8"/>
          </w:tcPr>
          <w:p>
            <w:pPr>
              <w:spacing w:after="0" w:line="240" w:lineRule="auto"/>
            </w:pPr>
            <w:r>
              <w:rPr>
                <w:rFonts w:ascii="Calibri" w:hAnsi="Calibri" w:cs="Calibri" w:eastAsia="Calibri"/>
                <w:b w:val="0"/>
                <w:i w:val="0"/>
                <w:color w:val="1F2937"/>
                <w:sz w:val="15"/>
              </w:rPr>
              <w:t>Test 6: CHECK - negative floor area</w:t>
            </w:r>
          </w:p>
        </w:tc>
        <w:tc>
          <w:tcPr>
            <w:tcW w:type="dxa" w:w="2211"/>
            <w:shd w:val="clear" w:color="auto" w:fill="F7FAF8"/>
          </w:tcPr>
          <w:p>
            <w:pPr>
              <w:spacing w:after="0" w:line="240" w:lineRule="auto"/>
            </w:pPr>
            <w:r>
              <w:rPr>
                <w:rFonts w:ascii="Calibri" w:hAnsi="Calibri" w:cs="Calibri" w:eastAsia="Calibri"/>
                <w:b w:val="0"/>
                <w:i w:val="0"/>
                <w:color w:val="1F2937"/>
                <w:sz w:val="15"/>
              </w:rPr>
              <w:t>CHECK chk_facility_area</w:t>
            </w:r>
          </w:p>
        </w:tc>
        <w:tc>
          <w:tcPr>
            <w:tcW w:type="dxa" w:w="1020"/>
            <w:shd w:val="clear" w:color="auto" w:fill="F7FAF8"/>
          </w:tcPr>
          <w:p>
            <w:pPr>
              <w:spacing w:after="0" w:line="240" w:lineRule="auto"/>
            </w:pPr>
            <w:r>
              <w:rPr>
                <w:rFonts w:ascii="Calibri" w:hAnsi="Calibri" w:cs="Calibri" w:eastAsia="Calibri"/>
                <w:b w:val="0"/>
                <w:i w:val="0"/>
                <w:color w:val="1F2937"/>
                <w:sz w:val="15"/>
              </w:rPr>
              <w:t>Rejected</w:t>
            </w:r>
          </w:p>
        </w:tc>
        <w:tc>
          <w:tcPr>
            <w:tcW w:type="dxa" w:w="3798"/>
            <w:shd w:val="clear" w:color="auto" w:fill="F7FAF8"/>
          </w:tcPr>
          <w:p>
            <w:pPr>
              <w:spacing w:after="0" w:line="240" w:lineRule="auto"/>
            </w:pPr>
            <w:r>
              <w:rPr>
                <w:rFonts w:ascii="Calibri" w:hAnsi="Calibri" w:cs="Calibri" w:eastAsia="Calibri"/>
                <w:b w:val="0"/>
                <w:i w:val="0"/>
                <w:color w:val="1F2937"/>
                <w:sz w:val="15"/>
              </w:rPr>
              <w:t>ERROR 3819 (HY000): Check constraint 'chk_facility_area' is violated.</w:t>
            </w:r>
          </w:p>
        </w:tc>
      </w:tr>
      <w:tr>
        <w:trPr>
          <w:cantSplit w:val="true"/>
        </w:trPr>
        <w:tc>
          <w:tcPr>
            <w:tcW w:type="dxa" w:w="2608"/>
          </w:tcPr>
          <w:p>
            <w:pPr>
              <w:spacing w:after="0" w:line="240" w:lineRule="auto"/>
            </w:pPr>
            <w:r>
              <w:rPr>
                <w:rFonts w:ascii="Calibri" w:hAnsi="Calibri" w:cs="Calibri" w:eastAsia="Calibri"/>
                <w:b w:val="0"/>
                <w:i w:val="0"/>
                <w:color w:val="1F2937"/>
                <w:sz w:val="15"/>
              </w:rPr>
              <w:t>Test 7: CHECK - value outside the allowed list</w:t>
            </w:r>
          </w:p>
        </w:tc>
        <w:tc>
          <w:tcPr>
            <w:tcW w:type="dxa" w:w="2211"/>
          </w:tcPr>
          <w:p>
            <w:pPr>
              <w:spacing w:after="0" w:line="240" w:lineRule="auto"/>
            </w:pPr>
            <w:r>
              <w:rPr>
                <w:rFonts w:ascii="Calibri" w:hAnsi="Calibri" w:cs="Calibri" w:eastAsia="Calibri"/>
                <w:b w:val="0"/>
                <w:i w:val="0"/>
                <w:color w:val="1F2937"/>
                <w:sz w:val="15"/>
              </w:rPr>
              <w:t>CHECK chk_facility_status</w:t>
            </w:r>
          </w:p>
        </w:tc>
        <w:tc>
          <w:tcPr>
            <w:tcW w:type="dxa" w:w="1020"/>
          </w:tcPr>
          <w:p>
            <w:pPr>
              <w:spacing w:after="0" w:line="240" w:lineRule="auto"/>
            </w:pPr>
            <w:r>
              <w:rPr>
                <w:rFonts w:ascii="Calibri" w:hAnsi="Calibri" w:cs="Calibri" w:eastAsia="Calibri"/>
                <w:b w:val="0"/>
                <w:i w:val="0"/>
                <w:color w:val="1F2937"/>
                <w:sz w:val="15"/>
              </w:rPr>
              <w:t>Rejected</w:t>
            </w:r>
          </w:p>
        </w:tc>
        <w:tc>
          <w:tcPr>
            <w:tcW w:type="dxa" w:w="3798"/>
          </w:tcPr>
          <w:p>
            <w:pPr>
              <w:spacing w:after="0" w:line="240" w:lineRule="auto"/>
            </w:pPr>
            <w:r>
              <w:rPr>
                <w:rFonts w:ascii="Calibri" w:hAnsi="Calibri" w:cs="Calibri" w:eastAsia="Calibri"/>
                <w:b w:val="0"/>
                <w:i w:val="0"/>
                <w:color w:val="1F2937"/>
                <w:sz w:val="15"/>
              </w:rPr>
              <w:t>ERROR 3819 (HY000): Check constraint 'chk_facility_status' is violated.</w:t>
            </w:r>
          </w:p>
        </w:tc>
      </w:tr>
      <w:tr>
        <w:trPr>
          <w:cantSplit w:val="true"/>
        </w:trPr>
        <w:tc>
          <w:tcPr>
            <w:tcW w:type="dxa" w:w="2608"/>
            <w:shd w:val="clear" w:color="auto" w:fill="F7FAF8"/>
          </w:tcPr>
          <w:p>
            <w:pPr>
              <w:spacing w:after="0" w:line="240" w:lineRule="auto"/>
            </w:pPr>
            <w:r>
              <w:rPr>
                <w:rFonts w:ascii="Calibri" w:hAnsi="Calibri" w:cs="Calibri" w:eastAsia="Calibri"/>
                <w:b w:val="0"/>
                <w:i w:val="0"/>
                <w:color w:val="1F2937"/>
                <w:sz w:val="15"/>
              </w:rPr>
              <w:t>Test 8: CHECK - end date before start date</w:t>
            </w:r>
          </w:p>
        </w:tc>
        <w:tc>
          <w:tcPr>
            <w:tcW w:type="dxa" w:w="2211"/>
            <w:shd w:val="clear" w:color="auto" w:fill="F7FAF8"/>
          </w:tcPr>
          <w:p>
            <w:pPr>
              <w:spacing w:after="0" w:line="240" w:lineRule="auto"/>
            </w:pPr>
            <w:r>
              <w:rPr>
                <w:rFonts w:ascii="Calibri" w:hAnsi="Calibri" w:cs="Calibri" w:eastAsia="Calibri"/>
                <w:b w:val="0"/>
                <w:i w:val="0"/>
                <w:color w:val="1F2937"/>
                <w:sz w:val="15"/>
              </w:rPr>
              <w:t>CHECK chk_initiative_dates</w:t>
            </w:r>
          </w:p>
        </w:tc>
        <w:tc>
          <w:tcPr>
            <w:tcW w:type="dxa" w:w="1020"/>
            <w:shd w:val="clear" w:color="auto" w:fill="F7FAF8"/>
          </w:tcPr>
          <w:p>
            <w:pPr>
              <w:spacing w:after="0" w:line="240" w:lineRule="auto"/>
            </w:pPr>
            <w:r>
              <w:rPr>
                <w:rFonts w:ascii="Calibri" w:hAnsi="Calibri" w:cs="Calibri" w:eastAsia="Calibri"/>
                <w:b w:val="0"/>
                <w:i w:val="0"/>
                <w:color w:val="1F2937"/>
                <w:sz w:val="15"/>
              </w:rPr>
              <w:t>Rejected</w:t>
            </w:r>
          </w:p>
        </w:tc>
        <w:tc>
          <w:tcPr>
            <w:tcW w:type="dxa" w:w="3798"/>
            <w:shd w:val="clear" w:color="auto" w:fill="F7FAF8"/>
          </w:tcPr>
          <w:p>
            <w:pPr>
              <w:spacing w:after="0" w:line="240" w:lineRule="auto"/>
            </w:pPr>
            <w:r>
              <w:rPr>
                <w:rFonts w:ascii="Calibri" w:hAnsi="Calibri" w:cs="Calibri" w:eastAsia="Calibri"/>
                <w:b w:val="0"/>
                <w:i w:val="0"/>
                <w:color w:val="1F2937"/>
                <w:sz w:val="15"/>
              </w:rPr>
              <w:t>ERROR 3819 (HY000): Check constraint 'chk_initiative_dates' is violated.</w:t>
            </w:r>
          </w:p>
        </w:tc>
      </w:tr>
      <w:tr>
        <w:trPr>
          <w:cantSplit w:val="true"/>
        </w:trPr>
        <w:tc>
          <w:tcPr>
            <w:tcW w:type="dxa" w:w="2608"/>
          </w:tcPr>
          <w:p>
            <w:pPr>
              <w:spacing w:after="0" w:line="240" w:lineRule="auto"/>
            </w:pPr>
            <w:r>
              <w:rPr>
                <w:rFonts w:ascii="Calibri" w:hAnsi="Calibri" w:cs="Calibri" w:eastAsia="Calibri"/>
                <w:b w:val="0"/>
                <w:i w:val="0"/>
                <w:color w:val="1F2937"/>
                <w:sz w:val="15"/>
              </w:rPr>
              <w:t>Test 9: CHECK - 'Completed' initiative without an end date</w:t>
            </w:r>
          </w:p>
        </w:tc>
        <w:tc>
          <w:tcPr>
            <w:tcW w:type="dxa" w:w="2211"/>
          </w:tcPr>
          <w:p>
            <w:pPr>
              <w:spacing w:after="0" w:line="240" w:lineRule="auto"/>
            </w:pPr>
            <w:r>
              <w:rPr>
                <w:rFonts w:ascii="Calibri" w:hAnsi="Calibri" w:cs="Calibri" w:eastAsia="Calibri"/>
                <w:b w:val="0"/>
                <w:i w:val="0"/>
                <w:color w:val="1F2937"/>
                <w:sz w:val="15"/>
              </w:rPr>
              <w:t>CHECK chk_initiative_done</w:t>
            </w:r>
          </w:p>
        </w:tc>
        <w:tc>
          <w:tcPr>
            <w:tcW w:type="dxa" w:w="1020"/>
          </w:tcPr>
          <w:p>
            <w:pPr>
              <w:spacing w:after="0" w:line="240" w:lineRule="auto"/>
            </w:pPr>
            <w:r>
              <w:rPr>
                <w:rFonts w:ascii="Calibri" w:hAnsi="Calibri" w:cs="Calibri" w:eastAsia="Calibri"/>
                <w:b w:val="0"/>
                <w:i w:val="0"/>
                <w:color w:val="1F2937"/>
                <w:sz w:val="15"/>
              </w:rPr>
              <w:t>Rejected</w:t>
            </w:r>
          </w:p>
        </w:tc>
        <w:tc>
          <w:tcPr>
            <w:tcW w:type="dxa" w:w="3798"/>
          </w:tcPr>
          <w:p>
            <w:pPr>
              <w:spacing w:after="0" w:line="240" w:lineRule="auto"/>
            </w:pPr>
            <w:r>
              <w:rPr>
                <w:rFonts w:ascii="Calibri" w:hAnsi="Calibri" w:cs="Calibri" w:eastAsia="Calibri"/>
                <w:b w:val="0"/>
                <w:i w:val="0"/>
                <w:color w:val="1F2937"/>
                <w:sz w:val="15"/>
              </w:rPr>
              <w:t>ERROR 3819 (HY000): Check constraint 'chk_initiative_done' is violated.</w:t>
            </w:r>
          </w:p>
        </w:tc>
      </w:tr>
      <w:tr>
        <w:trPr>
          <w:cantSplit w:val="true"/>
        </w:trPr>
        <w:tc>
          <w:tcPr>
            <w:tcW w:type="dxa" w:w="2608"/>
            <w:shd w:val="clear" w:color="auto" w:fill="F7FAF8"/>
          </w:tcPr>
          <w:p>
            <w:pPr>
              <w:spacing w:after="0" w:line="240" w:lineRule="auto"/>
            </w:pPr>
            <w:r>
              <w:rPr>
                <w:rFonts w:ascii="Calibri" w:hAnsi="Calibri" w:cs="Calibri" w:eastAsia="Calibri"/>
                <w:b w:val="0"/>
                <w:i w:val="0"/>
                <w:color w:val="1F2937"/>
                <w:sz w:val="15"/>
              </w:rPr>
              <w:t>Test 10: NOT NULL violation</w:t>
            </w:r>
          </w:p>
        </w:tc>
        <w:tc>
          <w:tcPr>
            <w:tcW w:type="dxa" w:w="2211"/>
            <w:shd w:val="clear" w:color="auto" w:fill="F7FAF8"/>
          </w:tcPr>
          <w:p>
            <w:pPr>
              <w:spacing w:after="0" w:line="240" w:lineRule="auto"/>
            </w:pPr>
            <w:r>
              <w:rPr>
                <w:rFonts w:ascii="Calibri" w:hAnsi="Calibri" w:cs="Calibri" w:eastAsia="Calibri"/>
                <w:b w:val="0"/>
                <w:i w:val="0"/>
                <w:color w:val="1F2937"/>
                <w:sz w:val="15"/>
              </w:rPr>
              <w:t>NOT NULL</w:t>
            </w:r>
          </w:p>
        </w:tc>
        <w:tc>
          <w:tcPr>
            <w:tcW w:type="dxa" w:w="1020"/>
            <w:shd w:val="clear" w:color="auto" w:fill="F7FAF8"/>
          </w:tcPr>
          <w:p>
            <w:pPr>
              <w:spacing w:after="0" w:line="240" w:lineRule="auto"/>
            </w:pPr>
            <w:r>
              <w:rPr>
                <w:rFonts w:ascii="Calibri" w:hAnsi="Calibri" w:cs="Calibri" w:eastAsia="Calibri"/>
                <w:b w:val="0"/>
                <w:i w:val="0"/>
                <w:color w:val="1F2937"/>
                <w:sz w:val="15"/>
              </w:rPr>
              <w:t>Rejected</w:t>
            </w:r>
          </w:p>
        </w:tc>
        <w:tc>
          <w:tcPr>
            <w:tcW w:type="dxa" w:w="3798"/>
            <w:shd w:val="clear" w:color="auto" w:fill="F7FAF8"/>
          </w:tcPr>
          <w:p>
            <w:pPr>
              <w:spacing w:after="0" w:line="240" w:lineRule="auto"/>
            </w:pPr>
            <w:r>
              <w:rPr>
                <w:rFonts w:ascii="Calibri" w:hAnsi="Calibri" w:cs="Calibri" w:eastAsia="Calibri"/>
                <w:b w:val="0"/>
                <w:i w:val="0"/>
                <w:color w:val="1F2937"/>
                <w:sz w:val="15"/>
              </w:rPr>
              <w:t>ERROR 1048 (23000): Column 'facility_name' cannot be null</w:t>
            </w:r>
          </w:p>
        </w:tc>
      </w:tr>
      <w:tr>
        <w:trPr>
          <w:cantSplit w:val="true"/>
        </w:trPr>
        <w:tc>
          <w:tcPr>
            <w:tcW w:type="dxa" w:w="2608"/>
          </w:tcPr>
          <w:p>
            <w:pPr>
              <w:spacing w:after="0" w:line="240" w:lineRule="auto"/>
            </w:pPr>
            <w:r>
              <w:rPr>
                <w:rFonts w:ascii="Calibri" w:hAnsi="Calibri" w:cs="Calibri" w:eastAsia="Calibri"/>
                <w:b w:val="0"/>
                <w:i w:val="0"/>
                <w:color w:val="1F2937"/>
                <w:sz w:val="15"/>
              </w:rPr>
              <w:t>Test 11: DEFAULT values</w:t>
            </w:r>
          </w:p>
        </w:tc>
        <w:tc>
          <w:tcPr>
            <w:tcW w:type="dxa" w:w="2211"/>
          </w:tcPr>
          <w:p>
            <w:pPr>
              <w:spacing w:after="0" w:line="240" w:lineRule="auto"/>
            </w:pPr>
            <w:r>
              <w:rPr>
                <w:rFonts w:ascii="Calibri" w:hAnsi="Calibri" w:cs="Calibri" w:eastAsia="Calibri"/>
                <w:b w:val="0"/>
                <w:i w:val="0"/>
                <w:color w:val="1F2937"/>
                <w:sz w:val="15"/>
              </w:rPr>
              <w:t>DEFAULT</w:t>
            </w:r>
          </w:p>
        </w:tc>
        <w:tc>
          <w:tcPr>
            <w:tcW w:type="dxa" w:w="1020"/>
          </w:tcPr>
          <w:p>
            <w:pPr>
              <w:spacing w:after="0" w:line="240" w:lineRule="auto"/>
            </w:pPr>
            <w:r>
              <w:rPr>
                <w:rFonts w:ascii="Calibri" w:hAnsi="Calibri" w:cs="Calibri" w:eastAsia="Calibri"/>
                <w:b w:val="0"/>
                <w:i w:val="0"/>
                <w:color w:val="1F2937"/>
                <w:sz w:val="15"/>
              </w:rPr>
              <w:t>Accepted</w:t>
            </w:r>
          </w:p>
        </w:tc>
        <w:tc>
          <w:tcPr>
            <w:tcW w:type="dxa" w:w="3798"/>
          </w:tcPr>
          <w:p>
            <w:pPr>
              <w:spacing w:after="0" w:line="240" w:lineRule="auto"/>
            </w:pPr>
            <w:r>
              <w:rPr>
                <w:rFonts w:ascii="Calibri" w:hAnsi="Calibri" w:cs="Calibri" w:eastAsia="Calibri"/>
                <w:b w:val="0"/>
                <w:i w:val="0"/>
                <w:color w:val="1F2937"/>
                <w:sz w:val="15"/>
              </w:rPr>
              <w:t>Default applied: 'Active' / 'Planned' / today</w:t>
            </w:r>
          </w:p>
        </w:tc>
      </w:tr>
      <w:tr>
        <w:trPr>
          <w:cantSplit w:val="true"/>
        </w:trPr>
        <w:tc>
          <w:tcPr>
            <w:tcW w:type="dxa" w:w="2608"/>
            <w:shd w:val="clear" w:color="auto" w:fill="F7FAF8"/>
          </w:tcPr>
          <w:p>
            <w:pPr>
              <w:spacing w:after="0" w:line="240" w:lineRule="auto"/>
            </w:pPr>
            <w:r>
              <w:rPr>
                <w:rFonts w:ascii="Calibri" w:hAnsi="Calibri" w:cs="Calibri" w:eastAsia="Calibri"/>
                <w:b w:val="0"/>
                <w:i w:val="0"/>
                <w:color w:val="1F2937"/>
                <w:sz w:val="15"/>
              </w:rPr>
              <w:t>Test 12: ON DELETE RESTRICT</w:t>
            </w:r>
          </w:p>
        </w:tc>
        <w:tc>
          <w:tcPr>
            <w:tcW w:type="dxa" w:w="2211"/>
            <w:shd w:val="clear" w:color="auto" w:fill="F7FAF8"/>
          </w:tcPr>
          <w:p>
            <w:pPr>
              <w:spacing w:after="0" w:line="240" w:lineRule="auto"/>
            </w:pPr>
            <w:r>
              <w:rPr>
                <w:rFonts w:ascii="Calibri" w:hAnsi="Calibri" w:cs="Calibri" w:eastAsia="Calibri"/>
                <w:b w:val="0"/>
                <w:i w:val="0"/>
                <w:color w:val="1F2937"/>
                <w:sz w:val="15"/>
              </w:rPr>
              <w:t>FOREIGN KEY ... ON DELETE RESTRICT</w:t>
            </w:r>
          </w:p>
        </w:tc>
        <w:tc>
          <w:tcPr>
            <w:tcW w:type="dxa" w:w="1020"/>
            <w:shd w:val="clear" w:color="auto" w:fill="F7FAF8"/>
          </w:tcPr>
          <w:p>
            <w:pPr>
              <w:spacing w:after="0" w:line="240" w:lineRule="auto"/>
            </w:pPr>
            <w:r>
              <w:rPr>
                <w:rFonts w:ascii="Calibri" w:hAnsi="Calibri" w:cs="Calibri" w:eastAsia="Calibri"/>
                <w:b w:val="0"/>
                <w:i w:val="0"/>
                <w:color w:val="1F2937"/>
                <w:sz w:val="15"/>
              </w:rPr>
              <w:t>Rejected</w:t>
            </w:r>
          </w:p>
        </w:tc>
        <w:tc>
          <w:tcPr>
            <w:tcW w:type="dxa" w:w="3798"/>
            <w:shd w:val="clear" w:color="auto" w:fill="F7FAF8"/>
          </w:tcPr>
          <w:p>
            <w:pPr>
              <w:spacing w:after="0" w:line="240" w:lineRule="auto"/>
            </w:pPr>
            <w:r>
              <w:rPr>
                <w:rFonts w:ascii="Calibri" w:hAnsi="Calibri" w:cs="Calibri" w:eastAsia="Calibri"/>
                <w:b w:val="0"/>
                <w:i w:val="0"/>
                <w:color w:val="1F2937"/>
                <w:sz w:val="15"/>
              </w:rPr>
              <w:t>ERROR 1451 (23000): Cannot delete or update a parent row: a foreign key constraint fails</w:t>
            </w:r>
          </w:p>
        </w:tc>
      </w:tr>
      <w:tr>
        <w:trPr>
          <w:cantSplit w:val="true"/>
        </w:trPr>
        <w:tc>
          <w:tcPr>
            <w:tcW w:type="dxa" w:w="2608"/>
          </w:tcPr>
          <w:p>
            <w:pPr>
              <w:spacing w:after="0" w:line="240" w:lineRule="auto"/>
            </w:pPr>
            <w:r>
              <w:rPr>
                <w:rFonts w:ascii="Calibri" w:hAnsi="Calibri" w:cs="Calibri" w:eastAsia="Calibri"/>
                <w:b w:val="0"/>
                <w:i w:val="0"/>
                <w:color w:val="1F2937"/>
                <w:sz w:val="15"/>
              </w:rPr>
              <w:t>Test 13: ON DELETE CASCADE</w:t>
            </w:r>
          </w:p>
        </w:tc>
        <w:tc>
          <w:tcPr>
            <w:tcW w:type="dxa" w:w="2211"/>
          </w:tcPr>
          <w:p>
            <w:pPr>
              <w:spacing w:after="0" w:line="240" w:lineRule="auto"/>
            </w:pPr>
            <w:r>
              <w:rPr>
                <w:rFonts w:ascii="Calibri" w:hAnsi="Calibri" w:cs="Calibri" w:eastAsia="Calibri"/>
                <w:b w:val="0"/>
                <w:i w:val="0"/>
                <w:color w:val="1F2937"/>
                <w:sz w:val="15"/>
              </w:rPr>
              <w:t>FOREIGN KEY ... ON DELETE CASCADE</w:t>
            </w:r>
          </w:p>
        </w:tc>
        <w:tc>
          <w:tcPr>
            <w:tcW w:type="dxa" w:w="1020"/>
          </w:tcPr>
          <w:p>
            <w:pPr>
              <w:spacing w:after="0" w:line="240" w:lineRule="auto"/>
            </w:pPr>
            <w:r>
              <w:rPr>
                <w:rFonts w:ascii="Calibri" w:hAnsi="Calibri" w:cs="Calibri" w:eastAsia="Calibri"/>
                <w:b w:val="0"/>
                <w:i w:val="0"/>
                <w:color w:val="1F2937"/>
                <w:sz w:val="15"/>
              </w:rPr>
              <w:t>Accepted</w:t>
            </w:r>
          </w:p>
        </w:tc>
        <w:tc>
          <w:tcPr>
            <w:tcW w:type="dxa" w:w="3798"/>
          </w:tcPr>
          <w:p>
            <w:pPr>
              <w:spacing w:after="0" w:line="240" w:lineRule="auto"/>
            </w:pPr>
            <w:r>
              <w:rPr>
                <w:rFonts w:ascii="Calibri" w:hAnsi="Calibri" w:cs="Calibri" w:eastAsia="Calibri"/>
                <w:b w:val="0"/>
                <w:i w:val="0"/>
                <w:color w:val="1F2937"/>
                <w:sz w:val="15"/>
              </w:rPr>
              <w:t>Child rows removed with parent</w:t>
            </w:r>
          </w:p>
        </w:tc>
      </w:tr>
      <w:tr>
        <w:trPr>
          <w:cantSplit w:val="true"/>
        </w:trPr>
        <w:tc>
          <w:tcPr>
            <w:tcW w:type="dxa" w:w="2608"/>
            <w:shd w:val="clear" w:color="auto" w:fill="F7FAF8"/>
          </w:tcPr>
          <w:p>
            <w:pPr>
              <w:spacing w:after="0" w:line="240" w:lineRule="auto"/>
            </w:pPr>
            <w:r>
              <w:rPr>
                <w:rFonts w:ascii="Calibri" w:hAnsi="Calibri" w:cs="Calibri" w:eastAsia="Calibri"/>
                <w:b w:val="0"/>
                <w:i w:val="0"/>
                <w:color w:val="1F2937"/>
                <w:sz w:val="15"/>
              </w:rPr>
              <w:t>Test 14: ON DELETE SET NULL</w:t>
            </w:r>
          </w:p>
        </w:tc>
        <w:tc>
          <w:tcPr>
            <w:tcW w:type="dxa" w:w="2211"/>
            <w:shd w:val="clear" w:color="auto" w:fill="F7FAF8"/>
          </w:tcPr>
          <w:p>
            <w:pPr>
              <w:spacing w:after="0" w:line="240" w:lineRule="auto"/>
            </w:pPr>
            <w:r>
              <w:rPr>
                <w:rFonts w:ascii="Calibri" w:hAnsi="Calibri" w:cs="Calibri" w:eastAsia="Calibri"/>
                <w:b w:val="0"/>
                <w:i w:val="0"/>
                <w:color w:val="1F2937"/>
                <w:sz w:val="15"/>
              </w:rPr>
              <w:t>FOREIGN KEY ... ON DELETE SET NULL</w:t>
            </w:r>
          </w:p>
        </w:tc>
        <w:tc>
          <w:tcPr>
            <w:tcW w:type="dxa" w:w="1020"/>
            <w:shd w:val="clear" w:color="auto" w:fill="F7FAF8"/>
          </w:tcPr>
          <w:p>
            <w:pPr>
              <w:spacing w:after="0" w:line="240" w:lineRule="auto"/>
            </w:pPr>
            <w:r>
              <w:rPr>
                <w:rFonts w:ascii="Calibri" w:hAnsi="Calibri" w:cs="Calibri" w:eastAsia="Calibri"/>
                <w:b w:val="0"/>
                <w:i w:val="0"/>
                <w:color w:val="1F2937"/>
                <w:sz w:val="15"/>
              </w:rPr>
              <w:t>Accepted</w:t>
            </w:r>
          </w:p>
        </w:tc>
        <w:tc>
          <w:tcPr>
            <w:tcW w:type="dxa" w:w="3798"/>
            <w:shd w:val="clear" w:color="auto" w:fill="F7FAF8"/>
          </w:tcPr>
          <w:p>
            <w:pPr>
              <w:spacing w:after="0" w:line="240" w:lineRule="auto"/>
            </w:pPr>
            <w:r>
              <w:rPr>
                <w:rFonts w:ascii="Calibri" w:hAnsi="Calibri" w:cs="Calibri" w:eastAsia="Calibri"/>
                <w:b w:val="0"/>
                <w:i w:val="0"/>
                <w:color w:val="1F2937"/>
                <w:sz w:val="15"/>
              </w:rPr>
              <w:t>Facility kept, dept_id set to NULL</w:t>
            </w:r>
          </w:p>
        </w:tc>
      </w:tr>
    </w:tbl>
    <w:p>
      <w:pPr>
        <w:spacing w:after="80" w:line="144" w:lineRule="auto"/>
      </w:pPr>
    </w:p>
    <w:p>
      <w:pPr>
        <w:jc w:val="both"/>
      </w:pPr>
      <w:r>
        <w:t xml:space="preserve">Every invalid statement was </w:t>
      </w:r>
      <w:r>
        <w:rPr>
          <w:b/>
        </w:rPr>
        <w:t>rejected</w:t>
      </w:r>
      <w:r>
        <w:t xml:space="preserve"> and every valid statement was </w:t>
      </w:r>
      <w:r>
        <w:rPr>
          <w:b/>
        </w:rPr>
        <w:t>accepted</w:t>
      </w:r>
      <w:r>
        <w:t>, so the constraints enforce entity integrity (primary keys), referential integrity (foreign keys) and domain integrity (UNIQUE, CHECK, DEFAULT, NOT NULL).</w:t>
      </w:r>
    </w:p>
    <w:p>
      <w:pPr>
        <w:pStyle w:val="Heading1"/>
        <w:pBdr>
          <w:bottom w:val="single" w:sz="6" w:space="3" w:color="BFD5CA"/>
        </w:pBdr>
      </w:pPr>
      <w:r>
        <w:t>10. Conclusion</w:t>
      </w:r>
    </w:p>
    <w:p>
      <w:pPr>
        <w:jc w:val="both"/>
      </w:pPr>
      <w:r>
        <w:t>The database enforces its own rules: duplicates, orphan rows, impossible values and missing mandatory data are stopped at the point of entry. Choosing the right referential action for each relationship (RESTRICT for history, CASCADE for dependent rows, SET NULL for optional parents) keeps the data consistent when rows are deleted. With integrity guaranteed, realistic data can now be loaded in Assignment 7.</w:t>
      </w:r>
    </w:p>
    <w:p>
      <w:pPr>
        <w:spacing w:before="80" w:after="160"/>
        <w:ind w:left="170"/>
        <w:shd w:val="clear" w:color="auto" w:fill="FFF7E0"/>
        <w:pBdr>
          <w:left w:val="single" w:sz="24" w:space="6" w:color="E0A800"/>
        </w:pBdr>
      </w:pPr>
      <w:r>
        <w:rPr>
          <w:rFonts w:ascii="Calibri" w:hAnsi="Calibri" w:cs="Calibri" w:eastAsia="Calibri"/>
          <w:b/>
          <w:color w:val="8A5A00"/>
          <w:sz w:val="20"/>
        </w:rPr>
        <w:t xml:space="preserve">Reproducing: </w:t>
      </w:r>
      <w:r>
        <w:rPr>
          <w:sz w:val="20"/>
        </w:rPr>
        <w:t>The error messages shown in the Output boxes come from the engine used to run the tests (SQLite, SQL-standard behaviour). In MySQL the same statements are rejected with the error codes listed in the summary table. Re-run the tests in MySQL and add screenshots if required.</w:t>
      </w:r>
    </w:p>
    <w:sectPr w:rsidR="00FC693F" w:rsidRPr="0006063C" w:rsidSect="00034616">
      <w:headerReference w:type="default" r:id="rId9"/>
      <w:footerReference w:type="default" r:id="rId10"/>
      <w:pgSz w:w="11906" w:h="16838"/>
      <w:pgMar w:top="1134" w:right="1134" w:bottom="1077" w:left="1134"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color w:val="6B7280"/>
        <w:sz w:val="17"/>
      </w:rPr>
      <w:t xml:space="preserve">Fabian Brice Rodrigues  |  Bachelor of Computer Applications  |  Alliance University   -   Page </w:t>
    </w:r>
    <w:r>
      <w:rPr>
        <w:rFonts w:ascii="Calibri" w:hAnsi="Calibri" w:cs="Calibri" w:eastAsia="Calibri"/>
        <w:color w:val="6B7280"/>
        <w:sz w:val="17"/>
      </w:rPr>
      <w:fldChar w:fldCharType="begin"/>
    </w:r>
    <w:r>
      <w:rPr>
        <w:rFonts w:ascii="Calibri" w:hAnsi="Calibri" w:cs="Calibri" w:eastAsia="Calibri"/>
        <w:color w:val="6B7280"/>
        <w:sz w:val="17"/>
      </w:rPr>
      <w:instrText xml:space="preserve"> PAGE </w:instrText>
    </w:r>
    <w:r>
      <w:rPr>
        <w:rFonts w:ascii="Calibri" w:hAnsi="Calibri" w:cs="Calibri" w:eastAsia="Calibri"/>
        <w:color w:val="6B7280"/>
        <w:sz w:val="17"/>
      </w:rPr>
      <w:fldChar w:fldCharType="separate"/>
    </w:r>
    <w:r>
      <w:rPr>
        <w:rFonts w:ascii="Calibri" w:hAnsi="Calibri" w:cs="Calibri" w:eastAsia="Calibri"/>
        <w:color w:val="6B7280"/>
        <w:sz w:val="17"/>
      </w:rPr>
      <w:t>1</w:t>
    </w:r>
    <w:r>
      <w:rPr>
        <w:rFonts w:ascii="Calibri" w:hAnsi="Calibri" w:cs="Calibri" w:eastAsia="Calibri"/>
        <w:color w:val="6B7280"/>
        <w:sz w:val="17"/>
      </w:rPr>
      <w:fldChar w:fldCharType="end"/>
    </w:r>
    <w:r>
      <w:rPr>
        <w:rFonts w:ascii="Calibri" w:hAnsi="Calibri" w:cs="Calibri" w:eastAsia="Calibri"/>
        <w:color w:val="6B7280"/>
        <w:sz w:val="17"/>
      </w:rPr>
      <w:t xml:space="preserve"> of </w:t>
    </w:r>
    <w:r>
      <w:rPr>
        <w:rFonts w:ascii="Calibri" w:hAnsi="Calibri" w:cs="Calibri" w:eastAsia="Calibri"/>
        <w:color w:val="6B7280"/>
        <w:sz w:val="17"/>
      </w:rPr>
      <w:fldChar w:fldCharType="begin"/>
    </w:r>
    <w:r>
      <w:rPr>
        <w:rFonts w:ascii="Calibri" w:hAnsi="Calibri" w:cs="Calibri" w:eastAsia="Calibri"/>
        <w:color w:val="6B7280"/>
        <w:sz w:val="17"/>
      </w:rPr>
      <w:instrText xml:space="preserve"> NUMPAGES </w:instrText>
    </w:r>
    <w:r>
      <w:rPr>
        <w:rFonts w:ascii="Calibri" w:hAnsi="Calibri" w:cs="Calibri" w:eastAsia="Calibri"/>
        <w:color w:val="6B7280"/>
        <w:sz w:val="17"/>
      </w:rPr>
      <w:fldChar w:fldCharType="separate"/>
    </w:r>
    <w:r>
      <w:rPr>
        <w:rFonts w:ascii="Calibri" w:hAnsi="Calibri" w:cs="Calibri" w:eastAsia="Calibri"/>
        <w:color w:val="6B7280"/>
        <w:sz w:val="17"/>
      </w:rPr>
      <w:t>1</w:t>
    </w:r>
    <w:r>
      <w:rPr>
        <w:rFonts w:ascii="Calibri" w:hAnsi="Calibri" w:cs="Calibri" w:eastAsia="Calibri"/>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C9D3CE"/>
      </w:pBdr>
    </w:pPr>
    <w:r>
      <w:rPr>
        <w:rFonts w:ascii="Calibri" w:hAnsi="Calibri" w:cs="Calibri" w:eastAsia="Calibri"/>
        <w:color w:val="6B7280"/>
        <w:sz w:val="17"/>
      </w:rPr>
      <w:t>Assignment 6 - Data Integrity Constraints  |  Campus Sustainability and ESG Assessment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cs="Calibri" w:eastAsia="Calibri"/>
      <w:b/>
      <w:bCs/>
      <w:color w:val="1F6F5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cs="Calibri" w:eastAsia="Calibr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Calibri" w:hAnsi="Calibri" w:cs="Calibri" w:eastAsia="Calibri"/>
      <w:b/>
      <w:bCs/>
      <w:color w:val="1F6F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s="Calibri" w:eastAsia="Calibri"/>
      <w:b/>
      <w:color w:val="1F29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6: Implementation of Data Integrity Constraints</dc:title>
  <dc:subject>Campus Sustainability and ESG Assessment System</dc:subject>
  <dc:creator>Fabian Brice Rodrigues</dc:creator>
  <cp:keywords>DBMS, SQL, ESG, Campus Sustainability</cp:keywords>
  <dc:description>generated by python-docx</dc:description>
  <cp:lastModifiedBy/>
  <cp:revision>1</cp:revision>
  <dcterms:created xsi:type="dcterms:W3CDTF">2013-12-23T23:15:00Z</dcterms:created>
  <dcterms:modified xsi:type="dcterms:W3CDTF">2013-12-23T23:15:00Z</dcterms:modified>
  <cp:category/>
</cp:coreProperties>
</file>