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BD17E" w14:textId="77777777" w:rsidR="00E07F8C" w:rsidRDefault="00000000">
      <w:pPr>
        <w:spacing w:after="20"/>
      </w:pPr>
      <w:r>
        <w:rPr>
          <w:b/>
          <w:color w:val="0F766E"/>
          <w:sz w:val="36"/>
        </w:rPr>
        <w:t>FAHRUR ROZI</w:t>
      </w:r>
    </w:p>
    <w:p w14:paraId="2170A1F2" w14:textId="77777777" w:rsidR="00E07F8C" w:rsidRDefault="00000000">
      <w:pPr>
        <w:spacing w:after="40"/>
      </w:pPr>
      <w:r>
        <w:rPr>
          <w:b/>
          <w:color w:val="374151"/>
          <w:sz w:val="20"/>
        </w:rPr>
        <w:t>Fullstack Engineer — Backend &amp; Applied AI Integration</w:t>
      </w:r>
    </w:p>
    <w:p w14:paraId="23680214" w14:textId="77777777" w:rsidR="005C6DD9" w:rsidRPr="005C6DD9" w:rsidRDefault="00000000">
      <w:pPr>
        <w:pBdr>
          <w:bottom w:val="single" w:sz="10" w:space="3" w:color="0F766E"/>
        </w:pBdr>
        <w:rPr>
          <w:color w:val="auto"/>
          <w:sz w:val="16"/>
        </w:rPr>
      </w:pPr>
      <w:r w:rsidRPr="005C6DD9">
        <w:rPr>
          <w:color w:val="auto"/>
          <w:sz w:val="16"/>
        </w:rPr>
        <w:t>Central Java, Indonesia (GMT+7</w:t>
      </w:r>
      <w:proofErr w:type="gramStart"/>
      <w:r w:rsidRPr="005C6DD9">
        <w:rPr>
          <w:color w:val="auto"/>
          <w:sz w:val="16"/>
        </w:rPr>
        <w:t>)  •</w:t>
      </w:r>
      <w:proofErr w:type="gramEnd"/>
      <w:r w:rsidRPr="005C6DD9">
        <w:rPr>
          <w:color w:val="auto"/>
          <w:sz w:val="16"/>
        </w:rPr>
        <w:t xml:space="preserve">  Open to Remote / Relocation </w:t>
      </w:r>
    </w:p>
    <w:p w14:paraId="79018C37" w14:textId="6F1568F2" w:rsidR="00E07F8C" w:rsidRPr="005C6DD9" w:rsidRDefault="00000000">
      <w:pPr>
        <w:pBdr>
          <w:bottom w:val="single" w:sz="10" w:space="3" w:color="0F766E"/>
        </w:pBdr>
        <w:rPr>
          <w:color w:val="auto"/>
        </w:rPr>
      </w:pPr>
      <w:r w:rsidRPr="005C6DD9">
        <w:rPr>
          <w:color w:val="auto"/>
          <w:sz w:val="16"/>
        </w:rPr>
        <w:t>+62 895-3801-</w:t>
      </w:r>
      <w:proofErr w:type="gramStart"/>
      <w:r w:rsidRPr="005C6DD9">
        <w:rPr>
          <w:color w:val="auto"/>
          <w:sz w:val="16"/>
        </w:rPr>
        <w:t>46029  •</w:t>
      </w:r>
      <w:proofErr w:type="gramEnd"/>
      <w:r w:rsidRPr="005C6DD9">
        <w:rPr>
          <w:color w:val="auto"/>
          <w:sz w:val="16"/>
        </w:rPr>
        <w:t xml:space="preserve">  </w:t>
      </w:r>
      <w:proofErr w:type="gramStart"/>
      <w:r w:rsidRPr="005C6DD9">
        <w:rPr>
          <w:color w:val="auto"/>
          <w:sz w:val="16"/>
        </w:rPr>
        <w:t>rfahrur6045@gmail.com  •</w:t>
      </w:r>
      <w:proofErr w:type="gramEnd"/>
      <w:r w:rsidRPr="005C6DD9">
        <w:rPr>
          <w:color w:val="auto"/>
          <w:sz w:val="16"/>
        </w:rPr>
        <w:t xml:space="preserve">  </w:t>
      </w:r>
      <w:r w:rsidR="005C6DD9" w:rsidRPr="005C6DD9">
        <w:rPr>
          <w:color w:val="auto"/>
        </w:rPr>
        <w:t xml:space="preserve"> </w:t>
      </w:r>
      <w:r w:rsidR="005C6DD9" w:rsidRPr="005C6DD9">
        <w:rPr>
          <w:color w:val="auto"/>
        </w:rPr>
        <w:t>https://www.linkedin.com/in/fahrur-rozi-k-336b04164</w:t>
      </w:r>
    </w:p>
    <w:p w14:paraId="4B6D08E0" w14:textId="77777777" w:rsidR="00E07F8C" w:rsidRDefault="00000000">
      <w:pPr>
        <w:pBdr>
          <w:left w:val="single" w:sz="18" w:space="8" w:color="0F766E"/>
        </w:pBdr>
        <w:shd w:val="clear" w:color="auto" w:fill="F0FDF4"/>
        <w:spacing w:before="80" w:after="120"/>
      </w:pPr>
      <w:r>
        <w:rPr>
          <w:b/>
        </w:rPr>
        <w:t xml:space="preserve">Fullstack &amp; Integration Engineer </w:t>
      </w:r>
      <w:r>
        <w:t>with ~2.5 years of experience architecting AI-powered POS systems, resilient ERP pipelines, high-throughput backend services (Go/Fiber), and cross-platform desktop/web apps (Electron, Next.js). Proven track record in streamlining MSME inventory analytics, resolving critical API rate-limit issues, and deploying applied ML models into enterprise software solutions.</w:t>
      </w:r>
    </w:p>
    <w:p w14:paraId="30FA4C9F" w14:textId="77777777" w:rsidR="00E07F8C" w:rsidRDefault="00000000">
      <w:pPr>
        <w:keepNext/>
        <w:pBdr>
          <w:bottom w:val="single" w:sz="6" w:space="1" w:color="0F766E"/>
        </w:pBdr>
        <w:spacing w:before="120" w:after="40"/>
      </w:pPr>
      <w:r>
        <w:rPr>
          <w:b/>
          <w:color w:val="0F766E"/>
          <w:sz w:val="19"/>
        </w:rPr>
        <w:t>WORK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642D41D4" w14:textId="77777777">
        <w:trPr>
          <w:jc w:val="center"/>
        </w:trPr>
        <w:tc>
          <w:tcPr>
            <w:tcW w:w="5234" w:type="dxa"/>
          </w:tcPr>
          <w:p w14:paraId="0D5A4209" w14:textId="77777777" w:rsidR="00E07F8C" w:rsidRDefault="00000000">
            <w:pPr>
              <w:spacing w:after="0"/>
            </w:pPr>
            <w:r>
              <w:rPr>
                <w:b/>
                <w:color w:val="111827"/>
                <w:sz w:val="18"/>
              </w:rPr>
              <w:t>Fullstack Developer</w:t>
            </w:r>
          </w:p>
        </w:tc>
        <w:tc>
          <w:tcPr>
            <w:tcW w:w="5234" w:type="dxa"/>
          </w:tcPr>
          <w:p w14:paraId="5AA417AE" w14:textId="77777777" w:rsidR="00E07F8C" w:rsidRDefault="00000000">
            <w:pPr>
              <w:spacing w:after="0"/>
              <w:jc w:val="right"/>
            </w:pPr>
            <w:r>
              <w:rPr>
                <w:color w:val="6B7280"/>
                <w:sz w:val="16"/>
              </w:rPr>
              <w:t>Jan 2024 – Present</w:t>
            </w:r>
          </w:p>
        </w:tc>
      </w:tr>
      <w:tr w:rsidR="00E07F8C" w14:paraId="1852CB07" w14:textId="77777777">
        <w:trPr>
          <w:jc w:val="center"/>
        </w:trPr>
        <w:tc>
          <w:tcPr>
            <w:tcW w:w="5234" w:type="dxa"/>
          </w:tcPr>
          <w:p w14:paraId="37435721" w14:textId="77777777" w:rsidR="00E07F8C" w:rsidRDefault="00000000">
            <w:pPr>
              <w:spacing w:after="20"/>
            </w:pPr>
            <w:r>
              <w:rPr>
                <w:b/>
                <w:color w:val="0F766E"/>
                <w:sz w:val="16"/>
              </w:rPr>
              <w:t>PT Bharata International Pharmaceutical</w:t>
            </w:r>
          </w:p>
        </w:tc>
        <w:tc>
          <w:tcPr>
            <w:tcW w:w="5234" w:type="dxa"/>
          </w:tcPr>
          <w:p w14:paraId="2D726328" w14:textId="77777777" w:rsidR="00E07F8C" w:rsidRDefault="00000000">
            <w:pPr>
              <w:spacing w:after="20"/>
              <w:jc w:val="right"/>
            </w:pPr>
            <w:r>
              <w:rPr>
                <w:i/>
                <w:color w:val="6B7280"/>
                <w:sz w:val="16"/>
              </w:rPr>
              <w:t>Central Java, Indonesia</w:t>
            </w:r>
          </w:p>
        </w:tc>
      </w:tr>
    </w:tbl>
    <w:p w14:paraId="3B4388AF" w14:textId="77777777" w:rsidR="00E07F8C" w:rsidRDefault="00000000">
      <w:pPr>
        <w:pStyle w:val="ListBullet"/>
      </w:pPr>
      <w:r>
        <w:rPr>
          <w:b/>
          <w:color w:val="111827"/>
        </w:rPr>
        <w:t xml:space="preserve">API Rate-Limit Optimization: </w:t>
      </w:r>
      <w:r>
        <w:t>Resolved critical Shopee Open API failures causing rate-limiting, restoring 100% order sync stability under an active vendor code freeze.</w:t>
      </w:r>
    </w:p>
    <w:p w14:paraId="28DF83CF" w14:textId="77777777" w:rsidR="00E07F8C" w:rsidRDefault="00000000">
      <w:pPr>
        <w:pStyle w:val="ListBullet"/>
      </w:pPr>
      <w:r>
        <w:rPr>
          <w:b/>
          <w:color w:val="111827"/>
        </w:rPr>
        <w:t xml:space="preserve">Idempotent Ingestion Pipeline: </w:t>
      </w:r>
      <w:r>
        <w:t>Engineered asynchronous order-ingestion pipeline for multi-marketplace channels with retry backoff and dead-letter queue recovery.</w:t>
      </w:r>
    </w:p>
    <w:p w14:paraId="21D054B3" w14:textId="77777777" w:rsidR="00E07F8C" w:rsidRDefault="00000000">
      <w:pPr>
        <w:pStyle w:val="ListBullet"/>
      </w:pPr>
      <w:r>
        <w:rPr>
          <w:b/>
          <w:color w:val="111827"/>
        </w:rPr>
        <w:t xml:space="preserve">API Governance &amp; SLA: </w:t>
      </w:r>
      <w:r>
        <w:t>Established API contract standards—including request versioning, error taxonomy, and automated test gates across vendor teams.</w:t>
      </w:r>
    </w:p>
    <w:p w14:paraId="504E08DB" w14:textId="77777777" w:rsidR="00E07F8C" w:rsidRDefault="00000000">
      <w:pPr>
        <w:pStyle w:val="ListBullet"/>
      </w:pPr>
      <w:r>
        <w:rPr>
          <w:b/>
          <w:color w:val="111827"/>
        </w:rPr>
        <w:t xml:space="preserve">Internal Financial &amp; ERP Modules: </w:t>
      </w:r>
      <w:r>
        <w:t>Built enterprise financial modules in Java &amp; React, automating cash flow tracking and administrative efficiency.</w:t>
      </w:r>
    </w:p>
    <w:p w14:paraId="5CB68B61" w14:textId="77777777" w:rsidR="00E07F8C" w:rsidRDefault="00000000">
      <w:pPr>
        <w:pStyle w:val="ListBullet"/>
      </w:pPr>
      <w:r>
        <w:rPr>
          <w:b/>
          <w:color w:val="111827"/>
        </w:rPr>
        <w:t xml:space="preserve">Applied ML &amp; Computer Vision Deployment: </w:t>
      </w:r>
      <w:r>
        <w:t>Trained and deployed a Computer Vision model for automated skin analysis in R&amp;D product workflows.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2D1246E6" w14:textId="77777777">
        <w:trPr>
          <w:jc w:val="center"/>
        </w:trPr>
        <w:tc>
          <w:tcPr>
            <w:tcW w:w="5234" w:type="dxa"/>
          </w:tcPr>
          <w:p w14:paraId="620DEF90" w14:textId="77777777" w:rsidR="00E07F8C" w:rsidRDefault="00000000">
            <w:pPr>
              <w:spacing w:after="0"/>
            </w:pPr>
            <w:r>
              <w:rPr>
                <w:b/>
                <w:color w:val="111827"/>
                <w:sz w:val="18"/>
              </w:rPr>
              <w:t>IT Systems Specialist</w:t>
            </w:r>
          </w:p>
        </w:tc>
        <w:tc>
          <w:tcPr>
            <w:tcW w:w="5234" w:type="dxa"/>
          </w:tcPr>
          <w:p w14:paraId="4BAC53A9" w14:textId="77777777" w:rsidR="00E07F8C" w:rsidRDefault="00000000">
            <w:pPr>
              <w:spacing w:after="0"/>
              <w:jc w:val="right"/>
            </w:pPr>
            <w:r>
              <w:rPr>
                <w:color w:val="6B7280"/>
                <w:sz w:val="16"/>
              </w:rPr>
              <w:t>Jul 2022 – Oct 2022</w:t>
            </w:r>
          </w:p>
        </w:tc>
      </w:tr>
      <w:tr w:rsidR="00E07F8C" w14:paraId="7BBBFCAD" w14:textId="77777777">
        <w:trPr>
          <w:jc w:val="center"/>
        </w:trPr>
        <w:tc>
          <w:tcPr>
            <w:tcW w:w="5234" w:type="dxa"/>
          </w:tcPr>
          <w:p w14:paraId="3136AA7D" w14:textId="77777777" w:rsidR="00E07F8C" w:rsidRDefault="00000000">
            <w:pPr>
              <w:spacing w:after="20"/>
            </w:pPr>
            <w:r>
              <w:rPr>
                <w:b/>
                <w:color w:val="0F766E"/>
                <w:sz w:val="16"/>
              </w:rPr>
              <w:t>Bantarsari Public Health Center</w:t>
            </w:r>
          </w:p>
        </w:tc>
        <w:tc>
          <w:tcPr>
            <w:tcW w:w="5234" w:type="dxa"/>
          </w:tcPr>
          <w:p w14:paraId="19375B73" w14:textId="77777777" w:rsidR="00E07F8C" w:rsidRDefault="00000000">
            <w:pPr>
              <w:spacing w:after="20"/>
              <w:jc w:val="right"/>
            </w:pPr>
            <w:r>
              <w:rPr>
                <w:i/>
                <w:color w:val="6B7280"/>
                <w:sz w:val="16"/>
              </w:rPr>
              <w:t>Central Java, Indonesia</w:t>
            </w:r>
          </w:p>
        </w:tc>
      </w:tr>
    </w:tbl>
    <w:p w14:paraId="75D977FF" w14:textId="77777777" w:rsidR="00E07F8C" w:rsidRDefault="00000000">
      <w:pPr>
        <w:pStyle w:val="ListBullet"/>
      </w:pPr>
      <w:r>
        <w:rPr>
          <w:b/>
          <w:color w:val="111827"/>
        </w:rPr>
        <w:t xml:space="preserve">Clinical Workflow Automation: </w:t>
      </w:r>
      <w:r>
        <w:t>Developed an Excel VBA system boosting staff productivity by 30% and modernized public portal increasing engagement by 20%.</w:t>
      </w:r>
    </w:p>
    <w:p w14:paraId="32DD7B48" w14:textId="77777777" w:rsidR="00E07F8C" w:rsidRDefault="00000000">
      <w:pPr>
        <w:keepNext/>
        <w:pBdr>
          <w:bottom w:val="single" w:sz="6" w:space="1" w:color="0F766E"/>
        </w:pBdr>
        <w:spacing w:before="120" w:after="40"/>
      </w:pPr>
      <w:r>
        <w:rPr>
          <w:b/>
          <w:color w:val="0F766E"/>
          <w:sz w:val="19"/>
        </w:rPr>
        <w:t>FEATURED PROJECTS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4B7B503D" w14:textId="77777777">
        <w:tc>
          <w:tcPr>
            <w:tcW w:w="5234" w:type="dxa"/>
          </w:tcPr>
          <w:p w14:paraId="75CF468E" w14:textId="77777777" w:rsidR="00E07F8C" w:rsidRDefault="00000000">
            <w:r>
              <w:rPr>
                <w:b/>
              </w:rPr>
              <w:t>LarisAI – Smart POS &amp; AI Stock Prediction Platform</w:t>
            </w:r>
          </w:p>
        </w:tc>
        <w:tc>
          <w:tcPr>
            <w:tcW w:w="5234" w:type="dxa"/>
          </w:tcPr>
          <w:p w14:paraId="2BD2A7C7" w14:textId="77777777" w:rsidR="00E07F8C" w:rsidRDefault="00000000">
            <w:pPr>
              <w:jc w:val="right"/>
            </w:pPr>
            <w:r>
              <w:rPr>
                <w:sz w:val="16"/>
              </w:rPr>
              <w:t>2026</w:t>
            </w:r>
          </w:p>
        </w:tc>
      </w:tr>
    </w:tbl>
    <w:p w14:paraId="54C210EC" w14:textId="77777777" w:rsidR="00E07F8C" w:rsidRDefault="00000000">
      <w:pPr>
        <w:spacing w:before="20" w:after="30"/>
      </w:pPr>
      <w:r>
        <w:rPr>
          <w:i/>
          <w:color w:val="6B7280"/>
          <w:sz w:val="15"/>
        </w:rPr>
        <w:t>Tech Stack: Electron, Next.js, React, TypeScript, Go (Fiber), Python (AI/ML), MongoDB / SQL</w:t>
      </w:r>
    </w:p>
    <w:p w14:paraId="341002A1" w14:textId="77777777" w:rsidR="00E07F8C" w:rsidRDefault="00000000">
      <w:pPr>
        <w:pStyle w:val="ListBullet"/>
      </w:pPr>
      <w:r>
        <w:t>Architected a cross-platform Smart Point of Sale (POS) system (Web &amp; Electron Desktop App) to modernize cashier workflows and inventory governance for MSMEs.</w:t>
      </w:r>
    </w:p>
    <w:p w14:paraId="6541AC9C" w14:textId="77777777" w:rsidR="00E07F8C" w:rsidRDefault="00000000">
      <w:pPr>
        <w:pStyle w:val="ListBullet"/>
      </w:pPr>
      <w:r>
        <w:t>Integrated AI/ML predictive models for stock forecasting based on historical sales analytics and automated smart marketing campaign recommendations.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62DF1C5B" w14:textId="77777777">
        <w:tc>
          <w:tcPr>
            <w:tcW w:w="5234" w:type="dxa"/>
          </w:tcPr>
          <w:p w14:paraId="2387B983" w14:textId="77777777" w:rsidR="00E07F8C" w:rsidRDefault="00000000">
            <w:r>
              <w:rPr>
                <w:b/>
              </w:rPr>
              <w:t>Enterprise Resource Planning (ERP) &amp; Data Integration</w:t>
            </w:r>
          </w:p>
        </w:tc>
        <w:tc>
          <w:tcPr>
            <w:tcW w:w="5234" w:type="dxa"/>
          </w:tcPr>
          <w:p w14:paraId="28E48C17" w14:textId="77777777" w:rsidR="00E07F8C" w:rsidRDefault="00000000">
            <w:pPr>
              <w:jc w:val="right"/>
            </w:pPr>
            <w:r>
              <w:rPr>
                <w:sz w:val="16"/>
              </w:rPr>
              <w:t>2024 – 2026</w:t>
            </w:r>
          </w:p>
        </w:tc>
      </w:tr>
    </w:tbl>
    <w:p w14:paraId="244FAC45" w14:textId="77777777" w:rsidR="00E07F8C" w:rsidRDefault="00000000">
      <w:pPr>
        <w:spacing w:before="20" w:after="30"/>
      </w:pPr>
      <w:r>
        <w:rPr>
          <w:i/>
          <w:color w:val="6B7280"/>
          <w:sz w:val="15"/>
        </w:rPr>
        <w:t>Tech Stack: Go (Fiber), Next.js, React, Java, MongoDB, Webhooks, REST API</w:t>
      </w:r>
    </w:p>
    <w:p w14:paraId="1F90AB69" w14:textId="77777777" w:rsidR="00E07F8C" w:rsidRDefault="00000000">
      <w:pPr>
        <w:pStyle w:val="ListBullet"/>
      </w:pPr>
      <w:r>
        <w:t>Developed internal ERP modules automating inventory management, multi-currency financial reporting, and high-throughput Webhook gateways.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1C579814" w14:textId="77777777">
        <w:tc>
          <w:tcPr>
            <w:tcW w:w="5234" w:type="dxa"/>
          </w:tcPr>
          <w:p w14:paraId="0C0C948B" w14:textId="77777777" w:rsidR="00E07F8C" w:rsidRDefault="00000000">
            <w:r>
              <w:rPr>
                <w:b/>
              </w:rPr>
              <w:t>Task Management System (Go Microservice Backend)</w:t>
            </w:r>
          </w:p>
        </w:tc>
        <w:tc>
          <w:tcPr>
            <w:tcW w:w="5234" w:type="dxa"/>
          </w:tcPr>
          <w:p w14:paraId="59AB5137" w14:textId="77777777" w:rsidR="00E07F8C" w:rsidRDefault="00000000">
            <w:pPr>
              <w:jc w:val="right"/>
            </w:pPr>
            <w:r>
              <w:rPr>
                <w:sz w:val="16"/>
              </w:rPr>
              <w:t>2026</w:t>
            </w:r>
          </w:p>
        </w:tc>
      </w:tr>
    </w:tbl>
    <w:p w14:paraId="6771FCB9" w14:textId="77777777" w:rsidR="00E07F8C" w:rsidRDefault="00000000">
      <w:pPr>
        <w:spacing w:before="20" w:after="30"/>
      </w:pPr>
      <w:r>
        <w:rPr>
          <w:i/>
          <w:color w:val="6B7280"/>
          <w:sz w:val="15"/>
        </w:rPr>
        <w:t>Tech Stack: Go (Fiber), MongoDB, JWT Auth, RBAC Architecture</w:t>
      </w:r>
    </w:p>
    <w:p w14:paraId="1AF92DA9" w14:textId="77777777" w:rsidR="00E07F8C" w:rsidRDefault="00000000">
      <w:pPr>
        <w:pStyle w:val="ListBullet"/>
      </w:pPr>
      <w:r>
        <w:t>Built a high-performance Go microservice with multi-role RBAC authentication and soft-archival mechanisms for secure multi-tenant data isolation.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27514E60" w14:textId="77777777">
        <w:tc>
          <w:tcPr>
            <w:tcW w:w="5234" w:type="dxa"/>
          </w:tcPr>
          <w:p w14:paraId="645967D0" w14:textId="77777777" w:rsidR="00E07F8C" w:rsidRDefault="00000000">
            <w:r>
              <w:rPr>
                <w:b/>
              </w:rPr>
              <w:t>Weboz Agency Platform &amp; Caraka Edge ML</w:t>
            </w:r>
          </w:p>
        </w:tc>
        <w:tc>
          <w:tcPr>
            <w:tcW w:w="5234" w:type="dxa"/>
          </w:tcPr>
          <w:p w14:paraId="54F071F9" w14:textId="77777777" w:rsidR="00E07F8C" w:rsidRDefault="00000000">
            <w:pPr>
              <w:jc w:val="right"/>
            </w:pPr>
            <w:r>
              <w:rPr>
                <w:sz w:val="16"/>
              </w:rPr>
              <w:t>2024 – 2026</w:t>
            </w:r>
          </w:p>
        </w:tc>
      </w:tr>
    </w:tbl>
    <w:p w14:paraId="75388872" w14:textId="77777777" w:rsidR="00E07F8C" w:rsidRDefault="00000000">
      <w:pPr>
        <w:spacing w:before="20" w:after="30"/>
      </w:pPr>
      <w:r>
        <w:rPr>
          <w:i/>
          <w:color w:val="6B7280"/>
          <w:sz w:val="15"/>
        </w:rPr>
        <w:t>Tech Stack: TypeScript, Next.js, Python, TensorFlow/Keras, TFLite, Android</w:t>
      </w:r>
    </w:p>
    <w:p w14:paraId="14D779DF" w14:textId="77777777" w:rsidR="00E07F8C" w:rsidRDefault="00000000">
      <w:pPr>
        <w:pStyle w:val="ListBullet"/>
      </w:pPr>
      <w:r>
        <w:t>Founded Next.js digital agency platform (weboz.my.id) and trained a ~93% accuracy CNN model quantized into TFLite format for low-latency Android edge execution.</w:t>
      </w:r>
    </w:p>
    <w:p w14:paraId="296B2E9D" w14:textId="77777777" w:rsidR="00E07F8C" w:rsidRDefault="00000000">
      <w:pPr>
        <w:keepNext/>
        <w:pBdr>
          <w:bottom w:val="single" w:sz="6" w:space="1" w:color="0F766E"/>
        </w:pBdr>
        <w:spacing w:before="120" w:after="40"/>
      </w:pPr>
      <w:r>
        <w:rPr>
          <w:b/>
          <w:color w:val="0F766E"/>
          <w:sz w:val="19"/>
        </w:rPr>
        <w:t>EDUCATION &amp; TRAINING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34"/>
        <w:gridCol w:w="5234"/>
      </w:tblGrid>
      <w:tr w:rsidR="00E07F8C" w14:paraId="626EAE71" w14:textId="77777777">
        <w:trPr>
          <w:jc w:val="center"/>
        </w:trPr>
        <w:tc>
          <w:tcPr>
            <w:tcW w:w="5234" w:type="dxa"/>
          </w:tcPr>
          <w:p w14:paraId="0FE80545" w14:textId="77777777" w:rsidR="00E07F8C" w:rsidRDefault="00000000">
            <w:pPr>
              <w:spacing w:after="0"/>
            </w:pPr>
            <w:r>
              <w:rPr>
                <w:b/>
                <w:color w:val="111827"/>
                <w:sz w:val="18"/>
              </w:rPr>
              <w:t>Universitas Pendidikan Indonesia (UPI)</w:t>
            </w:r>
          </w:p>
        </w:tc>
        <w:tc>
          <w:tcPr>
            <w:tcW w:w="5234" w:type="dxa"/>
          </w:tcPr>
          <w:p w14:paraId="531EDF70" w14:textId="77777777" w:rsidR="00E07F8C" w:rsidRDefault="00000000">
            <w:pPr>
              <w:spacing w:after="0"/>
              <w:jc w:val="right"/>
            </w:pPr>
            <w:r>
              <w:rPr>
                <w:color w:val="6B7280"/>
                <w:sz w:val="16"/>
              </w:rPr>
              <w:t>2020 – 2024</w:t>
            </w:r>
          </w:p>
        </w:tc>
      </w:tr>
      <w:tr w:rsidR="00E07F8C" w14:paraId="7E66375D" w14:textId="77777777">
        <w:trPr>
          <w:jc w:val="center"/>
        </w:trPr>
        <w:tc>
          <w:tcPr>
            <w:tcW w:w="5234" w:type="dxa"/>
          </w:tcPr>
          <w:p w14:paraId="4B270E53" w14:textId="77777777" w:rsidR="00E07F8C" w:rsidRDefault="00000000">
            <w:pPr>
              <w:spacing w:after="20"/>
            </w:pPr>
            <w:r>
              <w:rPr>
                <w:b/>
                <w:color w:val="0F766E"/>
                <w:sz w:val="16"/>
              </w:rPr>
              <w:t>B.Ed. in Educational Systems &amp; Information Technology</w:t>
            </w:r>
          </w:p>
        </w:tc>
        <w:tc>
          <w:tcPr>
            <w:tcW w:w="5234" w:type="dxa"/>
          </w:tcPr>
          <w:p w14:paraId="345D67DC" w14:textId="77777777" w:rsidR="00E07F8C" w:rsidRDefault="00000000">
            <w:pPr>
              <w:spacing w:after="20"/>
              <w:jc w:val="right"/>
            </w:pPr>
            <w:r>
              <w:rPr>
                <w:i/>
                <w:color w:val="6B7280"/>
                <w:sz w:val="16"/>
              </w:rPr>
              <w:t>GPA: 3.58 / 4.00</w:t>
            </w:r>
          </w:p>
        </w:tc>
      </w:tr>
    </w:tbl>
    <w:p w14:paraId="3266DFD3" w14:textId="77777777" w:rsidR="00E07F8C" w:rsidRDefault="00000000">
      <w:pPr>
        <w:pStyle w:val="ListBullet"/>
      </w:pPr>
      <w:r>
        <w:rPr>
          <w:b/>
          <w:color w:val="111827"/>
        </w:rPr>
        <w:t xml:space="preserve">Bangkit Academy (Machine Learning Path): </w:t>
      </w:r>
      <w:r>
        <w:t>Google, Tokopedia, GoTo MSIB Graduate - Final Score 85/100 (2024).</w:t>
      </w:r>
    </w:p>
    <w:p w14:paraId="2FA57101" w14:textId="77777777" w:rsidR="00E07F8C" w:rsidRDefault="00000000">
      <w:pPr>
        <w:pStyle w:val="ListBullet"/>
      </w:pPr>
      <w:r>
        <w:rPr>
          <w:b/>
          <w:color w:val="111827"/>
        </w:rPr>
        <w:t xml:space="preserve">Binar &amp; Dicoding Academy: </w:t>
      </w:r>
      <w:r>
        <w:t>Fullstack Web Kampus Merdeka Batch 4 - Final Score 87/100 (2023) &amp; MLOps Track.</w:t>
      </w:r>
    </w:p>
    <w:p w14:paraId="78ECF48C" w14:textId="77777777" w:rsidR="00E07F8C" w:rsidRDefault="00000000">
      <w:pPr>
        <w:keepNext/>
        <w:pBdr>
          <w:bottom w:val="single" w:sz="6" w:space="1" w:color="0F766E"/>
        </w:pBdr>
        <w:spacing w:before="120" w:after="40"/>
      </w:pPr>
      <w:r>
        <w:rPr>
          <w:b/>
          <w:color w:val="0F766E"/>
          <w:sz w:val="19"/>
        </w:rPr>
        <w:t>TECHNICAL SKILLS &amp; CERTIFICATIONS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E07F8C" w14:paraId="79EAEAC6" w14:textId="77777777">
        <w:trPr>
          <w:jc w:val="center"/>
        </w:trPr>
        <w:tc>
          <w:tcPr>
            <w:tcW w:w="2592" w:type="dxa"/>
          </w:tcPr>
          <w:p w14:paraId="356EA01D" w14:textId="77777777" w:rsidR="00E07F8C" w:rsidRDefault="00000000">
            <w:pPr>
              <w:spacing w:before="20"/>
            </w:pPr>
            <w:r>
              <w:rPr>
                <w:b/>
                <w:color w:val="111827"/>
                <w:sz w:val="16"/>
              </w:rPr>
              <w:t>Programming Languages:</w:t>
            </w:r>
          </w:p>
        </w:tc>
        <w:tc>
          <w:tcPr>
            <w:tcW w:w="7776" w:type="dxa"/>
          </w:tcPr>
          <w:p w14:paraId="700138BF" w14:textId="77777777" w:rsidR="00E07F8C" w:rsidRDefault="00000000">
            <w:pPr>
              <w:spacing w:before="20"/>
            </w:pPr>
            <w:r>
              <w:rPr>
                <w:sz w:val="16"/>
              </w:rPr>
              <w:t>Go (Golang), TypeScript, JavaScript, Python, Java, SQL, HTML/CSS</w:t>
            </w:r>
          </w:p>
        </w:tc>
      </w:tr>
      <w:tr w:rsidR="00E07F8C" w14:paraId="3AB056BF" w14:textId="77777777">
        <w:trPr>
          <w:jc w:val="center"/>
        </w:trPr>
        <w:tc>
          <w:tcPr>
            <w:tcW w:w="2592" w:type="dxa"/>
          </w:tcPr>
          <w:p w14:paraId="443DA3A4" w14:textId="77777777" w:rsidR="00E07F8C" w:rsidRDefault="00000000">
            <w:pPr>
              <w:spacing w:before="20"/>
            </w:pPr>
            <w:r>
              <w:rPr>
                <w:b/>
                <w:color w:val="111827"/>
                <w:sz w:val="16"/>
              </w:rPr>
              <w:t>Frameworks &amp; Tools:</w:t>
            </w:r>
          </w:p>
        </w:tc>
        <w:tc>
          <w:tcPr>
            <w:tcW w:w="7776" w:type="dxa"/>
          </w:tcPr>
          <w:p w14:paraId="0BBBB235" w14:textId="77777777" w:rsidR="00E07F8C" w:rsidRDefault="00000000">
            <w:pPr>
              <w:spacing w:before="20"/>
            </w:pPr>
            <w:r>
              <w:rPr>
                <w:sz w:val="16"/>
              </w:rPr>
              <w:t>Electron, Next.js, React.js, Fiber, Node.js, Express, REST APIs, Webhooks, Git</w:t>
            </w:r>
          </w:p>
        </w:tc>
      </w:tr>
      <w:tr w:rsidR="00E07F8C" w14:paraId="422762F3" w14:textId="77777777">
        <w:trPr>
          <w:jc w:val="center"/>
        </w:trPr>
        <w:tc>
          <w:tcPr>
            <w:tcW w:w="2592" w:type="dxa"/>
          </w:tcPr>
          <w:p w14:paraId="19FCBFC5" w14:textId="77777777" w:rsidR="00E07F8C" w:rsidRDefault="00000000">
            <w:pPr>
              <w:spacing w:before="20"/>
            </w:pPr>
            <w:r>
              <w:rPr>
                <w:b/>
                <w:color w:val="111827"/>
                <w:sz w:val="16"/>
              </w:rPr>
              <w:t>Databases &amp; ML/AI:</w:t>
            </w:r>
          </w:p>
        </w:tc>
        <w:tc>
          <w:tcPr>
            <w:tcW w:w="7776" w:type="dxa"/>
          </w:tcPr>
          <w:p w14:paraId="1055AF01" w14:textId="77777777" w:rsidR="00E07F8C" w:rsidRDefault="00000000">
            <w:pPr>
              <w:spacing w:before="20"/>
            </w:pPr>
            <w:r>
              <w:rPr>
                <w:sz w:val="16"/>
              </w:rPr>
              <w:t>MongoDB, PostgreSQL, MySQL · TensorFlow, PyTorch, YOLO, Computer Vision, MLOps</w:t>
            </w:r>
          </w:p>
        </w:tc>
      </w:tr>
      <w:tr w:rsidR="00E07F8C" w14:paraId="03D5F91D" w14:textId="77777777">
        <w:trPr>
          <w:jc w:val="center"/>
        </w:trPr>
        <w:tc>
          <w:tcPr>
            <w:tcW w:w="2592" w:type="dxa"/>
          </w:tcPr>
          <w:p w14:paraId="7C0BD6D8" w14:textId="77777777" w:rsidR="00E07F8C" w:rsidRDefault="00000000">
            <w:pPr>
              <w:spacing w:before="20"/>
            </w:pPr>
            <w:r>
              <w:rPr>
                <w:b/>
                <w:color w:val="111827"/>
                <w:sz w:val="16"/>
              </w:rPr>
              <w:t>Certifications &amp; Languages:</w:t>
            </w:r>
          </w:p>
        </w:tc>
        <w:tc>
          <w:tcPr>
            <w:tcW w:w="7776" w:type="dxa"/>
          </w:tcPr>
          <w:p w14:paraId="6D3E231D" w14:textId="103A3BE8" w:rsidR="00E07F8C" w:rsidRDefault="005C6DD9">
            <w:pPr>
              <w:spacing w:before="20"/>
            </w:pPr>
            <w:r>
              <w:rPr>
                <w:sz w:val="16"/>
              </w:rPr>
              <w:t>Dev Certified for Machine Learning with TensorFlow (DCML)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 xml:space="preserve"> </w:t>
            </w:r>
            <w:r w:rsidR="00000000">
              <w:rPr>
                <w:sz w:val="16"/>
              </w:rPr>
              <w:t>MTCNA (MikroTik) · Google IT Automation with Python · PTESOL | English &amp; Indonesian</w:t>
            </w:r>
          </w:p>
        </w:tc>
      </w:tr>
    </w:tbl>
    <w:p w14:paraId="42C27E77" w14:textId="77777777" w:rsidR="006B09FE" w:rsidRDefault="006B09FE"/>
    <w:sectPr w:rsidR="006B09FE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916426">
    <w:abstractNumId w:val="8"/>
  </w:num>
  <w:num w:numId="2" w16cid:durableId="1727605338">
    <w:abstractNumId w:val="6"/>
  </w:num>
  <w:num w:numId="3" w16cid:durableId="1808400503">
    <w:abstractNumId w:val="5"/>
  </w:num>
  <w:num w:numId="4" w16cid:durableId="1903131042">
    <w:abstractNumId w:val="4"/>
  </w:num>
  <w:num w:numId="5" w16cid:durableId="971861847">
    <w:abstractNumId w:val="7"/>
  </w:num>
  <w:num w:numId="6" w16cid:durableId="947152997">
    <w:abstractNumId w:val="3"/>
  </w:num>
  <w:num w:numId="7" w16cid:durableId="1020275786">
    <w:abstractNumId w:val="2"/>
  </w:num>
  <w:num w:numId="8" w16cid:durableId="133524979">
    <w:abstractNumId w:val="1"/>
  </w:num>
  <w:num w:numId="9" w16cid:durableId="19427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DD9"/>
    <w:rsid w:val="006B09FE"/>
    <w:rsid w:val="008E3A5E"/>
    <w:rsid w:val="00AA1D8D"/>
    <w:rsid w:val="00B47730"/>
    <w:rsid w:val="00CB0664"/>
    <w:rsid w:val="00E07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8B3C99"/>
  <w14:defaultImageDpi w14:val="300"/>
  <w15:docId w15:val="{F37DA6E1-3CDE-43BB-BDF2-6100855D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" w:line="264" w:lineRule="auto"/>
    </w:pPr>
    <w:rPr>
      <w:rFonts w:ascii="Calibri" w:hAnsi="Calibri"/>
      <w:color w:val="1F293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6D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Fahrur Rozi</cp:lastModifiedBy>
  <cp:revision>2</cp:revision>
  <dcterms:created xsi:type="dcterms:W3CDTF">2013-12-23T23:15:00Z</dcterms:created>
  <dcterms:modified xsi:type="dcterms:W3CDTF">2026-08-15T13:29:00Z</dcterms:modified>
  <cp:category/>
</cp:coreProperties>
</file>