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STATE OF GEORGIA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OFFICE OF SECRETARY OF STATE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CORPORATIONS DIVISION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ARTICLES OF ORGANIZATION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OF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KEPT &amp; FOUND LLC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LIMITED LIABILITY COMPANY</w:t>
      </w:r>
    </w:p>
    <w:p>
      <w:pPr>
        <w:spacing w:after="480"/>
        <w:jc w:val="center"/>
      </w:pPr>
      <w:r>
        <w:rPr>
          <w:rFonts w:ascii="Arial" w:cs="Arial" w:eastAsia="Arial" w:hAnsi="Arial"/>
          <w:sz w:val="24"/>
          <w:szCs w:val="24"/>
        </w:rPr>
        <w:t xml:space="preserve">(Pursuant to O.C.G.A. § 14-11-204)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ARTICLE I — NAME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The name of the Limited Liability Company is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Kept &amp; Found LLC</w:t>
      </w:r>
      <w:r>
        <w:rPr>
          <w:rFonts w:ascii="Arial" w:cs="Arial" w:eastAsia="Arial" w:hAnsi="Arial"/>
          <w:sz w:val="24"/>
          <w:szCs w:val="24"/>
        </w:rPr>
        <w:t xml:space="preserve"> (the “Company”).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ARTICLE II — PRINCIPAL OFFICE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principal office address of the Company is: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2141 Greensboro Road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Madison, Georgia 30650</w:t>
      </w:r>
    </w:p>
    <w:p>
      <w:pPr>
        <w:spacing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Morgan County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ARTICLE III — REGISTERED AGENT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name and address of the Company’s registered agent in the State of Georgia is: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Russell Fair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2141 Greensboro Road</w:t>
      </w:r>
    </w:p>
    <w:p>
      <w:pPr>
        <w:spacing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Madison, Georgia 30650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The registered agent has consented to serve as the registered agent of the Company.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ARTICLE IV — MANAGEMENT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The Company shall be managed by its member(s). The Company is organized as a member-managed limited liability company.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ARTICLE V — ORGANIZER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name and address of the organizer of the Company is: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Russell Fair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2141 Greensboro Road</w:t>
      </w:r>
    </w:p>
    <w:p>
      <w:pPr>
        <w:spacing w:after="480"/>
        <w:jc w:val="center"/>
      </w:pPr>
      <w:r>
        <w:rPr>
          <w:rFonts w:ascii="Arial" w:cs="Arial" w:eastAsia="Arial" w:hAnsi="Arial"/>
          <w:sz w:val="24"/>
          <w:szCs w:val="24"/>
        </w:rPr>
        <w:t xml:space="preserve">Madison, Georgia 30650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ARTICLE VI — EFFECTIVE DATE</w:t>
      </w:r>
    </w:p>
    <w:p>
      <w:pPr>
        <w:spacing w:after="480"/>
      </w:pPr>
      <w:r>
        <w:rPr>
          <w:rFonts w:ascii="Arial" w:cs="Arial" w:eastAsia="Arial" w:hAnsi="Arial"/>
          <w:sz w:val="24"/>
          <w:szCs w:val="24"/>
        </w:rPr>
        <w:t xml:space="preserve">These Articles of Organization shall be effective upon filing with the Georgia Secretary of State.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 WITNESS WHEREOF, the undersigned organizer has executed these Articles of Organization as of the date indicated below.</w:t>
      </w:r>
    </w:p>
    <w:p>
      <w:pPr>
        <w:spacing w:after="7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Signature: ______________________________________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Printed Name: Russell Fair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Title: Organizer / Member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Date: 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2026-05-28T13:52:50.461Z</dcterms:created>
  <dcterms:modified xsi:type="dcterms:W3CDTF">2026-05-28T13:52:50.465Z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