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75" w:rsidRPr="00FB7DA8" w:rsidRDefault="00F03B75" w:rsidP="00F03B75">
      <w:pPr>
        <w:rPr>
          <w:b/>
        </w:rPr>
      </w:pPr>
      <w:r w:rsidRPr="00FB7DA8">
        <w:rPr>
          <w:b/>
        </w:rPr>
        <w:t>Unità 2 Elaborazione dei dati in fisica</w:t>
      </w:r>
    </w:p>
    <w:p w:rsidR="00F03B75" w:rsidRPr="00FB7DA8" w:rsidRDefault="00F03B75" w:rsidP="00F03B75">
      <w:pPr>
        <w:rPr>
          <w:sz w:val="22"/>
        </w:rPr>
      </w:pPr>
    </w:p>
    <w:p w:rsidR="00F03B75" w:rsidRPr="00F1297D" w:rsidRDefault="00F03B75" w:rsidP="00F03B75">
      <w:pPr>
        <w:rPr>
          <w:b/>
          <w:sz w:val="22"/>
          <w:szCs w:val="28"/>
        </w:rPr>
      </w:pPr>
      <w:r w:rsidRPr="00F1297D">
        <w:rPr>
          <w:b/>
          <w:sz w:val="22"/>
          <w:szCs w:val="28"/>
        </w:rPr>
        <w:t>Scheda di valutazione 1</w:t>
      </w:r>
    </w:p>
    <w:p w:rsidR="00F03B75" w:rsidRPr="00F1297D" w:rsidRDefault="00F03B75" w:rsidP="00F03B75">
      <w:pPr>
        <w:rPr>
          <w:b/>
          <w:sz w:val="22"/>
          <w:szCs w:val="28"/>
        </w:rPr>
      </w:pP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1) L’errore casuale su una misura: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a. è nullo se si evitano errori di parallasse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b. comporta sempre una sovrastima della grandezza misurata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c. è sempre inferiore all’errore sistematico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d. può agire sia per difetto sia per eccesso</w:t>
      </w:r>
    </w:p>
    <w:p w:rsidR="00F03B75" w:rsidRPr="00FB7DA8" w:rsidRDefault="00F03B75" w:rsidP="00F03B75">
      <w:pPr>
        <w:rPr>
          <w:sz w:val="22"/>
        </w:rPr>
      </w:pP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 xml:space="preserve">2) La scrittura </w:t>
      </w:r>
      <w:r w:rsidRPr="00C30C88">
        <w:rPr>
          <w:i/>
          <w:sz w:val="22"/>
        </w:rPr>
        <w:t>t</w:t>
      </w:r>
      <w:r w:rsidRPr="00FB7DA8">
        <w:rPr>
          <w:sz w:val="22"/>
        </w:rPr>
        <w:t xml:space="preserve"> = (500 ± 40) ms significa che: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a. l’errore percentuale sulla misura è dello 0,8%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b. l’errore percentuale sulla misura è dell’8%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c. il tempo è stato misurato ripetendo la misura più volte e ottenendo una semidispersione di 20 ms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d. l’errore relativo è 8 ms</w:t>
      </w:r>
    </w:p>
    <w:p w:rsidR="00F03B75" w:rsidRPr="00FB7DA8" w:rsidRDefault="00F03B75" w:rsidP="00F03B75">
      <w:pPr>
        <w:rPr>
          <w:sz w:val="22"/>
        </w:rPr>
      </w:pP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3) Quale fra queste misure è la più precisa?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a. (25,8 ± 0,1) cm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b. (3,05 ± 0,02) mm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c. (1567 ± 1) m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d. non è possibile fare un confronto poiché le unità di misura usate sono diverse</w:t>
      </w:r>
    </w:p>
    <w:p w:rsidR="00F03B75" w:rsidRPr="00FB7DA8" w:rsidRDefault="00F03B75" w:rsidP="00F03B75">
      <w:pPr>
        <w:rPr>
          <w:sz w:val="22"/>
        </w:rPr>
      </w:pP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4) Il numero 0,036 ha: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a. 4 cifre significative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b. 3 cifre significative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c. 2 cifre significative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d. nessuna delle precedenti affermazioni ha senso, poiché non si conosce l’unità di misura</w:t>
      </w:r>
    </w:p>
    <w:p w:rsidR="00F03B75" w:rsidRPr="00FB7DA8" w:rsidRDefault="00F03B75" w:rsidP="00F03B75">
      <w:pPr>
        <w:rPr>
          <w:sz w:val="22"/>
        </w:rPr>
      </w:pP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 xml:space="preserve">5) Due grandezze </w:t>
      </w:r>
      <w:r w:rsidRPr="00C30C88">
        <w:rPr>
          <w:i/>
          <w:sz w:val="22"/>
        </w:rPr>
        <w:t>x</w:t>
      </w:r>
      <w:r w:rsidRPr="00FB7DA8">
        <w:rPr>
          <w:sz w:val="22"/>
        </w:rPr>
        <w:t xml:space="preserve"> e </w:t>
      </w:r>
      <w:r w:rsidRPr="00C30C88">
        <w:rPr>
          <w:i/>
          <w:sz w:val="22"/>
        </w:rPr>
        <w:t>y</w:t>
      </w:r>
      <w:r w:rsidRPr="00FB7DA8">
        <w:rPr>
          <w:sz w:val="22"/>
        </w:rPr>
        <w:t xml:space="preserve"> sono direttamente proporzionali. Se rappresentiamo il rapporto </w:t>
      </w:r>
      <w:r w:rsidRPr="00C30C88">
        <w:rPr>
          <w:i/>
          <w:sz w:val="22"/>
        </w:rPr>
        <w:t>y</w:t>
      </w:r>
      <w:r w:rsidRPr="00FB7DA8">
        <w:rPr>
          <w:sz w:val="22"/>
        </w:rPr>
        <w:t>/</w:t>
      </w:r>
      <w:r w:rsidRPr="00C30C88">
        <w:rPr>
          <w:i/>
          <w:sz w:val="22"/>
        </w:rPr>
        <w:t>x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 xml:space="preserve">sull’asse delle ascisse e </w:t>
      </w:r>
      <w:r w:rsidRPr="00C30C88">
        <w:rPr>
          <w:i/>
          <w:sz w:val="22"/>
        </w:rPr>
        <w:t>y</w:t>
      </w:r>
      <w:r w:rsidRPr="00FB7DA8">
        <w:rPr>
          <w:sz w:val="22"/>
        </w:rPr>
        <w:t xml:space="preserve"> sull’asse delle ordinate di un sistema cartesiano, si ottiene: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a. una retta parallela all’asse delle ascisse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b. una retta parallela all’asse delle ordinate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c. una parabola con il vertice nell’origine e la concavità rivolta verso l’alto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d. un punto</w:t>
      </w:r>
    </w:p>
    <w:p w:rsidR="00F03B75" w:rsidRPr="00FB7DA8" w:rsidRDefault="00F03B75" w:rsidP="00F03B75">
      <w:pPr>
        <w:rPr>
          <w:sz w:val="22"/>
        </w:rPr>
      </w:pP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6) La lunghezza del filo di un pendolo è stata misurata per 10 volte consecutive, ottenendo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i seguenti valori espressi in cm: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 xml:space="preserve">10,54 </w:t>
      </w:r>
      <w:r w:rsidRPr="00FB7DA8">
        <w:rPr>
          <w:sz w:val="22"/>
        </w:rPr>
        <w:tab/>
        <w:t xml:space="preserve">10,56 </w:t>
      </w:r>
      <w:r w:rsidRPr="00FB7DA8">
        <w:rPr>
          <w:sz w:val="22"/>
        </w:rPr>
        <w:tab/>
        <w:t xml:space="preserve">10,54 </w:t>
      </w:r>
      <w:r w:rsidRPr="00FB7DA8">
        <w:rPr>
          <w:sz w:val="22"/>
        </w:rPr>
        <w:tab/>
        <w:t xml:space="preserve">10,55 </w:t>
      </w:r>
      <w:r w:rsidRPr="00FB7DA8">
        <w:rPr>
          <w:sz w:val="22"/>
        </w:rPr>
        <w:tab/>
        <w:t>10,53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 xml:space="preserve">10,52 </w:t>
      </w:r>
      <w:r w:rsidRPr="00FB7DA8">
        <w:rPr>
          <w:sz w:val="22"/>
        </w:rPr>
        <w:tab/>
        <w:t xml:space="preserve">10,55 </w:t>
      </w:r>
      <w:r w:rsidRPr="00FB7DA8">
        <w:rPr>
          <w:sz w:val="22"/>
        </w:rPr>
        <w:tab/>
        <w:t xml:space="preserve">10,57 </w:t>
      </w:r>
      <w:r w:rsidRPr="00FB7DA8">
        <w:rPr>
          <w:sz w:val="22"/>
        </w:rPr>
        <w:tab/>
        <w:t xml:space="preserve">10,54 </w:t>
      </w:r>
      <w:r w:rsidRPr="00FB7DA8">
        <w:rPr>
          <w:sz w:val="22"/>
        </w:rPr>
        <w:tab/>
        <w:t>10,53</w:t>
      </w:r>
    </w:p>
    <w:p w:rsidR="00F03B75" w:rsidRPr="00FB7DA8" w:rsidRDefault="00F03B75" w:rsidP="00F03B75">
      <w:pPr>
        <w:rPr>
          <w:sz w:val="22"/>
        </w:rPr>
      </w:pP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Calcola il valore più probabile della misura, l’errore massimo e lo scarto quadratico medio.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................................................................................................................................................................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................................................................................................................................................................</w:t>
      </w:r>
    </w:p>
    <w:p w:rsidR="00F03B75" w:rsidRPr="00FB7DA8" w:rsidRDefault="00F03B75" w:rsidP="00F03B75">
      <w:pPr>
        <w:rPr>
          <w:sz w:val="22"/>
        </w:rPr>
      </w:pP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7) Le dimensioni di un parallelepipedo rettangolo, tutte effettuate con un errore dell’1%, sono:</w:t>
      </w:r>
    </w:p>
    <w:p w:rsidR="00F03B75" w:rsidRPr="00FB7DA8" w:rsidRDefault="00F03B75" w:rsidP="00F03B75">
      <w:pPr>
        <w:rPr>
          <w:sz w:val="22"/>
        </w:rPr>
      </w:pPr>
      <w:r w:rsidRPr="00C30C88">
        <w:rPr>
          <w:i/>
          <w:sz w:val="22"/>
        </w:rPr>
        <w:t>a</w:t>
      </w:r>
      <w:r w:rsidRPr="00FB7DA8">
        <w:rPr>
          <w:sz w:val="22"/>
        </w:rPr>
        <w:t xml:space="preserve"> = 3,80 cm</w:t>
      </w:r>
    </w:p>
    <w:p w:rsidR="00F03B75" w:rsidRPr="00FB7DA8" w:rsidRDefault="00F03B75" w:rsidP="00F03B75">
      <w:pPr>
        <w:rPr>
          <w:sz w:val="22"/>
        </w:rPr>
      </w:pPr>
      <w:r w:rsidRPr="00C30C88">
        <w:rPr>
          <w:i/>
          <w:sz w:val="22"/>
        </w:rPr>
        <w:t>b</w:t>
      </w:r>
      <w:r w:rsidRPr="00FB7DA8">
        <w:rPr>
          <w:sz w:val="22"/>
        </w:rPr>
        <w:t xml:space="preserve"> = 7,90 cm</w:t>
      </w:r>
    </w:p>
    <w:p w:rsidR="00F03B75" w:rsidRPr="00FB7DA8" w:rsidRDefault="00F03B75" w:rsidP="00F03B75">
      <w:pPr>
        <w:rPr>
          <w:sz w:val="22"/>
        </w:rPr>
      </w:pPr>
      <w:r w:rsidRPr="00C30C88">
        <w:rPr>
          <w:i/>
          <w:sz w:val="22"/>
        </w:rPr>
        <w:t>c</w:t>
      </w:r>
      <w:r w:rsidRPr="00FB7DA8">
        <w:rPr>
          <w:sz w:val="22"/>
        </w:rPr>
        <w:t xml:space="preserve"> = 2,00 cm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Esprimi la misura del volume con l’errore assoluto.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................................................................................................................................................................</w:t>
      </w:r>
    </w:p>
    <w:p w:rsidR="00F03B75" w:rsidRPr="00FB7DA8" w:rsidRDefault="00F03B75" w:rsidP="00F03B75">
      <w:pPr>
        <w:rPr>
          <w:sz w:val="22"/>
        </w:rPr>
      </w:pPr>
      <w:r w:rsidRPr="00FB7DA8">
        <w:rPr>
          <w:sz w:val="22"/>
        </w:rPr>
        <w:t>................................................................................................................................................................</w:t>
      </w:r>
    </w:p>
    <w:p w:rsidR="00CA4B03" w:rsidRDefault="00CA4B03" w:rsidP="00F03B75">
      <w:bookmarkStart w:id="0" w:name="_GoBack"/>
      <w:bookmarkEnd w:id="0"/>
    </w:p>
    <w:sectPr w:rsidR="00CA4B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75"/>
    <w:rsid w:val="00CA4B03"/>
    <w:rsid w:val="00F0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</dc:creator>
  <cp:lastModifiedBy>Riccardo</cp:lastModifiedBy>
  <cp:revision>1</cp:revision>
  <dcterms:created xsi:type="dcterms:W3CDTF">2015-10-20T07:10:00Z</dcterms:created>
  <dcterms:modified xsi:type="dcterms:W3CDTF">2015-10-20T07:11:00Z</dcterms:modified>
</cp:coreProperties>
</file>