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B5FEF"/>
          <w:sz w:val="80"/>
          <w:szCs w:val="80"/>
        </w:rPr>
        <w:t xml:space="preserve">Interval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A2E"/>
          <w:sz w:val="40"/>
          <w:szCs w:val="40"/>
        </w:rPr>
        <w:t xml:space="preserve">Features &amp; Specifications</w:t>
      </w:r>
    </w:p>
    <w:p>
      <w:pPr>
        <w:pBdr>
          <w:bottom w:val="single" w:color="5B5FEF" w:sz="6" w:space="8"/>
        </w:pBdr>
        <w:spacing w:after="40" w:before="0"/>
        <w:jc w:val="center"/>
      </w:pPr>
    </w:p>
    <w:p>
      <w:pPr>
        <w:spacing w:after="0" w:before="80"/>
      </w:pP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Precision Interval Timer for iPhone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May 2026</w:t>
      </w:r>
    </w:p>
    <w:p>
      <w:pPr>
        <w:spacing w:after="0" w:before="200"/>
      </w:pPr>
    </w:p>
    <w:p>
      <w:pPr>
        <w:pBdr>
          <w:top w:val="single" w:color="5B5FEF" w:sz="4" w:space="4"/>
          <w:bottom w:val="single" w:color="5B5FEF" w:sz="4" w:space="4"/>
          <w:left w:val="single" w:color="5B5FEF" w:sz="20" w:space="8"/>
          <w:right w:val="single" w:color="5B5FEF" w:sz="4" w:space="4"/>
        </w:pBdr>
        <w:shd w:fill="F0F1FD" w:val="clear"/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Interval is a precision interval timer for iPhone designed for structured time. Whether you are running your first 5K, building a meditation practice, training for strength, or protecting deep work — Interval gives you a timer that tells you exactly what to do, when to do it, and keeps you on track while it happens.</w:t>
      </w: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Library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Library is the home screen. It organises all timers into three tabs.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Presets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Curated built-in timers. Read-only. Can be duplicated to create a personal copy.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Programs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Multi-unit guided training protocols with per-unit progress tracking. Completed units show a checkmark.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User-created timers. Fully editable, duplicatable, and deletable (swipe-to-delete or multi-select).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Navigation &amp; Filtering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Search bar — filter any tab by timer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Category filter pills — Mind, Body, Productivity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Programs tab shows completion progress per protocol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Timer Builder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three-step wizard for creating custom timers from scratch.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 — Build Your Sequence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the timer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an unlimited number of interval blocks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Per-block configuration: label, duration, color, sound cue, haptic cue, visual flash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Repeat mode: By Rounds (1–99) or By Duration (1–999 minutes)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calculation updates total session length as you build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Duplicate or delete individual blocks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Multi-select mode for bulk deletion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 — Opening &amp; Closing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Opening countdown: configurable duration, sound on/off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Opening announcement cue: None, Female voice, Male voice, or any sound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Closing announcement cue: None, Female voice, Male voice, or any sound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Voice gender selection: Female or Male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 — Category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Body (Physical)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Productivity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Block Configuration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interval block is independently configured with the following properties.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Block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Range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custom text (e.g. Running, Rest, Sprint, Focus)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Minutes (0–99) + Seconds (0–59), set independently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Teal, Amber, Coral, and additional block colours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Sound Cue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Sound Cue table below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Haptic Cue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pulse, Double tap, Long buzz, Off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Flash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color (full-screen overlay), Flashlight (torch burst), None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Halfway Cue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sound cue — fires once at the exact midpoint of the block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Sound Cues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Cues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Audio files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Beacon, Bell Gentle, Bell Reverb, Bell, Bleep, Boxing Bell, Gong, Sonar High, Sonar Low, Sonar Ping, Tick, Tock, Silent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TTS Voice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Female voice (speaks block label), Male voice (speaks block label)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Protocol voices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Voice: Running, Voice: Walking, Voice: Warming Up, Voice: Halfway — pre-recorded MP3s used in built-in programs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Active Timer Screen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Full-screen dark UI with the status bar hidden. Optimised for at-a-glance reading during physical activity.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Ring Display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Three concentric rings updated continuously at the device display refresh rate (smooth interpolation, not 1 Hz jumps).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Ring</w:t>
            </w:r>
          </w:p>
        </w:tc>
        <w:tc>
          <w:tcPr>
            <w:tcW w:type="dxa" w:w="63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Tracks</w:t>
            </w:r>
          </w:p>
        </w:tc>
      </w:tr>
      <w:tr>
        <w:tc>
          <w:tcPr>
            <w:tcW w:type="dxa" w:w="3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Inner (smallest)</w:t>
            </w:r>
          </w:p>
        </w:tc>
        <w:tc>
          <w:tcPr>
            <w:tcW w:type="dxa" w:w="63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block progress</w:t>
            </w:r>
          </w:p>
        </w:tc>
      </w:tr>
      <w:tr>
        <w:tc>
          <w:tcPr>
            <w:tcW w:type="dxa" w:w="3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Middle</w:t>
            </w:r>
          </w:p>
        </w:tc>
        <w:tc>
          <w:tcPr>
            <w:tcW w:type="dxa" w:w="63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round progress</w:t>
            </w:r>
          </w:p>
        </w:tc>
      </w:tr>
      <w:tr>
        <w:tc>
          <w:tcPr>
            <w:tcW w:type="dxa" w:w="3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Outer (largest)</w:t>
            </w:r>
          </w:p>
        </w:tc>
        <w:tc>
          <w:tcPr>
            <w:tcW w:type="dxa" w:w="63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session progress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Corner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Top-left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Round counter (e.g. RND 2/6)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Top-right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block label (e.g. Running)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Bottom-left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Elapsed session time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Bottom-right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Remaining session time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Session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Pause / Resume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Freezes the timer and rings. Resumes from the exact second paused.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Phase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Advances to the start of the next block within the current round. If on the last block, advances to the next round.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Round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Jumps to the start of the next full round (back to first block).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Stop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Ends the session early and shows the Session Done overlay.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Session Done Overlay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Shown on natural completion or manual stop.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Actions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stopped (manually)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Continue session, Start again, Back to library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complete (natural end)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Share, Start again, Save to Health, Back to library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Continue session: resumes from the exact second the stop button was tapped — no progress lost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Subtitle shows elapsed vs. total time when stopped (e.g. “4:32 of 25:00”)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Cue System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Interval fires cues at key moments throughout a session to guide the user without requiring them to look at the screen.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 Type</w:t>
            </w:r>
          </w:p>
        </w:tc>
        <w:tc>
          <w:tcPr>
            <w:tcW w:type="dxa" w:w="61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Opening countdown cue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moment the countdown begins (e.g. “Warming up”)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Opening announcement cue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the session officially starts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transition cue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the start of every block (sound, voice, haptic, or flash)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Halfway cue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Once, at the exact midpoint of a block (configurable per block)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Closing announcement cue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the session ends naturally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Audio Continuity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Audio session continues from the lock screen (AVAudioSession background mode)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silent keepalive loop holds the audio session open between cues so iOS does not suspend playback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“Louder than music” mode: ducks background audio (music, podcasts) while a cue plays, then restores volume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Cue volume is adjustable from 0–100% in Settings with a live preview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Lock Screen — Live Activity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While a session is active, a Live Activity appears on the lock screen and in the Dynamic Island.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Timer name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name of the active timer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label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block name (e.g. Running, Meditation)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time remaining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Countdown for the current block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Round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round / total rounds (e.g. 2 / 6)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time remaining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session time left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colour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Matches the active block colour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Paused state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Visually indicates when the session is paused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second; 1.5 s stale date keeps the display fresh</w:t>
            </w:r>
          </w:p>
        </w:tc>
      </w:tr>
      <w:tr>
        <w:tc>
          <w:tcPr>
            <w:tcW w:type="dxa" w:w="3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Dismissal</w:t>
            </w:r>
          </w:p>
        </w:tc>
        <w:tc>
          <w:tcPr>
            <w:tcW w:type="dxa" w:w="6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Automatically dismissed 4 seconds after the session ends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Apple Health Integration &amp; Sharing</w:t>
      </w:r>
    </w:p>
    <w:p>
      <w:pPr>
        <w:spacing w:after="0" w:before="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Apple Health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Save completed sessions directly to Apple Health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Requires one-time user authorisation via HealthKit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Timer Category</w:t>
            </w:r>
          </w:p>
        </w:tc>
        <w:tc>
          <w:tcPr>
            <w:tcW w:type="dxa" w:w="57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 Record Type</w:t>
            </w:r>
          </w:p>
        </w:tc>
      </w:tr>
      <w:tr>
        <w:tc>
          <w:tcPr>
            <w:tcW w:type="dxa" w:w="36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Mind</w:t>
            </w:r>
          </w:p>
        </w:tc>
        <w:tc>
          <w:tcPr>
            <w:tcW w:type="dxa" w:w="57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Mindful Session</w:t>
            </w:r>
          </w:p>
        </w:tc>
      </w:tr>
      <w:tr>
        <w:tc>
          <w:tcPr>
            <w:tcW w:type="dxa" w:w="36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Productivity</w:t>
            </w:r>
          </w:p>
        </w:tc>
        <w:tc>
          <w:tcPr>
            <w:tcW w:type="dxa" w:w="57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Mindful Session</w:t>
            </w:r>
          </w:p>
        </w:tc>
      </w:tr>
      <w:tr>
        <w:tc>
          <w:tcPr>
            <w:tcW w:type="dxa" w:w="36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Body (Physical)</w:t>
            </w:r>
          </w:p>
        </w:tc>
        <w:tc>
          <w:tcPr>
            <w:tcW w:type="dxa" w:w="57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HIIT Workout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Share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Available after session completion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Generates a session summary share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Delivered via the native iOS share sheet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Built-in Programs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Interval ships with three guided training protocols. Progress is tracked per unit and persists across app launches.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— 5K Run Training (23 Units)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progressive plan that takes you from run–walk intervals to a continuous 30-minute run.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Keep 2 days recovery between each session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the end of the protocol: attempt your first 5K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5-minute warm-up countdown before every unit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Male voice for all cues: start, end, Running, Walking, Warming Up, Halfway Through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Running block includes a halfway voice cue</w:t>
      </w:r>
    </w:p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B5FEF"/>
          <w:sz w:val="24"/>
          <w:szCs w:val="24"/>
        </w:rPr>
        <w:t xml:space="preserve">Session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Interval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+ Walk blocks repeated for a fixed total duration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Fixed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+ Walk blocks repeated a fixed number of rounds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Run-Walk-Run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Three blocks (Run / Walk / Run), single round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Continuous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unbroken run block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5B5FEF"/>
          <w:sz w:val="24"/>
          <w:szCs w:val="24"/>
        </w:rPr>
        <w:t xml:space="preserve">Unit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2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42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Time</w:t>
            </w:r>
          </w:p>
        </w:tc>
        <w:tc>
          <w:tcPr>
            <w:tcW w:type="dxa" w:w="1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incl. Warm-Up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min run + 2 min walk, repeated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3–4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2.5 min run + 2.5 min walk, repeated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min run + 2 min walk, repeated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min run + 2 min walk, repeated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min run + 2.5 min walk, repeated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rounds of 6 min run + 3 min walk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12–13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rounds of 8 min run + 2.5 min walk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31.5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37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14–15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min run / 3 min walk / 12 min run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27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16–17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 min run / 3 min walk / 13 min run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29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34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18–20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min continuous run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1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21–23</w:t>
            </w:r>
          </w:p>
        </w:tc>
        <w:tc>
          <w:tcPr>
            <w:tcW w:type="dxa" w:w="42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 continuous run</w:t>
            </w:r>
          </w:p>
        </w:tc>
        <w:tc>
          <w:tcPr>
            <w:tcW w:type="dxa" w:w="20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35 min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— Reading Stamina (8 Units)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unbroken reading focus from 5 minutes to one hour. No breaks, no interruptions. A gentle bell serves as a focus reminder.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Move to the next unit when the current one feels comfortable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Female voice for start and 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5-second countdown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Bell Interval</w:t>
            </w:r>
          </w:p>
        </w:tc>
      </w:tr>
      <w:tr>
        <w:tc>
          <w:tcPr>
            <w:tcW w:type="dxa" w:w="1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min</w:t>
            </w:r>
          </w:p>
        </w:tc>
        <w:tc>
          <w:tcPr>
            <w:tcW w:type="dxa" w:w="5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Silent (no bell)</w:t>
            </w:r>
          </w:p>
        </w:tc>
      </w:tr>
      <w:tr>
        <w:tc>
          <w:tcPr>
            <w:tcW w:type="dxa" w:w="1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min</w:t>
            </w:r>
          </w:p>
        </w:tc>
        <w:tc>
          <w:tcPr>
            <w:tcW w:type="dxa" w:w="5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5 min</w:t>
            </w:r>
          </w:p>
        </w:tc>
      </w:tr>
      <w:tr>
        <w:tc>
          <w:tcPr>
            <w:tcW w:type="dxa" w:w="1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min</w:t>
            </w:r>
          </w:p>
        </w:tc>
        <w:tc>
          <w:tcPr>
            <w:tcW w:type="dxa" w:w="5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5 min</w:t>
            </w:r>
          </w:p>
        </w:tc>
      </w:tr>
      <w:tr>
        <w:tc>
          <w:tcPr>
            <w:tcW w:type="dxa" w:w="1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W w:type="dxa" w:w="5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5 min</w:t>
            </w:r>
          </w:p>
        </w:tc>
      </w:tr>
      <w:tr>
        <w:tc>
          <w:tcPr>
            <w:tcW w:type="dxa" w:w="1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  <w:tc>
          <w:tcPr>
            <w:tcW w:type="dxa" w:w="5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10 min</w:t>
            </w:r>
          </w:p>
        </w:tc>
      </w:tr>
      <w:tr>
        <w:tc>
          <w:tcPr>
            <w:tcW w:type="dxa" w:w="1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 min</w:t>
            </w:r>
          </w:p>
        </w:tc>
        <w:tc>
          <w:tcPr>
            <w:tcW w:type="dxa" w:w="5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10 min</w:t>
            </w:r>
          </w:p>
        </w:tc>
      </w:tr>
      <w:tr>
        <w:tc>
          <w:tcPr>
            <w:tcW w:type="dxa" w:w="1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min</w:t>
            </w:r>
          </w:p>
        </w:tc>
        <w:tc>
          <w:tcPr>
            <w:tcW w:type="dxa" w:w="5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10 min</w:t>
            </w:r>
          </w:p>
        </w:tc>
      </w:tr>
      <w:tr>
        <w:tc>
          <w:tcPr>
            <w:tcW w:type="dxa" w:w="1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min</w:t>
            </w:r>
          </w:p>
        </w:tc>
        <w:tc>
          <w:tcPr>
            <w:tcW w:type="dxa" w:w="51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10 min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— Meditation (23 Units)</w:t>
      </w:r>
    </w:p>
    <w:p>
      <w:p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23 units. 23 days. Five minutes to thirty minutes. Each session is a single, unbroken sit. The goal is simple continuity — showing up, sitting longer, needing less.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Gentle bell marks progress and serves as a mindfulness reminder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Female voice for start and 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10-second countdown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  <w:tc>
          <w:tcPr>
            <w:tcW w:type="dxa" w:w="2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7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Bell Interval</w:t>
            </w:r>
          </w:p>
        </w:tc>
      </w:tr>
      <w:tr>
        <w:tc>
          <w:tcPr>
            <w:tcW w:type="dxa" w:w="1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1–4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min</w:t>
            </w:r>
          </w:p>
        </w:tc>
        <w:tc>
          <w:tcPr>
            <w:tcW w:type="dxa" w:w="47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2.5 min</w:t>
            </w:r>
          </w:p>
        </w:tc>
      </w:tr>
      <w:tr>
        <w:tc>
          <w:tcPr>
            <w:tcW w:type="dxa" w:w="1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5–8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 min</w:t>
            </w:r>
          </w:p>
        </w:tc>
        <w:tc>
          <w:tcPr>
            <w:tcW w:type="dxa" w:w="47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2.5 min</w:t>
            </w:r>
          </w:p>
        </w:tc>
      </w:tr>
      <w:tr>
        <w:tc>
          <w:tcPr>
            <w:tcW w:type="dxa" w:w="1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9–12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min</w:t>
            </w:r>
          </w:p>
        </w:tc>
        <w:tc>
          <w:tcPr>
            <w:tcW w:type="dxa" w:w="47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5 min</w:t>
            </w:r>
          </w:p>
        </w:tc>
      </w:tr>
      <w:tr>
        <w:tc>
          <w:tcPr>
            <w:tcW w:type="dxa" w:w="1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13–18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 min</w:t>
            </w:r>
          </w:p>
        </w:tc>
        <w:tc>
          <w:tcPr>
            <w:tcW w:type="dxa" w:w="47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5 min</w:t>
            </w:r>
          </w:p>
        </w:tc>
      </w:tr>
      <w:tr>
        <w:tc>
          <w:tcPr>
            <w:tcW w:type="dxa" w:w="1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19–22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 min</w:t>
            </w:r>
          </w:p>
        </w:tc>
        <w:tc>
          <w:tcPr>
            <w:tcW w:type="dxa" w:w="47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5 min</w:t>
            </w:r>
          </w:p>
        </w:tc>
      </w:tr>
      <w:tr>
        <w:tc>
          <w:tcPr>
            <w:tcW w:type="dxa" w:w="1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min</w:t>
            </w:r>
          </w:p>
        </w:tc>
        <w:tc>
          <w:tcPr>
            <w:tcW w:type="dxa" w:w="47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10 min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Settings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Cue Volume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Slider 0–100%. Plays a bell preview on adjustment.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Louder than music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Toggle. Ducks background audio (music, podcasts) while interval cues play, then restores volume.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FAQ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answers to common questions.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Contact Support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support email.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Links to Apple App Store subscription management.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full text.</w:t>
            </w:r>
          </w:p>
        </w:tc>
      </w:tr>
      <w:tr>
        <w:tc>
          <w:tcPr>
            <w:tcW w:type="dxa" w:w="28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Terms of Service</w:t>
            </w:r>
          </w:p>
        </w:tc>
        <w:tc>
          <w:tcPr>
            <w:tcW w:type="dxa" w:w="65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full text.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Privacy &amp; Data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Accounts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required. No sign-in.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None. No third-party tracking or analytics SDKs.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timer configurations and session data stored on-device using Apple SwiftData.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HealthKit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written directly to the device. Never transmitted to external servers.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transmission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Zero. No data leaves the device.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5B5FEF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Business Model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960"/>
            <w:tcBorders>
              <w:top w:val="single" w:color="5B5FEF" w:sz="1"/>
              <w:left w:val="single" w:color="5B5FEF" w:sz="1"/>
              <w:bottom w:val="single" w:color="5B5FEF" w:sz="1"/>
              <w:right w:val="single" w:color="5B5FEF" w:sz="1"/>
            </w:tcBorders>
            <w:shd w:fill="5B5F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Trial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7-day full-access trial. Trial status and days remaining shown in Settings.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Interval Pro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0F1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 managed via Apple App Store. Unlocks all features beyond the trial period.</w:t>
            </w:r>
          </w:p>
        </w:tc>
      </w:tr>
      <w:tr>
        <w:tc>
          <w:tcPr>
            <w:tcW w:type="dxa" w:w="240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6960"/>
            <w:tcBorders>
              <w:top w:val="single" w:color="C7C9F0" w:sz="1"/>
              <w:left w:val="single" w:color="C7C9F0" w:sz="1"/>
              <w:bottom w:val="single" w:color="C7C9F0" w:sz="1"/>
              <w:right w:val="single" w:color="C7C9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time via Apple App Store subscription settings.</w:t>
            </w:r>
          </w:p>
        </w:tc>
      </w:tr>
    </w:tbl>
    <w:p>
      <w:pPr>
        <w:spacing w:after="0" w:before="200"/>
      </w:pPr>
    </w:p>
    <w:p>
      <w:pPr>
        <w:pBdr>
          <w:top w:val="single" w:color="5B5FEF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Interval — interval.app — support@interval.app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C9F0" w:sz="4" w:space="6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6"/>
        <w:szCs w:val="16"/>
      </w:rPr>
      <w:t xml:space="preserve">Confidential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C9F0" w:sz="4" w:space="6"/>
      </w:pBdr>
      <w:tabs>
        <w:tab w:val="right" w:pos="9026"/>
      </w:tabs>
      <w:spacing w:after="0" w:before="0"/>
    </w:pPr>
    <w:r>
      <w:rPr>
        <w:rFonts w:ascii="Arial" w:cs="Arial" w:eastAsia="Arial" w:hAnsi="Arial"/>
        <w:b/>
        <w:bCs/>
        <w:color w:val="5B5FEF"/>
        <w:sz w:val="18"/>
        <w:szCs w:val="18"/>
      </w:rPr>
      <w:t xml:space="preserve">Interval</w:t>
    </w:r>
    <w:r>
      <w:rPr>
        <w:rFonts w:ascii="Arial" w:cs="Arial" w:eastAsia="Arial" w:hAnsi="Arial"/>
        <w:color w:val="6B7280"/>
        <w:sz w:val="18"/>
        <w:szCs w:val="18"/>
      </w:rPr>
      <w:t xml:space="preserve">	Features &amp;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5B5FE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2026-05-26T00:10:28.811Z</dcterms:created>
  <dcterms:modified xsi:type="dcterms:W3CDTF">2026-05-26T00:10:28.812Z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