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422C03A" w14:textId="28686E86" w:rsidR="004D4B7E" w:rsidRPr="004D4B7E" w:rsidRDefault="004D4B7E" w:rsidP="004D4B7E">
      <w:pPr>
        <w:pStyle w:val="Heading2"/>
      </w:pPr>
      <w:r>
        <w:t>Bandpass and lowpass equivalent models</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9C5A2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9C5A2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lastRenderedPageBreak/>
        <w:t>Downconversion:</w:t>
      </w:r>
    </w:p>
    <w:p w14:paraId="5F958826" w14:textId="751885B8" w:rsidR="001714DE" w:rsidRPr="00F625B4" w:rsidRDefault="009C5A2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9C5A2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9C5A2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9C5A2E"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5139669E" w14:textId="3028E2C4" w:rsidR="00FD68C9" w:rsidRDefault="00FD68C9" w:rsidP="00AD00CC">
      <w:pPr>
        <w:pStyle w:val="Heading2"/>
      </w:pPr>
      <w:r>
        <w:t>IQ mismatch</w:t>
      </w:r>
    </w:p>
    <w:p w14:paraId="3E9F30A0" w14:textId="0AB7776D" w:rsidR="007E0F78" w:rsidRPr="007E0F78" w:rsidRDefault="007E0F78" w:rsidP="007E0F78">
      <w:r>
        <w:t>For sim</w:t>
      </w:r>
      <w:r w:rsidR="009C5A2E">
        <w:t>plicity</w:t>
      </w:r>
    </w:p>
    <w:p w14:paraId="7CE5019E" w14:textId="3EF82893"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9C5A2E"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9C5A2E"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9C5A2E"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9C5A2E"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9C5A2E"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9C5A2E"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9C5A2E"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bookmarkStart w:id="0" w:name="_Hlk214083417"/>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9C5A2E"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9C5A2E"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9C5A2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9C5A2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9C5A2E"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9C5A2E"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9C5A2E"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9C5A2E"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9C5A2E"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9C5A2E"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9C5A2E"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9C5A2E"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9C5A2E"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9C5A2E"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9C5A2E"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9C5A2E"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9C5A2E"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9C5A2E"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9C5A2E"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9C5A2E"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9C5A2E"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9C5A2E"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9C5A2E"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9C5A2E"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9C5A2E"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9C5A2E"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9C5A2E"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9C5A2E"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lastRenderedPageBreak/>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9C5A2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9C5A2E"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9C5A2E"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9C5A2E"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9C5A2E"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bookmarkStart w:id="1" w:name="_Hlk214082756"/>
    <w:p w14:paraId="18109C24" w14:textId="7EF9B725" w:rsidR="00FB2790" w:rsidRPr="00202562" w:rsidRDefault="009C5A2E"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d>
            </m:e>
          </m:func>
          <w:bookmarkEnd w:id="1"/>
          <m:r>
            <w:rPr>
              <w:rFonts w:ascii="Cambria Math" w:eastAsiaTheme="majorEastAsia" w:hAnsi="Cambria Math" w:cstheme="majorBidi"/>
            </w:rPr>
            <m:t>↔-j</m:t>
          </m:r>
        </m:oMath>
      </m:oMathPara>
    </w:p>
    <w:p w14:paraId="5042DA0F" w14:textId="77777777" w:rsidR="00FB2790" w:rsidRPr="003213BD" w:rsidRDefault="009C5A2E"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9C5A2E"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9C5A2E"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9C5A2E"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9C5A2E"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9C5A2E"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9C5A2E"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9C5A2E"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9C5A2E"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9C5A2E"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9C5A2E"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9C5A2E"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9C5A2E"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9C5A2E"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9C5A2E"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9C5A2E"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9C5A2E"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9C5A2E"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w:bookmarkStart w:id="2" w:name="_Hlk214082946"/>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bookmarkEnd w:id="2"/>
    </w:p>
    <w:p w14:paraId="576570FD" w14:textId="4D135108" w:rsidR="00A376AB" w:rsidRPr="00FF1D10" w:rsidRDefault="009C5A2E"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w:lastRenderedPageBreak/>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9C5A2E"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9C5A2E"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w:lastRenderedPageBreak/>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9C5A2E"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9C5A2E"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9C5A2E"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9C5A2E"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9C5A2E"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9C5A2E"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9C5A2E"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9C5A2E"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9C5A2E"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9C5A2E"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bookmarkEnd w:id="0"/>
    <w:p w14:paraId="64B20838" w14:textId="354278CA" w:rsidR="00AD00CC" w:rsidRDefault="00FB4908" w:rsidP="00FB4908">
      <w:pPr>
        <w:pStyle w:val="Heading2"/>
      </w:pPr>
      <w:r>
        <w:t>Rx IQ mismatch</w:t>
      </w:r>
    </w:p>
    <w:p w14:paraId="1A355914" w14:textId="77777777" w:rsidR="007261A9" w:rsidRPr="009B7781" w:rsidRDefault="007261A9" w:rsidP="007261A9">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e>
          </m:func>
        </m:oMath>
      </m:oMathPara>
    </w:p>
    <w:p w14:paraId="0BA726B1" w14:textId="77777777" w:rsidR="007261A9" w:rsidRPr="00F26D78" w:rsidRDefault="009C5A2E"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26840049" w14:textId="77777777" w:rsidR="007261A9" w:rsidRPr="00F26D78" w:rsidRDefault="009C5A2E"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e>
          </m:func>
        </m:oMath>
      </m:oMathPara>
    </w:p>
    <w:p w14:paraId="310BBBE6" w14:textId="77777777" w:rsidR="007261A9" w:rsidRPr="001F38D0"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LO,I</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A34360E" w14:textId="77777777" w:rsidR="007261A9" w:rsidRPr="00570073" w:rsidRDefault="007261A9" w:rsidP="007261A9">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LO,Q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22D9D7B7" w14:textId="77777777" w:rsidR="007261A9" w:rsidRDefault="007261A9" w:rsidP="007261A9"/>
    <w:p w14:paraId="1FCB2B83" w14:textId="5B5DCB5B" w:rsidR="007261A9" w:rsidRPr="004C0C40" w:rsidRDefault="009C5A2E" w:rsidP="007261A9">
      <w:pPr>
        <w:rPr>
          <w:rFonts w:eastAsiaTheme="minorEastAsia"/>
        </w:rPr>
      </w:pPr>
      <m:oMathPara>
        <m:oMath>
          <m:sSup>
            <m:sSupPr>
              <m:ctrlPr>
                <w:rPr>
                  <w:rFonts w:ascii="Cambria Math" w:hAnsi="Cambria Math"/>
                  <w:i/>
                </w:rPr>
              </m:ctrlPr>
            </m:sSupPr>
            <m:e>
              <m:r>
                <w:rPr>
                  <w:rFonts w:ascii="Cambria Math" w:hAnsi="Cambria Math"/>
                </w:rPr>
                <m:t>I</m:t>
              </m:r>
            </m:e>
            <m:sup>
              <m:r>
                <w:rPr>
                  <w:rFonts w:ascii="Cambria Math"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34891CE" w14:textId="5C195350" w:rsidR="004C0C40" w:rsidRPr="004C0C40" w:rsidRDefault="004C0C40" w:rsidP="007261A9">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oMath>
      </m:oMathPara>
    </w:p>
    <w:p w14:paraId="168EE5A3" w14:textId="77777777" w:rsidR="004C0C40" w:rsidRDefault="004C0C40" w:rsidP="007261A9">
      <w:pPr>
        <w:rPr>
          <w:rFonts w:eastAsiaTheme="minorEastAsia"/>
        </w:rPr>
      </w:pPr>
    </w:p>
    <w:p w14:paraId="70892C81" w14:textId="0BBACD6A" w:rsidR="007261A9" w:rsidRPr="00711113" w:rsidRDefault="004C0C40" w:rsidP="007261A9">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151AD23E" w14:textId="35293D62" w:rsidR="00711113" w:rsidRDefault="009C5A2E"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479B28FF" w14:textId="77777777" w:rsidR="007261A9" w:rsidRDefault="007261A9" w:rsidP="007261A9">
      <w:pPr>
        <w:rPr>
          <w:rFonts w:eastAsiaTheme="minorEastAsia"/>
        </w:rPr>
      </w:pPr>
    </w:p>
    <w:p w14:paraId="2BC5B042" w14:textId="1F32133F" w:rsidR="007261A9" w:rsidRPr="00711113" w:rsidRDefault="00711113" w:rsidP="007261A9">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+jI</m:t>
          </m:r>
          <m:d>
            <m:dPr>
              <m:ctrlPr>
                <w:rPr>
                  <w:rFonts w:ascii="Cambria Math" w:eastAsiaTheme="minorEastAsia" w:hAnsi="Cambria Math"/>
                  <w:i/>
                </w:rPr>
              </m:ctrlPr>
            </m:dPr>
            <m:e>
              <m:r>
                <w:rPr>
                  <w:rFonts w:ascii="Cambria Math" w:eastAsiaTheme="minorEastAsia" w:hAnsi="Cambria Math"/>
                </w:rPr>
                <m:t>t</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6F4DF785" w14:textId="04CFDFFF" w:rsidR="00711113" w:rsidRPr="00711113" w:rsidRDefault="009C5A2E" w:rsidP="007261A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oMath>
      </m:oMathPara>
    </w:p>
    <w:p w14:paraId="7086F561" w14:textId="04807E88" w:rsidR="00EC3291" w:rsidRPr="00EC3291" w:rsidRDefault="009C5A2E" w:rsidP="007261A9">
      <w:pPr>
        <w:rPr>
          <w:rFonts w:eastAsiaTheme="minorEastAsia"/>
        </w:rPr>
      </w:pPr>
      <m:oMathPara>
        <m:oMath>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I-jQ</m:t>
              </m:r>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4689E7FB" w14:textId="08E35A27" w:rsidR="00EC3291" w:rsidRPr="00BC3AE1" w:rsidRDefault="00EC3291" w:rsidP="007261A9">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8C115BA" w14:textId="77777777" w:rsidR="00BC3AE1" w:rsidRDefault="00BC3AE1" w:rsidP="007261A9">
      <w:pPr>
        <w:rPr>
          <w:rFonts w:eastAsiaTheme="minorEastAsia"/>
        </w:rPr>
      </w:pPr>
    </w:p>
    <w:p w14:paraId="10E5334F" w14:textId="4BCB63CA" w:rsidR="00C67E04" w:rsidRDefault="009C5A2E"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6E9C3688" w14:textId="2478901F" w:rsidR="007261A9" w:rsidRPr="00C67E04" w:rsidRDefault="009C5A2E"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4BCCB98E" w14:textId="08856EBF" w:rsidR="00C67E04" w:rsidRPr="00C67E04" w:rsidRDefault="009C5A2E" w:rsidP="007261A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oMath>
      </m:oMathPara>
    </w:p>
    <w:p w14:paraId="61D58DEA" w14:textId="77777777" w:rsidR="007261A9" w:rsidRDefault="007261A9" w:rsidP="007261A9">
      <w:pPr>
        <w:rPr>
          <w:rFonts w:eastAsiaTheme="minorEastAsia"/>
        </w:rPr>
      </w:pPr>
    </w:p>
    <w:p w14:paraId="4A7F8F2B" w14:textId="77777777" w:rsidR="007261A9" w:rsidRPr="007261A9" w:rsidRDefault="007261A9" w:rsidP="007261A9">
      <w:pPr>
        <w:rPr>
          <w:rFonts w:eastAsiaTheme="minorEastAsia"/>
        </w:rPr>
      </w:pPr>
    </w:p>
    <w:p w14:paraId="5172CB03" w14:textId="77777777" w:rsidR="007261A9" w:rsidRPr="007261A9" w:rsidRDefault="007261A9" w:rsidP="007261A9"/>
    <w:p w14:paraId="38D54AE4" w14:textId="688E1336" w:rsidR="00647817" w:rsidRPr="0006242F" w:rsidRDefault="009C5A2E" w:rsidP="00647817">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299E74A0" w14:textId="4A853501" w:rsidR="0006242F" w:rsidRPr="0006242F" w:rsidRDefault="009C5A2E"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3F87B87E" w14:textId="34A4FA88" w:rsidR="0006242F" w:rsidRPr="0006242F" w:rsidRDefault="009C5A2E"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D393728" w14:textId="2AE11C8E" w:rsidR="0006242F" w:rsidRPr="0006242F" w:rsidRDefault="009C5A2E"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oMath>
      </m:oMathPara>
    </w:p>
    <w:p w14:paraId="438FD16A" w14:textId="08B64AE2" w:rsidR="0006242F" w:rsidRPr="00AD5511" w:rsidRDefault="009C5A2E" w:rsidP="00647817">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1F08DA0F" w14:textId="7ED8626B" w:rsidR="00AD5511" w:rsidRPr="00E87CA3" w:rsidRDefault="00AD5511"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m:t>
          </m:r>
        </m:oMath>
      </m:oMathPara>
    </w:p>
    <w:p w14:paraId="165DC1BB" w14:textId="5678E00D" w:rsidR="00E87CA3" w:rsidRPr="0076220C" w:rsidRDefault="00E87CA3" w:rsidP="00647817">
      <w:pPr>
        <w:rPr>
          <w:rFonts w:asciiTheme="majorHAnsi" w:eastAsiaTheme="majorEastAsia" w:hAnsiTheme="majorHAnsi" w:cstheme="majorBidi"/>
        </w:rPr>
      </w:pPr>
      <m:oMathPara>
        <m:oMath>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e>
          </m:d>
          <m:r>
            <w:rPr>
              <w:rFonts w:ascii="Cambria Math" w:eastAsiaTheme="majorEastAsia" w:hAnsi="Cambria Math" w:cstheme="majorBidi"/>
            </w:rPr>
            <m:t>=</m:t>
          </m:r>
        </m:oMath>
      </m:oMathPara>
    </w:p>
    <w:p w14:paraId="7114D114" w14:textId="06241A68" w:rsidR="0076220C" w:rsidRPr="00640A97" w:rsidRDefault="009C5A2E"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r>
            <w:rPr>
              <w:rFonts w:ascii="Cambria Math" w:eastAsiaTheme="majorEastAsia" w:hAnsi="Cambria Math" w:cstheme="majorBidi"/>
            </w:rPr>
            <m:t>=</m:t>
          </m:r>
        </m:oMath>
      </m:oMathPara>
    </w:p>
    <w:p w14:paraId="508D406C" w14:textId="3B4A471B" w:rsidR="00640A97" w:rsidRPr="00640A97" w:rsidRDefault="009C5A2E" w:rsidP="00647817">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d>
            <m:dPr>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d>
        </m:oMath>
      </m:oMathPara>
    </w:p>
    <w:p w14:paraId="1AF7B3F2" w14:textId="77777777" w:rsidR="00290D66" w:rsidRPr="00290D66" w:rsidRDefault="00290D66" w:rsidP="00647817">
      <w:pPr>
        <w:rPr>
          <w:rFonts w:asciiTheme="majorHAnsi" w:eastAsiaTheme="majorEastAsia" w:hAnsiTheme="majorHAnsi" w:cstheme="majorBidi"/>
        </w:rPr>
      </w:pP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585CE5A8" w:rsidR="00241459" w:rsidRDefault="00241459" w:rsidP="007C0AC8">
      <w:pPr>
        <w:pStyle w:val="Heading3"/>
      </w:pPr>
      <w: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9C5A2E"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9C5A2E"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073777"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F182E3B" w14:textId="37A747E2" w:rsidR="00073777" w:rsidRDefault="00073777" w:rsidP="00C95E8B">
      <w:pPr>
        <w:rPr>
          <w:rFonts w:eastAsiaTheme="minorEastAsia"/>
        </w:rPr>
      </w:pPr>
      <w:r>
        <w:rPr>
          <w:rFonts w:eastAsiaTheme="minorEastAsia"/>
        </w:rPr>
        <w:t>If the channels are memoryless, we have</w:t>
      </w:r>
    </w:p>
    <w:p w14:paraId="14D02C54" w14:textId="52E54DD7" w:rsidR="00073777" w:rsidRPr="00073777" w:rsidRDefault="0007377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C8C2F69" w14:textId="45979B0C" w:rsidR="00073777" w:rsidRPr="00073777"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4F27C57C" w14:textId="206ABF50" w:rsidR="00073777" w:rsidRPr="00073777"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672431E" w14:textId="3B2F2A16" w:rsidR="00421DB0" w:rsidRDefault="00E31668" w:rsidP="007C0AC8">
      <w:pPr>
        <w:pStyle w:val="Heading3"/>
        <w:rPr>
          <w:rFonts w:eastAsiaTheme="minorEastAsia"/>
        </w:rPr>
      </w:pPr>
      <w:r>
        <w:rPr>
          <w:rFonts w:eastAsiaTheme="minorEastAsia"/>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9C5A2E"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9C5A2E"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9C5A2E"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9C5A2E"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9C5A2E"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9C5A2E"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9C5A2E"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9C5A2E"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9C5A2E"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9C5A2E"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9C5A2E"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142630"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7C67012" w14:textId="14A4FE85" w:rsidR="00142630" w:rsidRPr="00CA5F13" w:rsidRDefault="00142630" w:rsidP="00C95E8B">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446D185" w14:textId="6BE0ADF6" w:rsidR="00CA5F13" w:rsidRPr="00CA5F13" w:rsidRDefault="00CA5F13" w:rsidP="00C95E8B">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1579A32B" w14:textId="54860180" w:rsidR="00CA5F13" w:rsidRDefault="00CA5F13" w:rsidP="00C95E8B">
      <w:pPr>
        <w:rPr>
          <w:rFonts w:eastAsiaTheme="minorEastAsia"/>
        </w:rPr>
      </w:pPr>
      <w:r>
        <w:rPr>
          <w:rFonts w:eastAsiaTheme="minorEastAsia"/>
        </w:rPr>
        <w:t xml:space="preserve">If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Pr>
          <w:rFonts w:eastAsiaTheme="minorEastAsia"/>
        </w:rPr>
        <w:t xml:space="preserve">, then </w:t>
      </w:r>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r>
          <w:rPr>
            <w:rFonts w:ascii="Cambria Math" w:eastAsiaTheme="minorEastAsia" w:hAnsi="Cambria Math"/>
          </w:rPr>
          <m:t>=-1</m:t>
        </m:r>
      </m:oMath>
      <w:r>
        <w:rPr>
          <w:rFonts w:eastAsiaTheme="minorEastAsia"/>
        </w:rPr>
        <w:t xml:space="preserve">. Then </w:t>
      </w:r>
    </w:p>
    <w:p w14:paraId="448F8D5E" w14:textId="6ABE9F3B" w:rsidR="00CA5F13" w:rsidRPr="00F86DC6"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=2</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D6825A9" w14:textId="081C2642" w:rsidR="00F86DC6" w:rsidRPr="00F86DC6" w:rsidRDefault="00F86DC6" w:rsidP="00C95E8B">
      <w:pPr>
        <w:rPr>
          <w:rFonts w:eastAsiaTheme="minorEastAsia"/>
        </w:rPr>
      </w:pPr>
      <w:r>
        <w:rPr>
          <w:rFonts w:eastAsiaTheme="minorEastAsia"/>
        </w:rPr>
        <w:t>Or maybe</w:t>
      </w:r>
    </w:p>
    <w:p w14:paraId="206F377E" w14:textId="1828AA73" w:rsidR="00F86DC6" w:rsidRPr="00F86DC6"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255BA05" w14:textId="3F73844E" w:rsidR="00F86DC6" w:rsidRPr="00531FC6" w:rsidRDefault="009C5A2E" w:rsidP="00C95E8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657C6174" w14:textId="3AC05A46" w:rsidR="00531FC6" w:rsidRPr="00531FC6"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e>
          </m:d>
        </m:oMath>
      </m:oMathPara>
    </w:p>
    <w:p w14:paraId="3FF3842D" w14:textId="14179842" w:rsidR="00531FC6" w:rsidRPr="00F86DC6" w:rsidRDefault="009C5A2E" w:rsidP="00531FC6">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CBB13CD" w14:textId="5B4441B3" w:rsidR="00531FC6" w:rsidRDefault="00666234" w:rsidP="00C95E8B">
      <w:pPr>
        <w:rPr>
          <w:rFonts w:eastAsiaTheme="minorEastAsia"/>
        </w:rPr>
      </w:pPr>
      <w:r>
        <w:rPr>
          <w:rFonts w:eastAsiaTheme="minorEastAsia"/>
        </w:rPr>
        <w:t xml:space="preserve">What exactly does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w:r>
        <w:rPr>
          <w:rFonts w:eastAsiaTheme="minorEastAsia"/>
        </w:rPr>
        <w:t xml:space="preserve"> represent?</w:t>
      </w:r>
    </w:p>
    <w:p w14:paraId="56C44865" w14:textId="0720104D" w:rsidR="001F149F" w:rsidRPr="007A2D1C" w:rsidRDefault="001F149F" w:rsidP="001F149F">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18EC3F39" w14:textId="697FB4F0" w:rsidR="00743204" w:rsidRPr="008D0F13" w:rsidRDefault="00CB1F68" w:rsidP="00C95E8B">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7E23DB13" w14:textId="607F2B4E" w:rsidR="008D0F13" w:rsidRPr="001568B7" w:rsidRDefault="008D0F13"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9950AD8" w14:textId="77777777" w:rsidR="00B45E0B" w:rsidRPr="00B45E0B" w:rsidRDefault="001568B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2F7AE15A" w14:textId="55610C94" w:rsidR="001568B7" w:rsidRPr="00A10B40"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746577EF" w14:textId="596DF3AE" w:rsidR="00A10B40" w:rsidRPr="00A10B40" w:rsidRDefault="009C5A2E"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BAD311F" w14:textId="53D4CB35" w:rsidR="00A10B40" w:rsidRPr="00A10B40"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oMath>
      </m:oMathPara>
    </w:p>
    <w:p w14:paraId="576BEF48" w14:textId="69F36BF4" w:rsidR="00A10B40" w:rsidRPr="00A10B40"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69C1BAA8" w14:textId="529CA7ED" w:rsidR="00666234" w:rsidRDefault="004F0DEF" w:rsidP="00C95E8B">
      <w:pPr>
        <w:rPr>
          <w:rFonts w:eastAsiaTheme="minorEastAsia"/>
        </w:rPr>
      </w:pPr>
      <w:r>
        <w:rPr>
          <w:rFonts w:eastAsiaTheme="minorEastAsia"/>
        </w:rPr>
        <w:t>What about on the Tx side?</w:t>
      </w:r>
    </w:p>
    <w:p w14:paraId="3C5BD967" w14:textId="292B4C15"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915F8E4" w14:textId="5A2AA6F5" w:rsidR="00902704" w:rsidRPr="0090270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29AC912" w14:textId="20294E74"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D8939D1" w14:textId="20FE76BD" w:rsidR="00902704" w:rsidRPr="0001199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0FE83DFE" w14:textId="49D8E0F5" w:rsidR="00011994" w:rsidRPr="00011994"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1D9E17BC" w14:textId="4CDAF664" w:rsidR="00011994" w:rsidRPr="005373D8" w:rsidRDefault="009C5A2E"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0D070C67" w14:textId="4137F99E" w:rsidR="005373D8" w:rsidRPr="00142630"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55AB1BCC" w14:textId="77777777" w:rsidR="00142630" w:rsidRDefault="00142630" w:rsidP="00C95E8B">
      <w:pPr>
        <w:rPr>
          <w:rFonts w:eastAsiaTheme="minorEastAsia"/>
        </w:rPr>
      </w:pPr>
    </w:p>
    <w:p w14:paraId="28903D66" w14:textId="77777777" w:rsidR="00142630" w:rsidRPr="00011994" w:rsidRDefault="00142630" w:rsidP="00C95E8B">
      <w:pPr>
        <w:rPr>
          <w:rFonts w:eastAsiaTheme="minorEastAsia"/>
        </w:rPr>
      </w:pPr>
    </w:p>
    <w:p w14:paraId="3E9C3D78" w14:textId="0D8152B5" w:rsidR="00F65FAB" w:rsidRDefault="00316429" w:rsidP="00C95E8B">
      <w:pPr>
        <w:rPr>
          <w:rFonts w:eastAsiaTheme="minorEastAsia"/>
        </w:rPr>
      </w:pPr>
      <w:r>
        <w:rPr>
          <w:rFonts w:eastAsiaTheme="minorEastAsia"/>
        </w:rPr>
        <w:lastRenderedPageBreak/>
        <w:t xml:space="preserve">There’s a reason we take these ratios. There’s a reason we mirror the freq response of the desired signal. </w:t>
      </w:r>
    </w:p>
    <w:p w14:paraId="23773C74" w14:textId="3056F03B" w:rsidR="00FB0EE1" w:rsidRDefault="00FB0EE1"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3DD0060" w14:textId="760E4311" w:rsidR="00805E5B" w:rsidRDefault="009C5A2E"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sidR="00805E5B">
        <w:rPr>
          <w:rFonts w:eastAsiaTheme="minorEastAsia"/>
        </w:rPr>
        <w:t xml:space="preserve"> is the net frequency response of the image through the Tx and FBRx channels.</w:t>
      </w:r>
    </w:p>
    <w:p w14:paraId="263FE679" w14:textId="77777777" w:rsidR="005D6954" w:rsidRDefault="009C5A2E"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sidR="00805E5B">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335FF7"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2F308C15" w14:textId="77777777" w:rsidR="00335FF7" w:rsidRDefault="00335FF7" w:rsidP="00C95E8B">
      <w:pPr>
        <w:rPr>
          <w:rFonts w:eastAsiaTheme="minorEastAsia"/>
        </w:rPr>
      </w:pPr>
    </w:p>
    <w:p w14:paraId="251200FF" w14:textId="77777777" w:rsidR="00335FF7" w:rsidRDefault="00335FF7" w:rsidP="00C95E8B">
      <w:pPr>
        <w:rPr>
          <w:rFonts w:eastAsiaTheme="minorEastAsia"/>
        </w:rPr>
      </w:pPr>
    </w:p>
    <w:p w14:paraId="734E0B19" w14:textId="2697E93D" w:rsidR="00335FF7" w:rsidRDefault="00335FF7" w:rsidP="00C95E8B">
      <w:pPr>
        <w:rPr>
          <w:rFonts w:eastAsiaTheme="minorEastAsia"/>
        </w:rPr>
      </w:pPr>
      <w:r>
        <w:rPr>
          <w:rFonts w:eastAsiaTheme="minorEastAsia"/>
        </w:rPr>
        <w:t>If the channels are memoryless, we have</w:t>
      </w:r>
    </w:p>
    <w:p w14:paraId="288DE9AF" w14:textId="42B0EF2E" w:rsidR="00505C7C" w:rsidRPr="00073777" w:rsidRDefault="009C5A2E"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74A969E" w14:textId="77777777" w:rsidR="00505C7C" w:rsidRPr="00073777" w:rsidRDefault="009C5A2E"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33812682" w14:textId="77777777" w:rsidR="00505C7C" w:rsidRPr="00073777" w:rsidRDefault="009C5A2E"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5B90B030" w14:textId="6011FEF4" w:rsidR="00505C7C" w:rsidRPr="00073777" w:rsidRDefault="009C5A2E"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58C3FBBA" w14:textId="252DE1E2" w:rsidR="00505C7C" w:rsidRPr="00073777" w:rsidRDefault="009C5A2E"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19CE3B0" w14:textId="4258B00E" w:rsidR="00505C7C" w:rsidRPr="00073777" w:rsidRDefault="009C5A2E" w:rsidP="00505C7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m:oMathPara>
    </w:p>
    <w:p w14:paraId="7F2BDE23" w14:textId="5FD08DD8" w:rsidR="00335FF7" w:rsidRDefault="00335FF7" w:rsidP="00C95E8B">
      <w:pPr>
        <w:rPr>
          <w:rFonts w:eastAsiaTheme="minorEastAsia"/>
        </w:rPr>
      </w:pPr>
    </w:p>
    <w:p w14:paraId="6D7A6904" w14:textId="70AF2E7C" w:rsidR="00C263E7" w:rsidRDefault="00C263E7" w:rsidP="00C95E8B">
      <w:pPr>
        <w:rPr>
          <w:rFonts w:eastAsiaTheme="minorEastAsia"/>
        </w:rPr>
      </w:pPr>
      <w:r>
        <w:rPr>
          <w:rFonts w:eastAsiaTheme="minorEastAsia"/>
        </w:rPr>
        <w:t>No Toeplitz matrix required.</w:t>
      </w:r>
    </w:p>
    <w:p w14:paraId="4418000D" w14:textId="0D91C15F" w:rsidR="00C263E7" w:rsidRPr="006A22CB" w:rsidRDefault="009C5A2E"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b/>
                  <w:bCs/>
                  <w:i/>
                </w:rPr>
              </m:ctrlPr>
            </m:dPr>
            <m:e>
              <m:m>
                <m:mPr>
                  <m:mcs>
                    <m:mc>
                      <m:mcPr>
                        <m:count m:val="2"/>
                        <m:mcJc m:val="center"/>
                      </m:mcPr>
                    </m:mc>
                  </m:mcs>
                  <m:ctrlPr>
                    <w:rPr>
                      <w:rFonts w:ascii="Cambria Math" w:eastAsiaTheme="minorEastAsia" w:hAnsi="Cambria Math"/>
                      <w:b/>
                      <w:bCs/>
                      <w:i/>
                    </w:rPr>
                  </m:ctrlPr>
                </m:mPr>
                <m:mr>
                  <m:e>
                    <m:r>
                      <m:rPr>
                        <m:sty m:val="bi"/>
                      </m:rPr>
                      <w:rPr>
                        <w:rFonts w:ascii="Cambria Math" w:eastAsiaTheme="minorEastAsia" w:hAnsi="Cambria Math"/>
                      </w:rPr>
                      <m:t>x</m:t>
                    </m: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e>
                </m:mr>
              </m:m>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XA</m:t>
          </m:r>
        </m:oMath>
      </m:oMathPara>
    </w:p>
    <w:p w14:paraId="068CFB28" w14:textId="22D9DA10" w:rsidR="00C263E7" w:rsidRPr="006A22CB" w:rsidRDefault="009C5A2E" w:rsidP="00C95E8B">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r>
            <w:rPr>
              <w:rFonts w:ascii="Cambria Math" w:eastAsiaTheme="minorEastAsia" w:hAnsi="Cambria Math"/>
            </w:rPr>
            <m:t>=</m:t>
          </m:r>
          <m:r>
            <m:rPr>
              <m:sty m:val="bi"/>
            </m:rPr>
            <w:rPr>
              <w:rFonts w:ascii="Cambria Math" w:eastAsiaTheme="minorEastAsia" w:hAnsi="Cambria Math"/>
            </w:rPr>
            <m:t>X</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e>
                </m:mr>
              </m:m>
            </m:e>
          </m:d>
          <m:r>
            <w:rPr>
              <w:rFonts w:ascii="Cambria Math" w:eastAsiaTheme="minorEastAsia" w:hAnsi="Cambria Math"/>
            </w:rPr>
            <m:t>=</m:t>
          </m:r>
          <m:r>
            <m:rPr>
              <m:sty m:val="bi"/>
            </m:rPr>
            <w:rPr>
              <w:rFonts w:ascii="Cambria Math" w:eastAsiaTheme="minorEastAsia" w:hAnsi="Cambria Math"/>
            </w:rPr>
            <m:t>XB</m:t>
          </m:r>
        </m:oMath>
      </m:oMathPara>
    </w:p>
    <w:p w14:paraId="7045533B" w14:textId="6C3F373D" w:rsidR="006A22CB" w:rsidRPr="006A22CB" w:rsidRDefault="006A22CB" w:rsidP="00C95E8B">
      <w:pPr>
        <w:rPr>
          <w:rFonts w:eastAsiaTheme="minorEastAsia"/>
        </w:rPr>
      </w:pPr>
      <m:oMathPara>
        <m:oMath>
          <m:r>
            <m:rPr>
              <m:sty m:val="bi"/>
            </m:rPr>
            <w:rPr>
              <w:rFonts w:ascii="Cambria Math" w:eastAsiaTheme="minorEastAsia" w:hAnsi="Cambria Math"/>
            </w:rPr>
            <m:t>A=</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1</m:t>
              </m:r>
            </m:sub>
          </m:sSub>
        </m:oMath>
      </m:oMathPara>
    </w:p>
    <w:p w14:paraId="6616825F" w14:textId="7BD564D3" w:rsidR="006560A2" w:rsidRPr="00A36500" w:rsidRDefault="006A22CB" w:rsidP="00C95E8B">
      <w:pPr>
        <w:rPr>
          <w:rFonts w:eastAsiaTheme="minorEastAsia"/>
        </w:rPr>
      </w:pPr>
      <m:oMathPara>
        <m:oMath>
          <m:r>
            <m:rPr>
              <m:sty m:val="bi"/>
            </m:rPr>
            <w:rPr>
              <w:rFonts w:ascii="Cambria Math" w:eastAsiaTheme="minorEastAsia" w:hAnsi="Cambria Math"/>
            </w:rPr>
            <m:t>B=</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ctrlPr>
                <w:rPr>
                  <w:rFonts w:ascii="Cambria Math" w:eastAsiaTheme="minorEastAsia" w:hAnsi="Cambria Math"/>
                  <w:i/>
                </w:rPr>
              </m:ctrlPr>
            </m:e>
            <m:sup>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2</m:t>
              </m:r>
            </m:sub>
          </m:sSub>
        </m:oMath>
      </m:oMathPara>
    </w:p>
    <w:p w14:paraId="7BA3C863" w14:textId="77777777" w:rsidR="00A36500" w:rsidRDefault="00A36500" w:rsidP="00C95E8B">
      <w:pPr>
        <w:rPr>
          <w:rFonts w:eastAsiaTheme="minorEastAsia"/>
        </w:rPr>
      </w:pPr>
    </w:p>
    <w:p w14:paraId="4CB56379" w14:textId="28955D3E" w:rsidR="00A36500" w:rsidRPr="00A36500"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oMath>
      </m:oMathPara>
    </w:p>
    <w:p w14:paraId="2C21D633" w14:textId="22C8B18E" w:rsidR="00A36500" w:rsidRPr="00A36500"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oMath>
      </m:oMathPara>
    </w:p>
    <w:p w14:paraId="7E1910D5" w14:textId="7C9EE1A4" w:rsidR="00A36500" w:rsidRPr="00893F88"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503BBDC6" w14:textId="4496C8AC" w:rsidR="00893F88" w:rsidRPr="00893F88" w:rsidRDefault="009C5A2E"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num>
            <m:den>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C3A476F" w14:textId="77777777" w:rsidR="00702B94" w:rsidRDefault="00702B94" w:rsidP="00C95E8B">
      <w:pPr>
        <w:rPr>
          <w:rFonts w:eastAsiaTheme="minorEastAsia"/>
        </w:rPr>
      </w:pPr>
    </w:p>
    <w:p w14:paraId="79E45095" w14:textId="4208B47B" w:rsidR="00702B94" w:rsidRPr="00173F6C" w:rsidRDefault="009C5A2E"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2j∠p</m:t>
              </m:r>
            </m:sup>
          </m:sSup>
        </m:oMath>
      </m:oMathPara>
    </w:p>
    <w:p w14:paraId="4048A7B5" w14:textId="6873A830" w:rsidR="00173F6C" w:rsidRPr="004E5AEE" w:rsidRDefault="009C5A2E" w:rsidP="00C95E8B">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en>
          </m:f>
        </m:oMath>
      </m:oMathPara>
    </w:p>
    <w:p w14:paraId="2A17D7C6" w14:textId="7D93FEA6" w:rsidR="004E5AEE" w:rsidRDefault="004E5AEE" w:rsidP="00C95E8B">
      <w:pPr>
        <w:rPr>
          <w:rFonts w:eastAsiaTheme="minorEastAsia"/>
        </w:rPr>
      </w:pPr>
      <w:r>
        <w:rPr>
          <w:rFonts w:eastAsiaTheme="minorEastAsia"/>
        </w:rPr>
        <w:t>Same compensation as for FD case, just single tap.</w:t>
      </w:r>
    </w:p>
    <w:p w14:paraId="73B8C81B" w14:textId="3A12AF86" w:rsidR="004E5AEE" w:rsidRPr="00173F6C" w:rsidRDefault="006C403A" w:rsidP="00C95E8B">
      <w:pPr>
        <w:rPr>
          <w:rFonts w:eastAsiaTheme="minorEastAsia"/>
        </w:rPr>
      </w:pPr>
      <w:r>
        <w:rPr>
          <w:rFonts w:eastAsiaTheme="minorEastAsia"/>
        </w:rPr>
        <w:t>What about Tx compensation?</w:t>
      </w:r>
    </w:p>
    <w:p w14:paraId="316E70D7" w14:textId="77777777" w:rsidR="00114614" w:rsidRPr="00902704" w:rsidRDefault="00114614" w:rsidP="00114614">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77047E7" w14:textId="00093D73" w:rsidR="00173F6C" w:rsidRPr="00E4445B" w:rsidRDefault="0011461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6AB99BE" w14:textId="270FAFC0" w:rsidR="00E4445B" w:rsidRPr="00E4445B" w:rsidRDefault="00E4445B"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DF16250" w14:textId="7EFA0575" w:rsidR="00E4445B" w:rsidRPr="00E4445B"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=0</m:t>
          </m:r>
        </m:oMath>
      </m:oMathPara>
    </w:p>
    <w:p w14:paraId="67600223" w14:textId="16748C3B" w:rsidR="00E4445B" w:rsidRPr="00AA348B" w:rsidRDefault="009C5A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oMath>
      </m:oMathPara>
    </w:p>
    <w:p w14:paraId="6216041F" w14:textId="300D5F9D" w:rsidR="00AA348B" w:rsidRDefault="008D6693" w:rsidP="00C95E8B">
      <w:pPr>
        <w:rPr>
          <w:rFonts w:eastAsiaTheme="minorEastAsia"/>
        </w:rPr>
      </w:pPr>
      <w:r>
        <w:rPr>
          <w:rFonts w:eastAsiaTheme="minorEastAsia"/>
        </w:rPr>
        <w:t xml:space="preserve">You can definitely estimate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using a tone. </w:t>
      </w:r>
    </w:p>
    <w:p w14:paraId="1BC0CC7F" w14:textId="743AEACE" w:rsidR="007C0AC8" w:rsidRDefault="006E5027" w:rsidP="006E5027">
      <w:pPr>
        <w:pStyle w:val="Heading3"/>
        <w:rPr>
          <w:rFonts w:eastAsiaTheme="minorEastAsia"/>
        </w:rPr>
      </w:pPr>
      <w:r>
        <w:rPr>
          <w:rFonts w:eastAsiaTheme="minorEastAsia"/>
        </w:rPr>
        <w:lastRenderedPageBreak/>
        <w:t>Embedding an on-chip phase rotator</w:t>
      </w:r>
    </w:p>
    <w:p w14:paraId="544A0C4F" w14:textId="475B116A" w:rsidR="006E5027" w:rsidRDefault="00D04DF9" w:rsidP="00D04DF9">
      <w:pPr>
        <w:pStyle w:val="Heading3"/>
      </w:pPr>
      <w:r>
        <w:t>Tx mismatch compensation</w:t>
      </w:r>
    </w:p>
    <w:p w14:paraId="15B35040" w14:textId="1FE13770" w:rsidR="006C5234" w:rsidRDefault="00AF466B" w:rsidP="006C5234">
      <w:r>
        <w:t xml:space="preserve">They proposed a different method for finding the Tx compensation coefficients. Instead of estimating the channel response, like in the FBRx case, and then cancelling it, we simply minimize the least-squares error between Tx and FBRx. </w:t>
      </w:r>
      <w:r w:rsidR="005753BA">
        <w:t>The problem formulation is</w:t>
      </w:r>
    </w:p>
    <w:p w14:paraId="2C5B2F86" w14:textId="3EE0154E" w:rsidR="005753BA" w:rsidRPr="005753BA" w:rsidRDefault="005753BA" w:rsidP="006C5234">
      <w:pPr>
        <w:rPr>
          <w:rFonts w:eastAsiaTheme="minorEastAsia"/>
        </w:rPr>
      </w:pPr>
      <m:oMathPara>
        <m:oMath>
          <m:r>
            <w:rPr>
              <w:rFonts w:ascii="Cambria Math" w:hAnsi="Cambria Math"/>
            </w:rPr>
            <m:t>y=</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m:oMathPara>
    </w:p>
    <w:p w14:paraId="3E3EF749" w14:textId="73EB9F52" w:rsidR="005753BA" w:rsidRDefault="005753BA" w:rsidP="006C5234">
      <w:pPr>
        <w:rPr>
          <w:rFonts w:eastAsiaTheme="minorEastAsia"/>
        </w:rPr>
      </w:pPr>
      <m:oMath>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xml:space="preserve"> are “Toeplitz data matrices” as specified before to estimate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Pr>
          <w:rFonts w:eastAsiaTheme="minorEastAsia"/>
        </w:rPr>
        <w:t>.</w:t>
      </w:r>
      <w:r w:rsidR="00396D64">
        <w:rPr>
          <w:rFonts w:eastAsiaTheme="minorEastAsia"/>
        </w:rPr>
        <w:t xml:space="preserve"> </w:t>
      </w:r>
      <m:oMath>
        <m:r>
          <w:rPr>
            <w:rFonts w:ascii="Cambria Math" w:eastAsiaTheme="minorEastAsia" w:hAnsi="Cambria Math"/>
          </w:rPr>
          <m:t>y</m:t>
        </m:r>
      </m:oMath>
      <w:r w:rsidR="00396D64">
        <w:rPr>
          <w:rFonts w:eastAsiaTheme="minorEastAsia"/>
        </w:rPr>
        <w:t xml:space="preserve"> is the FBRx capture (this is after compensation for FBRx mismatch).</w:t>
      </w:r>
    </w:p>
    <w:p w14:paraId="78C3C6A0" w14:textId="16DA4890" w:rsidR="00B40BA2" w:rsidRDefault="00B40BA2" w:rsidP="006C5234">
      <w:pPr>
        <w:rPr>
          <w:rFonts w:eastAsiaTheme="minorEastAsia"/>
        </w:rPr>
      </w:pPr>
      <w:r>
        <w:rPr>
          <w:rFonts w:eastAsiaTheme="minorEastAsia"/>
        </w:rPr>
        <w:t xml:space="preserve">The goal is to find the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s.t. </w:t>
      </w:r>
      <m:oMath>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(recovered the original Tx vector).</w:t>
      </w:r>
      <w:r w:rsidR="00BF55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sidR="00BF5580">
        <w:rPr>
          <w:rFonts w:eastAsiaTheme="minorEastAsia"/>
        </w:rPr>
        <w:t xml:space="preserve"> are the ideal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BF5580">
        <w:rPr>
          <w:rFonts w:eastAsiaTheme="minorEastAsia"/>
        </w:rPr>
        <w:t xml:space="preserve"> are the current coefficients (iterative process).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BF5580">
        <w:rPr>
          <w:rFonts w:eastAsiaTheme="minorEastAsia"/>
        </w:rPr>
        <w:t>.</w:t>
      </w:r>
    </w:p>
    <w:p w14:paraId="2A141498" w14:textId="0EFC6EC1" w:rsidR="00B40BA2" w:rsidRDefault="00BF5580" w:rsidP="006C5234">
      <w:pPr>
        <w:rPr>
          <w:rFonts w:eastAsiaTheme="minorEastAsia"/>
        </w:rPr>
      </w:pPr>
      <w:r>
        <w:rPr>
          <w:rFonts w:eastAsiaTheme="minorEastAsia"/>
        </w:rPr>
        <w:t xml:space="preserve">The error is </w:t>
      </w:r>
      <m:oMath>
        <m:r>
          <w:rPr>
            <w:rFonts w:ascii="Cambria Math" w:eastAsiaTheme="minorEastAsia" w:hAnsi="Cambria Math"/>
          </w:rPr>
          <m:t>y-x=e=</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r>
          <m:rPr>
            <m:sty m:val="p"/>
          </m:rPr>
          <w:rPr>
            <w:rFonts w:ascii="Cambria Math" w:hAnsi="Cambria Math"/>
          </w:rPr>
          <m:t>Δ</m:t>
        </m:r>
        <m:r>
          <w:rPr>
            <w:rFonts w:ascii="Cambria Math" w:hAnsi="Cambria Math"/>
          </w:rPr>
          <m:t>w</m:t>
        </m:r>
      </m:oMath>
      <w:r>
        <w:rPr>
          <w:rFonts w:eastAsiaTheme="minorEastAsia"/>
        </w:rPr>
        <w:t>.</w:t>
      </w:r>
    </w:p>
    <w:p w14:paraId="460CF776" w14:textId="76AF78CA" w:rsidR="00B368FC" w:rsidRPr="001B23B8" w:rsidRDefault="001B23B8" w:rsidP="006C5234">
      <w:pPr>
        <w:rPr>
          <w:rFonts w:eastAsiaTheme="minorEastAsia"/>
        </w:rPr>
      </w:pPr>
      <m:oMathPara>
        <m:oMath>
          <m:r>
            <w:rPr>
              <w:rFonts w:ascii="Cambria Math" w:eastAsiaTheme="minorEastAsia" w:hAnsi="Cambria Math"/>
            </w:rPr>
            <m:t>e=J</m:t>
          </m:r>
          <m:r>
            <m:rPr>
              <m:sty m:val="p"/>
            </m:rPr>
            <w:rPr>
              <w:rFonts w:ascii="Cambria Math" w:eastAsiaTheme="minorEastAsia" w:hAnsi="Cambria Math"/>
            </w:rPr>
            <m:t>Δ</m:t>
          </m:r>
          <m:r>
            <w:rPr>
              <w:rFonts w:ascii="Cambria Math" w:eastAsiaTheme="minorEastAsia" w:hAnsi="Cambria Math"/>
            </w:rPr>
            <m:t>w</m:t>
          </m:r>
        </m:oMath>
      </m:oMathPara>
    </w:p>
    <w:p w14:paraId="0B804266" w14:textId="4C97087F" w:rsidR="001B23B8" w:rsidRPr="001B23B8" w:rsidRDefault="001B23B8" w:rsidP="006C5234">
      <w:pPr>
        <w:rPr>
          <w:rFonts w:eastAsiaTheme="minorEastAsia"/>
        </w:rPr>
      </w:pPr>
      <m:oMathPara>
        <m:oMath>
          <m:r>
            <m:rPr>
              <m:sty m:val="p"/>
            </m:rPr>
            <w:rPr>
              <w:rFonts w:ascii="Cambria Math" w:eastAsiaTheme="minorEastAsia" w:hAnsi="Cambria Math"/>
            </w:rPr>
            <m:t>Δ</m:t>
          </m:r>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J</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e</m:t>
          </m:r>
        </m:oMath>
      </m:oMathPara>
    </w:p>
    <w:p w14:paraId="0EB93C06" w14:textId="6EF0C09E" w:rsidR="001B23B8" w:rsidRPr="001B23B8" w:rsidRDefault="001B23B8" w:rsidP="006C5234">
      <w:pPr>
        <w:rPr>
          <w:rFonts w:eastAsiaTheme="minorEastAsia"/>
        </w:rPr>
      </w:pPr>
      <w:r>
        <w:rPr>
          <w:rFonts w:eastAsiaTheme="minorEastAsia"/>
        </w:rPr>
        <w:t xml:space="preserve">Update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by </w:t>
      </w:r>
      <m:oMath>
        <m:r>
          <w:rPr>
            <w:rFonts w:ascii="Cambria Math" w:eastAsiaTheme="minorEastAsia" w:hAnsi="Cambria Math"/>
          </w:rPr>
          <m:t>-k⋅</m:t>
        </m:r>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w:t>
      </w:r>
      <m:oMath>
        <m:r>
          <w:rPr>
            <w:rFonts w:ascii="Cambria Math" w:eastAsiaTheme="minorEastAsia" w:hAnsi="Cambria Math"/>
          </w:rPr>
          <m:t>k</m:t>
        </m:r>
      </m:oMath>
      <w:r>
        <w:rPr>
          <w:rFonts w:eastAsiaTheme="minorEastAsia"/>
        </w:rPr>
        <w:t xml:space="preserve"> is the learning rate.</w:t>
      </w:r>
    </w:p>
    <w:p w14:paraId="7645E8D1" w14:textId="540505DC" w:rsidR="000763F8" w:rsidRDefault="000763F8" w:rsidP="006C5234">
      <w:pPr>
        <w:rPr>
          <w:rFonts w:eastAsiaTheme="minorEastAsia"/>
        </w:rPr>
      </w:pPr>
      <w:r>
        <w:rPr>
          <w:rFonts w:eastAsiaTheme="minorEastAsia"/>
        </w:rPr>
        <w:t>Why can’t we solve this directly? Why do we need an adaptation engine?</w:t>
      </w:r>
      <w:r w:rsidR="000D27DF">
        <w:rPr>
          <w:rFonts w:eastAsiaTheme="minorEastAsia"/>
        </w:rPr>
        <w:t xml:space="preserve"> According to the paper, it’s because </w:t>
      </w:r>
      <w:r w:rsidR="009A3742">
        <w:rPr>
          <w:rFonts w:eastAsiaTheme="minorEastAsia"/>
        </w:rPr>
        <w:t>we don’t know the channel response.</w:t>
      </w:r>
    </w:p>
    <w:p w14:paraId="7CE81059" w14:textId="13C53068" w:rsidR="00A467C2" w:rsidRDefault="00A467C2" w:rsidP="006C5234">
      <w:pPr>
        <w:rPr>
          <w:rFonts w:eastAsiaTheme="minorEastAsia"/>
        </w:rPr>
      </w:pPr>
      <w:r>
        <w:rPr>
          <w:rFonts w:eastAsiaTheme="minorEastAsia"/>
        </w:rPr>
        <w:t xml:space="preserve">I think it’s because we have the original, uncompensated </w:t>
      </w:r>
      <m:oMath>
        <m:r>
          <w:rPr>
            <w:rFonts w:ascii="Cambria Math" w:eastAsiaTheme="minorEastAsia" w:hAnsi="Cambria Math"/>
          </w:rPr>
          <m:t>y</m:t>
        </m:r>
      </m:oMath>
      <w:r>
        <w:rPr>
          <w:rFonts w:eastAsiaTheme="minorEastAsia"/>
        </w:rPr>
        <w:t xml:space="preserve">. That’s kind of our estimate for the channel. And that’s with a starting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of just an impulse. </w:t>
      </w:r>
      <w:r w:rsidR="00120279">
        <w:rPr>
          <w:rFonts w:eastAsiaTheme="minorEastAsia"/>
        </w:rPr>
        <w:t xml:space="preserve">We need to update that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120279">
        <w:rPr>
          <w:rFonts w:eastAsiaTheme="minorEastAsia"/>
        </w:rPr>
        <w:t xml:space="preserve"> so that </w:t>
      </w:r>
      <m:oMath>
        <m:r>
          <w:rPr>
            <w:rFonts w:ascii="Cambria Math" w:eastAsiaTheme="minorEastAsia" w:hAnsi="Cambria Math"/>
          </w:rPr>
          <m:t>y→x</m:t>
        </m:r>
      </m:oMath>
      <w:r w:rsidR="00120279">
        <w:rPr>
          <w:rFonts w:eastAsiaTheme="minorEastAsia"/>
        </w:rPr>
        <w:t>.</w:t>
      </w:r>
      <w:r w:rsidR="00201E94">
        <w:rPr>
          <w:rFonts w:eastAsiaTheme="minorEastAsia"/>
        </w:rPr>
        <w:t xml:space="preserve"> The final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201E94">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201E94">
        <w:rPr>
          <w:rFonts w:eastAsiaTheme="minorEastAsia"/>
        </w:rPr>
        <w:t xml:space="preserve"> is the starting coefficients (none).</w:t>
      </w:r>
    </w:p>
    <w:p w14:paraId="16F8155C" w14:textId="078FEB01" w:rsidR="00370DA8" w:rsidRDefault="00370DA8" w:rsidP="006C5234">
      <w:pPr>
        <w:rPr>
          <w:rFonts w:eastAsiaTheme="minorEastAsia"/>
        </w:rPr>
      </w:pPr>
      <w:r>
        <w:rPr>
          <w:rFonts w:eastAsiaTheme="minorEastAsia"/>
        </w:rPr>
        <w:t>This is more of a direct learning architecture. Can I just use indirect learning</w:t>
      </w:r>
      <w:r w:rsidR="000C441D">
        <w:rPr>
          <w:rFonts w:eastAsiaTheme="minorEastAsia"/>
        </w:rPr>
        <w:t xml:space="preserve"> to get the coefficients?</w:t>
      </w:r>
    </w:p>
    <w:p w14:paraId="66D09356" w14:textId="7C539C65" w:rsidR="009568B7" w:rsidRDefault="00C855F3" w:rsidP="006C5234">
      <w:pPr>
        <w:rPr>
          <w:rFonts w:eastAsiaTheme="minorEastAsia"/>
        </w:rPr>
      </w:pPr>
      <w:r>
        <w:rPr>
          <w:rFonts w:eastAsiaTheme="minorEastAsia"/>
        </w:rPr>
        <w:t xml:space="preserve">Also, why can’t I estimate </w:t>
      </w:r>
      <m:oMath>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in one shot? Why do I need a learning rate?</w:t>
      </w:r>
    </w:p>
    <w:p w14:paraId="5D7E765A" w14:textId="0D9111FE" w:rsidR="00C855F3" w:rsidRDefault="00C855F3" w:rsidP="006C5234">
      <w:pPr>
        <w:rPr>
          <w:rFonts w:eastAsiaTheme="minorEastAsia"/>
        </w:rPr>
      </w:pPr>
      <w:r>
        <w:rPr>
          <w:rFonts w:eastAsiaTheme="minorEastAsia"/>
        </w:rPr>
        <w:t>For memoryless case, it’s the same thing but no Toeplitz matrices.</w:t>
      </w:r>
    </w:p>
    <w:p w14:paraId="5B1F7C55" w14:textId="64EC146F" w:rsidR="004D1C99" w:rsidRPr="004D1C99" w:rsidRDefault="004D1C99" w:rsidP="006C5234">
      <w:pPr>
        <w:rPr>
          <w:rFonts w:eastAsiaTheme="minorEastAsia"/>
        </w:rPr>
      </w:pPr>
      <m:oMathPara>
        <m:oMath>
          <m:r>
            <w:rPr>
              <w:rFonts w:ascii="Cambria Math" w:eastAsiaTheme="minorEastAsia" w:hAnsi="Cambria Math"/>
            </w:rPr>
            <m:t>y-x=e=</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
            </m:e>
          </m:d>
          <m:r>
            <w:rPr>
              <w:rFonts w:ascii="Cambria Math" w:eastAsiaTheme="minorEastAsia" w:hAnsi="Cambria Math"/>
            </w:rPr>
            <m:t>w=Xw</m:t>
          </m:r>
        </m:oMath>
      </m:oMathPara>
    </w:p>
    <w:p w14:paraId="7E5DF6C2" w14:textId="5E38EA6F" w:rsidR="004D1C99" w:rsidRPr="004D3845" w:rsidRDefault="004D1C99" w:rsidP="006C5234">
      <w:pPr>
        <w:rPr>
          <w:rFonts w:eastAsiaTheme="minorEastAsia"/>
        </w:rPr>
      </w:pPr>
      <m:oMathPara>
        <m:oMath>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X</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H</m:t>
              </m:r>
            </m:sup>
          </m:sSup>
          <m:r>
            <w:rPr>
              <w:rFonts w:ascii="Cambria Math" w:eastAsiaTheme="minorEastAsia" w:hAnsi="Cambria Math"/>
            </w:rPr>
            <m:t>e</m:t>
          </m:r>
        </m:oMath>
      </m:oMathPara>
    </w:p>
    <w:p w14:paraId="3F83C261" w14:textId="244F6A58" w:rsidR="004D3845" w:rsidRPr="009B4925" w:rsidRDefault="004D3845" w:rsidP="006C5234">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1</m:t>
                    </m:r>
                  </m:e>
                </m:mr>
                <m:mr>
                  <m:e>
                    <m:r>
                      <w:rPr>
                        <w:rFonts w:ascii="Cambria Math" w:eastAsiaTheme="minorEastAsia" w:hAnsi="Cambria Math"/>
                      </w:rPr>
                      <m:t>0</m:t>
                    </m:r>
                  </m:e>
                </m:mr>
              </m:m>
            </m:e>
          </m:d>
          <m:r>
            <w:rPr>
              <w:rFonts w:ascii="Cambria Math" w:eastAsiaTheme="minorEastAsia" w:hAnsi="Cambria Math"/>
            </w:rPr>
            <m:t>-w</m:t>
          </m:r>
        </m:oMath>
      </m:oMathPara>
    </w:p>
    <w:p w14:paraId="7DDA7F8E" w14:textId="1915D839" w:rsidR="008A7149" w:rsidRPr="009B4925" w:rsidRDefault="009B4925" w:rsidP="006C5234">
      <w:pPr>
        <w:rPr>
          <w:rFonts w:eastAsiaTheme="minorEastAsia"/>
        </w:rPr>
      </w:pPr>
      <m:oMathPara>
        <m:oMath>
          <m:r>
            <w:rPr>
              <w:rFonts w:ascii="Cambria Math" w:eastAsiaTheme="minorEastAsia" w:hAnsi="Cambria Math"/>
            </w:rPr>
            <m:t>x=y-Xw</m:t>
          </m:r>
        </m:oMath>
      </m:oMathPara>
    </w:p>
    <w:p w14:paraId="2A3D3587" w14:textId="1CBA94C1" w:rsidR="008D4EE2" w:rsidRDefault="008D4EE2" w:rsidP="0024504B">
      <w:pPr>
        <w:pStyle w:val="Heading1"/>
      </w:pPr>
      <w:r>
        <w:lastRenderedPageBreak/>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9C5A2E"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9C5A2E"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9C5A2E"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9C5A2E"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9C5A2E"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9C5A2E"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9C5A2E"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9C5A2E"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9C5A2E"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lastRenderedPageBreak/>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9C5A2E"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9C5A2E"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9C5A2E"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9C5A2E"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9C5A2E"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9C5A2E"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9C5A2E"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9C5A2E"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9C5A2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9C5A2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9C5A2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9C5A2E"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9C5A2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9C5A2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9C5A2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9C5A2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9C5A2E"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9C5A2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9C5A2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9C5A2E"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9C5A2E"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9C5A2E"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9C5A2E"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11994"/>
    <w:rsid w:val="00016E05"/>
    <w:rsid w:val="0002748B"/>
    <w:rsid w:val="00030541"/>
    <w:rsid w:val="0003357B"/>
    <w:rsid w:val="00034674"/>
    <w:rsid w:val="00034882"/>
    <w:rsid w:val="000428AC"/>
    <w:rsid w:val="00044612"/>
    <w:rsid w:val="000450CC"/>
    <w:rsid w:val="00047FFE"/>
    <w:rsid w:val="000531F9"/>
    <w:rsid w:val="0006242F"/>
    <w:rsid w:val="00065FC4"/>
    <w:rsid w:val="00070271"/>
    <w:rsid w:val="00071D39"/>
    <w:rsid w:val="00072F6A"/>
    <w:rsid w:val="00073777"/>
    <w:rsid w:val="000751D5"/>
    <w:rsid w:val="000763F8"/>
    <w:rsid w:val="00076454"/>
    <w:rsid w:val="000805A8"/>
    <w:rsid w:val="000815AC"/>
    <w:rsid w:val="00082C9B"/>
    <w:rsid w:val="00086308"/>
    <w:rsid w:val="00086881"/>
    <w:rsid w:val="0009014B"/>
    <w:rsid w:val="00091368"/>
    <w:rsid w:val="00091D69"/>
    <w:rsid w:val="00094DF2"/>
    <w:rsid w:val="0009613A"/>
    <w:rsid w:val="0009635E"/>
    <w:rsid w:val="00097017"/>
    <w:rsid w:val="000A23EE"/>
    <w:rsid w:val="000A31BF"/>
    <w:rsid w:val="000A7D64"/>
    <w:rsid w:val="000B0BD9"/>
    <w:rsid w:val="000B43BF"/>
    <w:rsid w:val="000B5191"/>
    <w:rsid w:val="000C045C"/>
    <w:rsid w:val="000C0B45"/>
    <w:rsid w:val="000C3F89"/>
    <w:rsid w:val="000C43F7"/>
    <w:rsid w:val="000C441D"/>
    <w:rsid w:val="000C7168"/>
    <w:rsid w:val="000D187B"/>
    <w:rsid w:val="000D27DF"/>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4614"/>
    <w:rsid w:val="00115590"/>
    <w:rsid w:val="00120279"/>
    <w:rsid w:val="00121B47"/>
    <w:rsid w:val="00121B93"/>
    <w:rsid w:val="00121BB0"/>
    <w:rsid w:val="001241F5"/>
    <w:rsid w:val="00125C8F"/>
    <w:rsid w:val="0012669E"/>
    <w:rsid w:val="001331FE"/>
    <w:rsid w:val="00134FBC"/>
    <w:rsid w:val="00136327"/>
    <w:rsid w:val="00142630"/>
    <w:rsid w:val="00144DC2"/>
    <w:rsid w:val="00151FDB"/>
    <w:rsid w:val="001524DB"/>
    <w:rsid w:val="00152562"/>
    <w:rsid w:val="001568B7"/>
    <w:rsid w:val="0016397A"/>
    <w:rsid w:val="00163CB2"/>
    <w:rsid w:val="00163DA2"/>
    <w:rsid w:val="00166392"/>
    <w:rsid w:val="001663B0"/>
    <w:rsid w:val="00166C19"/>
    <w:rsid w:val="001714DE"/>
    <w:rsid w:val="00173F6C"/>
    <w:rsid w:val="001746B0"/>
    <w:rsid w:val="00175C67"/>
    <w:rsid w:val="001844A2"/>
    <w:rsid w:val="001929C7"/>
    <w:rsid w:val="00193396"/>
    <w:rsid w:val="00193DB2"/>
    <w:rsid w:val="001948F6"/>
    <w:rsid w:val="00194E14"/>
    <w:rsid w:val="0019590F"/>
    <w:rsid w:val="001A22B8"/>
    <w:rsid w:val="001A2FE0"/>
    <w:rsid w:val="001A4F8A"/>
    <w:rsid w:val="001A5042"/>
    <w:rsid w:val="001B23B8"/>
    <w:rsid w:val="001B30CD"/>
    <w:rsid w:val="001B467F"/>
    <w:rsid w:val="001C23E7"/>
    <w:rsid w:val="001C5535"/>
    <w:rsid w:val="001D54D1"/>
    <w:rsid w:val="001D5B5E"/>
    <w:rsid w:val="001D6F35"/>
    <w:rsid w:val="001E2E4F"/>
    <w:rsid w:val="001E3D4C"/>
    <w:rsid w:val="001E4735"/>
    <w:rsid w:val="001E76DF"/>
    <w:rsid w:val="001F0D70"/>
    <w:rsid w:val="001F11CA"/>
    <w:rsid w:val="001F149F"/>
    <w:rsid w:val="001F1537"/>
    <w:rsid w:val="001F5970"/>
    <w:rsid w:val="001F73B8"/>
    <w:rsid w:val="00200036"/>
    <w:rsid w:val="00201E94"/>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45EB"/>
    <w:rsid w:val="0024504B"/>
    <w:rsid w:val="00257855"/>
    <w:rsid w:val="0026309D"/>
    <w:rsid w:val="0026313F"/>
    <w:rsid w:val="00265310"/>
    <w:rsid w:val="002660A2"/>
    <w:rsid w:val="002705ED"/>
    <w:rsid w:val="00272AB0"/>
    <w:rsid w:val="002751BC"/>
    <w:rsid w:val="00277808"/>
    <w:rsid w:val="002825B1"/>
    <w:rsid w:val="002831CE"/>
    <w:rsid w:val="002840D8"/>
    <w:rsid w:val="002858D9"/>
    <w:rsid w:val="00287598"/>
    <w:rsid w:val="00287F33"/>
    <w:rsid w:val="002906FE"/>
    <w:rsid w:val="00290D66"/>
    <w:rsid w:val="002A12DE"/>
    <w:rsid w:val="002A31A1"/>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B6A"/>
    <w:rsid w:val="003356C8"/>
    <w:rsid w:val="00335FF7"/>
    <w:rsid w:val="00341B56"/>
    <w:rsid w:val="003468BC"/>
    <w:rsid w:val="00355FB4"/>
    <w:rsid w:val="00361618"/>
    <w:rsid w:val="00363253"/>
    <w:rsid w:val="0036439D"/>
    <w:rsid w:val="003669C0"/>
    <w:rsid w:val="00370A7F"/>
    <w:rsid w:val="00370DA8"/>
    <w:rsid w:val="00381E02"/>
    <w:rsid w:val="00382719"/>
    <w:rsid w:val="003839D9"/>
    <w:rsid w:val="0038456D"/>
    <w:rsid w:val="0038491A"/>
    <w:rsid w:val="00386C56"/>
    <w:rsid w:val="00390E65"/>
    <w:rsid w:val="00391296"/>
    <w:rsid w:val="003912F5"/>
    <w:rsid w:val="00392E5C"/>
    <w:rsid w:val="003965C9"/>
    <w:rsid w:val="00396D64"/>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34A7"/>
    <w:rsid w:val="00425033"/>
    <w:rsid w:val="00426D4E"/>
    <w:rsid w:val="004327EC"/>
    <w:rsid w:val="00435A75"/>
    <w:rsid w:val="00435D76"/>
    <w:rsid w:val="00435FC6"/>
    <w:rsid w:val="00443554"/>
    <w:rsid w:val="00443F3A"/>
    <w:rsid w:val="0044638B"/>
    <w:rsid w:val="00450FC5"/>
    <w:rsid w:val="00451073"/>
    <w:rsid w:val="00456DC4"/>
    <w:rsid w:val="004631F9"/>
    <w:rsid w:val="0046703E"/>
    <w:rsid w:val="0047043F"/>
    <w:rsid w:val="00470EC6"/>
    <w:rsid w:val="0047450B"/>
    <w:rsid w:val="00475179"/>
    <w:rsid w:val="0047533A"/>
    <w:rsid w:val="00476F4B"/>
    <w:rsid w:val="00477BD4"/>
    <w:rsid w:val="004812CB"/>
    <w:rsid w:val="00485230"/>
    <w:rsid w:val="00486252"/>
    <w:rsid w:val="004869F8"/>
    <w:rsid w:val="004A1EA9"/>
    <w:rsid w:val="004A2ED1"/>
    <w:rsid w:val="004A4413"/>
    <w:rsid w:val="004A45E6"/>
    <w:rsid w:val="004B24AE"/>
    <w:rsid w:val="004B6996"/>
    <w:rsid w:val="004B6E3E"/>
    <w:rsid w:val="004C02BC"/>
    <w:rsid w:val="004C0C40"/>
    <w:rsid w:val="004C3A5D"/>
    <w:rsid w:val="004C5266"/>
    <w:rsid w:val="004C5808"/>
    <w:rsid w:val="004C5BA9"/>
    <w:rsid w:val="004C72F6"/>
    <w:rsid w:val="004D14C9"/>
    <w:rsid w:val="004D1C99"/>
    <w:rsid w:val="004D3845"/>
    <w:rsid w:val="004D4B7E"/>
    <w:rsid w:val="004D6A60"/>
    <w:rsid w:val="004D6CA5"/>
    <w:rsid w:val="004E2CCF"/>
    <w:rsid w:val="004E3F2E"/>
    <w:rsid w:val="004E5AEE"/>
    <w:rsid w:val="004F0DEF"/>
    <w:rsid w:val="004F432D"/>
    <w:rsid w:val="004F4E1B"/>
    <w:rsid w:val="004F760E"/>
    <w:rsid w:val="004F7656"/>
    <w:rsid w:val="004F7C96"/>
    <w:rsid w:val="0050077B"/>
    <w:rsid w:val="005044CC"/>
    <w:rsid w:val="00504804"/>
    <w:rsid w:val="00505C7C"/>
    <w:rsid w:val="0051417A"/>
    <w:rsid w:val="00515EDA"/>
    <w:rsid w:val="00521BC7"/>
    <w:rsid w:val="005254E8"/>
    <w:rsid w:val="00526686"/>
    <w:rsid w:val="00531FC6"/>
    <w:rsid w:val="005373D8"/>
    <w:rsid w:val="00542D01"/>
    <w:rsid w:val="00543A89"/>
    <w:rsid w:val="00546732"/>
    <w:rsid w:val="00547B6D"/>
    <w:rsid w:val="0055263A"/>
    <w:rsid w:val="00553484"/>
    <w:rsid w:val="005537CB"/>
    <w:rsid w:val="00563AAC"/>
    <w:rsid w:val="00566A30"/>
    <w:rsid w:val="005737F9"/>
    <w:rsid w:val="00574EBE"/>
    <w:rsid w:val="005753BA"/>
    <w:rsid w:val="00577AFB"/>
    <w:rsid w:val="0058026C"/>
    <w:rsid w:val="005846B3"/>
    <w:rsid w:val="005906B7"/>
    <w:rsid w:val="00592DC9"/>
    <w:rsid w:val="00594B73"/>
    <w:rsid w:val="00596762"/>
    <w:rsid w:val="005A1E41"/>
    <w:rsid w:val="005A3AA8"/>
    <w:rsid w:val="005A5548"/>
    <w:rsid w:val="005A5655"/>
    <w:rsid w:val="005A6DAA"/>
    <w:rsid w:val="005A7B75"/>
    <w:rsid w:val="005B31ED"/>
    <w:rsid w:val="005B7AF9"/>
    <w:rsid w:val="005B7D87"/>
    <w:rsid w:val="005B7F6C"/>
    <w:rsid w:val="005C357E"/>
    <w:rsid w:val="005D2E01"/>
    <w:rsid w:val="005D6954"/>
    <w:rsid w:val="005D6D98"/>
    <w:rsid w:val="005D6F87"/>
    <w:rsid w:val="005E08EF"/>
    <w:rsid w:val="005E0C14"/>
    <w:rsid w:val="005F0E60"/>
    <w:rsid w:val="005F20D8"/>
    <w:rsid w:val="005F7B53"/>
    <w:rsid w:val="0060025F"/>
    <w:rsid w:val="00600685"/>
    <w:rsid w:val="006008EE"/>
    <w:rsid w:val="00602ACF"/>
    <w:rsid w:val="00606B9F"/>
    <w:rsid w:val="006109AF"/>
    <w:rsid w:val="00612665"/>
    <w:rsid w:val="00621999"/>
    <w:rsid w:val="00624989"/>
    <w:rsid w:val="0062775A"/>
    <w:rsid w:val="00627A61"/>
    <w:rsid w:val="006355EB"/>
    <w:rsid w:val="00635845"/>
    <w:rsid w:val="006403AA"/>
    <w:rsid w:val="0064044D"/>
    <w:rsid w:val="00640A97"/>
    <w:rsid w:val="00644474"/>
    <w:rsid w:val="006474F9"/>
    <w:rsid w:val="00647817"/>
    <w:rsid w:val="006510E4"/>
    <w:rsid w:val="006512B1"/>
    <w:rsid w:val="0065195C"/>
    <w:rsid w:val="00651C99"/>
    <w:rsid w:val="00653DDC"/>
    <w:rsid w:val="006560A2"/>
    <w:rsid w:val="00663BE0"/>
    <w:rsid w:val="00666234"/>
    <w:rsid w:val="00670F11"/>
    <w:rsid w:val="00683E85"/>
    <w:rsid w:val="00686AD9"/>
    <w:rsid w:val="0069110F"/>
    <w:rsid w:val="006927E3"/>
    <w:rsid w:val="00692A9F"/>
    <w:rsid w:val="00696B39"/>
    <w:rsid w:val="006A0B70"/>
    <w:rsid w:val="006A22CB"/>
    <w:rsid w:val="006A4C7D"/>
    <w:rsid w:val="006A56C0"/>
    <w:rsid w:val="006B1863"/>
    <w:rsid w:val="006B1967"/>
    <w:rsid w:val="006B1E97"/>
    <w:rsid w:val="006B2699"/>
    <w:rsid w:val="006B2709"/>
    <w:rsid w:val="006B44AC"/>
    <w:rsid w:val="006B4FDC"/>
    <w:rsid w:val="006C0433"/>
    <w:rsid w:val="006C403A"/>
    <w:rsid w:val="006C5234"/>
    <w:rsid w:val="006C5A34"/>
    <w:rsid w:val="006D4A4A"/>
    <w:rsid w:val="006D6481"/>
    <w:rsid w:val="006E0F35"/>
    <w:rsid w:val="006E3BFA"/>
    <w:rsid w:val="006E5027"/>
    <w:rsid w:val="006E5329"/>
    <w:rsid w:val="006E5F28"/>
    <w:rsid w:val="006E630C"/>
    <w:rsid w:val="006F11C0"/>
    <w:rsid w:val="006F309F"/>
    <w:rsid w:val="006F3877"/>
    <w:rsid w:val="00702B94"/>
    <w:rsid w:val="00705496"/>
    <w:rsid w:val="007068B7"/>
    <w:rsid w:val="00707839"/>
    <w:rsid w:val="0070784B"/>
    <w:rsid w:val="00707C3A"/>
    <w:rsid w:val="00710205"/>
    <w:rsid w:val="007107C4"/>
    <w:rsid w:val="00711113"/>
    <w:rsid w:val="00711BDA"/>
    <w:rsid w:val="00711E76"/>
    <w:rsid w:val="007124BB"/>
    <w:rsid w:val="00713DFE"/>
    <w:rsid w:val="007179A3"/>
    <w:rsid w:val="00725044"/>
    <w:rsid w:val="007261A9"/>
    <w:rsid w:val="007261F2"/>
    <w:rsid w:val="00726971"/>
    <w:rsid w:val="007310E3"/>
    <w:rsid w:val="00733E14"/>
    <w:rsid w:val="00742A82"/>
    <w:rsid w:val="00743204"/>
    <w:rsid w:val="00752BFA"/>
    <w:rsid w:val="007605FB"/>
    <w:rsid w:val="0076220C"/>
    <w:rsid w:val="00763B7B"/>
    <w:rsid w:val="007705F9"/>
    <w:rsid w:val="007733D2"/>
    <w:rsid w:val="007831CB"/>
    <w:rsid w:val="007834AA"/>
    <w:rsid w:val="00787D40"/>
    <w:rsid w:val="00795468"/>
    <w:rsid w:val="00796B08"/>
    <w:rsid w:val="00797558"/>
    <w:rsid w:val="007A2D1C"/>
    <w:rsid w:val="007B0D74"/>
    <w:rsid w:val="007B692E"/>
    <w:rsid w:val="007B6A5B"/>
    <w:rsid w:val="007B7859"/>
    <w:rsid w:val="007C0AC8"/>
    <w:rsid w:val="007C5746"/>
    <w:rsid w:val="007D57ED"/>
    <w:rsid w:val="007D5EF1"/>
    <w:rsid w:val="007E0F78"/>
    <w:rsid w:val="007F0471"/>
    <w:rsid w:val="007F0A27"/>
    <w:rsid w:val="007F3521"/>
    <w:rsid w:val="0080325E"/>
    <w:rsid w:val="0080349B"/>
    <w:rsid w:val="008034FD"/>
    <w:rsid w:val="00804A6B"/>
    <w:rsid w:val="00805E5B"/>
    <w:rsid w:val="0080771B"/>
    <w:rsid w:val="00810B32"/>
    <w:rsid w:val="0081260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3F88"/>
    <w:rsid w:val="008942BD"/>
    <w:rsid w:val="00894CDA"/>
    <w:rsid w:val="00894F88"/>
    <w:rsid w:val="008A1D37"/>
    <w:rsid w:val="008A4851"/>
    <w:rsid w:val="008A57FE"/>
    <w:rsid w:val="008A7149"/>
    <w:rsid w:val="008B207C"/>
    <w:rsid w:val="008B26D4"/>
    <w:rsid w:val="008B4414"/>
    <w:rsid w:val="008C0E9C"/>
    <w:rsid w:val="008C2E7B"/>
    <w:rsid w:val="008C3DEF"/>
    <w:rsid w:val="008C7BB7"/>
    <w:rsid w:val="008D0F13"/>
    <w:rsid w:val="008D4808"/>
    <w:rsid w:val="008D4EE2"/>
    <w:rsid w:val="008D6693"/>
    <w:rsid w:val="008E141F"/>
    <w:rsid w:val="008E5856"/>
    <w:rsid w:val="008E7655"/>
    <w:rsid w:val="008F212A"/>
    <w:rsid w:val="008F31F9"/>
    <w:rsid w:val="00900FBC"/>
    <w:rsid w:val="00902140"/>
    <w:rsid w:val="00902704"/>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568B7"/>
    <w:rsid w:val="00963068"/>
    <w:rsid w:val="00963657"/>
    <w:rsid w:val="009678DB"/>
    <w:rsid w:val="00972113"/>
    <w:rsid w:val="00982065"/>
    <w:rsid w:val="009874BE"/>
    <w:rsid w:val="00990341"/>
    <w:rsid w:val="00991DB5"/>
    <w:rsid w:val="009A2F44"/>
    <w:rsid w:val="009A3742"/>
    <w:rsid w:val="009A41C5"/>
    <w:rsid w:val="009A58D4"/>
    <w:rsid w:val="009A6A98"/>
    <w:rsid w:val="009A775C"/>
    <w:rsid w:val="009A79A5"/>
    <w:rsid w:val="009A7E46"/>
    <w:rsid w:val="009B4925"/>
    <w:rsid w:val="009B5DDA"/>
    <w:rsid w:val="009B705C"/>
    <w:rsid w:val="009C4690"/>
    <w:rsid w:val="009C5A2E"/>
    <w:rsid w:val="009D09C2"/>
    <w:rsid w:val="009D11F3"/>
    <w:rsid w:val="009D7028"/>
    <w:rsid w:val="009E1574"/>
    <w:rsid w:val="009E29E7"/>
    <w:rsid w:val="009E2EE0"/>
    <w:rsid w:val="009F055A"/>
    <w:rsid w:val="009F1CD0"/>
    <w:rsid w:val="009F62CF"/>
    <w:rsid w:val="00A01463"/>
    <w:rsid w:val="00A01B69"/>
    <w:rsid w:val="00A0482B"/>
    <w:rsid w:val="00A10B40"/>
    <w:rsid w:val="00A14EC9"/>
    <w:rsid w:val="00A168E5"/>
    <w:rsid w:val="00A2215B"/>
    <w:rsid w:val="00A24B4C"/>
    <w:rsid w:val="00A24BBB"/>
    <w:rsid w:val="00A33D94"/>
    <w:rsid w:val="00A34A39"/>
    <w:rsid w:val="00A36500"/>
    <w:rsid w:val="00A373CF"/>
    <w:rsid w:val="00A376AB"/>
    <w:rsid w:val="00A40657"/>
    <w:rsid w:val="00A439D4"/>
    <w:rsid w:val="00A467C2"/>
    <w:rsid w:val="00A52C5A"/>
    <w:rsid w:val="00A52F9D"/>
    <w:rsid w:val="00A5766A"/>
    <w:rsid w:val="00A6000A"/>
    <w:rsid w:val="00A62031"/>
    <w:rsid w:val="00A6209A"/>
    <w:rsid w:val="00A6510E"/>
    <w:rsid w:val="00A668E1"/>
    <w:rsid w:val="00A67986"/>
    <w:rsid w:val="00A707C2"/>
    <w:rsid w:val="00A72D03"/>
    <w:rsid w:val="00A77654"/>
    <w:rsid w:val="00A84B46"/>
    <w:rsid w:val="00A867AF"/>
    <w:rsid w:val="00A8716F"/>
    <w:rsid w:val="00A91F5B"/>
    <w:rsid w:val="00A9569A"/>
    <w:rsid w:val="00AA348B"/>
    <w:rsid w:val="00AA4705"/>
    <w:rsid w:val="00AA71E8"/>
    <w:rsid w:val="00AB34E7"/>
    <w:rsid w:val="00AB363A"/>
    <w:rsid w:val="00AC31A5"/>
    <w:rsid w:val="00AC4290"/>
    <w:rsid w:val="00AC4E1C"/>
    <w:rsid w:val="00AC5FC3"/>
    <w:rsid w:val="00AC646F"/>
    <w:rsid w:val="00AC6788"/>
    <w:rsid w:val="00AD00CC"/>
    <w:rsid w:val="00AD0E2F"/>
    <w:rsid w:val="00AD37A8"/>
    <w:rsid w:val="00AD5511"/>
    <w:rsid w:val="00AE26E8"/>
    <w:rsid w:val="00AE2C16"/>
    <w:rsid w:val="00AE4771"/>
    <w:rsid w:val="00AE53C9"/>
    <w:rsid w:val="00AF4539"/>
    <w:rsid w:val="00AF466B"/>
    <w:rsid w:val="00B03746"/>
    <w:rsid w:val="00B06757"/>
    <w:rsid w:val="00B11205"/>
    <w:rsid w:val="00B168C3"/>
    <w:rsid w:val="00B1751F"/>
    <w:rsid w:val="00B20613"/>
    <w:rsid w:val="00B21A12"/>
    <w:rsid w:val="00B2322D"/>
    <w:rsid w:val="00B271DF"/>
    <w:rsid w:val="00B315B5"/>
    <w:rsid w:val="00B319E6"/>
    <w:rsid w:val="00B35FF8"/>
    <w:rsid w:val="00B368FC"/>
    <w:rsid w:val="00B40BA2"/>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3AE1"/>
    <w:rsid w:val="00BC426C"/>
    <w:rsid w:val="00BD6089"/>
    <w:rsid w:val="00BD647D"/>
    <w:rsid w:val="00BD68E9"/>
    <w:rsid w:val="00BE44B6"/>
    <w:rsid w:val="00BE4EBE"/>
    <w:rsid w:val="00BE7DEE"/>
    <w:rsid w:val="00BF0BF0"/>
    <w:rsid w:val="00BF4C7A"/>
    <w:rsid w:val="00BF5580"/>
    <w:rsid w:val="00BF6A9F"/>
    <w:rsid w:val="00BF6E36"/>
    <w:rsid w:val="00BF76D0"/>
    <w:rsid w:val="00C00B3C"/>
    <w:rsid w:val="00C01FF1"/>
    <w:rsid w:val="00C057E8"/>
    <w:rsid w:val="00C121B6"/>
    <w:rsid w:val="00C179F4"/>
    <w:rsid w:val="00C17CCD"/>
    <w:rsid w:val="00C22A02"/>
    <w:rsid w:val="00C263E7"/>
    <w:rsid w:val="00C42B6C"/>
    <w:rsid w:val="00C458B3"/>
    <w:rsid w:val="00C507F6"/>
    <w:rsid w:val="00C50A4B"/>
    <w:rsid w:val="00C52EF8"/>
    <w:rsid w:val="00C54C5D"/>
    <w:rsid w:val="00C54C66"/>
    <w:rsid w:val="00C579CC"/>
    <w:rsid w:val="00C623DC"/>
    <w:rsid w:val="00C644DB"/>
    <w:rsid w:val="00C65DBC"/>
    <w:rsid w:val="00C67E04"/>
    <w:rsid w:val="00C771A1"/>
    <w:rsid w:val="00C85520"/>
    <w:rsid w:val="00C855F3"/>
    <w:rsid w:val="00C865F3"/>
    <w:rsid w:val="00C95E8B"/>
    <w:rsid w:val="00C96991"/>
    <w:rsid w:val="00CA2176"/>
    <w:rsid w:val="00CA2261"/>
    <w:rsid w:val="00CA5F13"/>
    <w:rsid w:val="00CA6940"/>
    <w:rsid w:val="00CA755C"/>
    <w:rsid w:val="00CA7D1B"/>
    <w:rsid w:val="00CB1F68"/>
    <w:rsid w:val="00CB54B1"/>
    <w:rsid w:val="00CB5522"/>
    <w:rsid w:val="00CC130F"/>
    <w:rsid w:val="00CC133E"/>
    <w:rsid w:val="00CC2EC4"/>
    <w:rsid w:val="00CD0D05"/>
    <w:rsid w:val="00CD14A4"/>
    <w:rsid w:val="00CD1633"/>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04DF9"/>
    <w:rsid w:val="00D10E94"/>
    <w:rsid w:val="00D11586"/>
    <w:rsid w:val="00D1248C"/>
    <w:rsid w:val="00D133B6"/>
    <w:rsid w:val="00D15D2F"/>
    <w:rsid w:val="00D20CE8"/>
    <w:rsid w:val="00D21311"/>
    <w:rsid w:val="00D2247E"/>
    <w:rsid w:val="00D25271"/>
    <w:rsid w:val="00D360C5"/>
    <w:rsid w:val="00D402F0"/>
    <w:rsid w:val="00D40AB4"/>
    <w:rsid w:val="00D419A3"/>
    <w:rsid w:val="00D4250C"/>
    <w:rsid w:val="00D43F3E"/>
    <w:rsid w:val="00D4466E"/>
    <w:rsid w:val="00D4467F"/>
    <w:rsid w:val="00D52390"/>
    <w:rsid w:val="00D601DF"/>
    <w:rsid w:val="00D625AB"/>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072CC"/>
    <w:rsid w:val="00E115F2"/>
    <w:rsid w:val="00E120C5"/>
    <w:rsid w:val="00E15E43"/>
    <w:rsid w:val="00E1697A"/>
    <w:rsid w:val="00E27865"/>
    <w:rsid w:val="00E3088D"/>
    <w:rsid w:val="00E31668"/>
    <w:rsid w:val="00E35FCE"/>
    <w:rsid w:val="00E364C5"/>
    <w:rsid w:val="00E37A70"/>
    <w:rsid w:val="00E407EB"/>
    <w:rsid w:val="00E41FD6"/>
    <w:rsid w:val="00E4428A"/>
    <w:rsid w:val="00E4445B"/>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87CA3"/>
    <w:rsid w:val="00E952B3"/>
    <w:rsid w:val="00E95F50"/>
    <w:rsid w:val="00E977A4"/>
    <w:rsid w:val="00EB1F36"/>
    <w:rsid w:val="00EB324F"/>
    <w:rsid w:val="00EB5407"/>
    <w:rsid w:val="00EB5829"/>
    <w:rsid w:val="00EB6A51"/>
    <w:rsid w:val="00EB786C"/>
    <w:rsid w:val="00EC11DE"/>
    <w:rsid w:val="00EC3291"/>
    <w:rsid w:val="00EC4AF8"/>
    <w:rsid w:val="00ED068C"/>
    <w:rsid w:val="00ED133C"/>
    <w:rsid w:val="00ED321A"/>
    <w:rsid w:val="00ED46CF"/>
    <w:rsid w:val="00ED7AC8"/>
    <w:rsid w:val="00EE1AFE"/>
    <w:rsid w:val="00EE4464"/>
    <w:rsid w:val="00EE72F2"/>
    <w:rsid w:val="00EE7956"/>
    <w:rsid w:val="00EF342A"/>
    <w:rsid w:val="00F001BA"/>
    <w:rsid w:val="00F01F14"/>
    <w:rsid w:val="00F029ED"/>
    <w:rsid w:val="00F034AA"/>
    <w:rsid w:val="00F1022D"/>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5FAB"/>
    <w:rsid w:val="00F662DA"/>
    <w:rsid w:val="00F71DDD"/>
    <w:rsid w:val="00F732B0"/>
    <w:rsid w:val="00F76F22"/>
    <w:rsid w:val="00F850D6"/>
    <w:rsid w:val="00F86DC6"/>
    <w:rsid w:val="00F91DFE"/>
    <w:rsid w:val="00FA6067"/>
    <w:rsid w:val="00FA65F1"/>
    <w:rsid w:val="00FB0EE1"/>
    <w:rsid w:val="00FB2790"/>
    <w:rsid w:val="00FB4908"/>
    <w:rsid w:val="00FC56E7"/>
    <w:rsid w:val="00FD3E15"/>
    <w:rsid w:val="00FD68C9"/>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614"/>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4984</TotalTime>
  <Pages>33</Pages>
  <Words>12504</Words>
  <Characters>28135</Characters>
  <Application>Microsoft Office Word</Application>
  <DocSecurity>0</DocSecurity>
  <Lines>3126</Lines>
  <Paragraphs>4063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1036</cp:revision>
  <dcterms:created xsi:type="dcterms:W3CDTF">2025-10-18T15:51:00Z</dcterms:created>
  <dcterms:modified xsi:type="dcterms:W3CDTF">2025-11-15T15:25:00Z</dcterms:modified>
</cp:coreProperties>
</file>