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422C03A" w14:textId="28686E86" w:rsidR="004D4B7E" w:rsidRPr="004D4B7E" w:rsidRDefault="004D4B7E" w:rsidP="004D4B7E">
      <w:pPr>
        <w:pStyle w:val="Heading2"/>
      </w:pPr>
      <w:r>
        <w:t>Bandpass and lowpass equivalent models</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4D384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4D384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lastRenderedPageBreak/>
        <w:t>Downconversion:</w:t>
      </w:r>
    </w:p>
    <w:p w14:paraId="5F958826" w14:textId="751885B8" w:rsidR="001714DE" w:rsidRPr="00F625B4" w:rsidRDefault="004D384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4D384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4D384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4D384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4D3845"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4D3845"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4D3845"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4D3845"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4D3845"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4D3845"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4D3845"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4D3845"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4D3845"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4D384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4D384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4D3845"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4D3845"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4D3845"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4D3845"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4D3845"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4D3845"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4D3845"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4D3845"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4D3845"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4D3845"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4D3845"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4D3845"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4D3845"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4D3845"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4D3845"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4D3845"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4D3845"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4D3845"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4D3845"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4D3845"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4D3845"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4D3845"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4D3845"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4D3845"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lastRenderedPageBreak/>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4D384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4D3845"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4D384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4D3845"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4D3845"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4D3845"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4D3845"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4D3845"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4D3845"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4D3845"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4D3845"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4D3845"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4D3845"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4D3845"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4D3845"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4D3845"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4D3845"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4D3845"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4D3845"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4D3845"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4D3845"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4D3845"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4D3845"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4D3845"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4D3845"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w:lastRenderedPageBreak/>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4D3845"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4D3845"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w:lastRenderedPageBreak/>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4D3845"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4D3845"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4D3845"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4D3845"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4D3845"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4D3845"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4D3845"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4D3845"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4D3845"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4D3845"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1A355914" w14:textId="77777777" w:rsidR="007261A9" w:rsidRPr="009B7781" w:rsidRDefault="007261A9" w:rsidP="007261A9">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e>
          </m:func>
        </m:oMath>
      </m:oMathPara>
    </w:p>
    <w:p w14:paraId="0BA726B1" w14:textId="77777777" w:rsidR="007261A9" w:rsidRPr="00F26D78" w:rsidRDefault="004D3845"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e>
          </m:func>
        </m:oMath>
      </m:oMathPara>
    </w:p>
    <w:p w14:paraId="26840049" w14:textId="77777777" w:rsidR="007261A9" w:rsidRPr="00F26D78" w:rsidRDefault="004D3845"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e>
          </m:func>
        </m:oMath>
      </m:oMathPara>
    </w:p>
    <w:p w14:paraId="310BBBE6" w14:textId="77777777" w:rsidR="007261A9" w:rsidRPr="001F38D0" w:rsidRDefault="007261A9" w:rsidP="007261A9">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2A34360E" w14:textId="77777777" w:rsidR="007261A9" w:rsidRPr="00570073" w:rsidRDefault="007261A9" w:rsidP="007261A9">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22D9D7B7" w14:textId="77777777" w:rsidR="007261A9" w:rsidRDefault="007261A9" w:rsidP="007261A9"/>
    <w:p w14:paraId="1FCB2B83" w14:textId="5B5DCB5B" w:rsidR="007261A9" w:rsidRPr="004C0C40" w:rsidRDefault="004D3845" w:rsidP="007261A9">
      <w:pPr>
        <w:rPr>
          <w:rFonts w:eastAsiaTheme="minorEastAsia"/>
        </w:rPr>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oMath>
      </m:oMathPara>
    </w:p>
    <w:p w14:paraId="134891CE" w14:textId="5C195350" w:rsidR="004C0C40" w:rsidRPr="004C0C40" w:rsidRDefault="004C0C40" w:rsidP="007261A9">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oMath>
      </m:oMathPara>
    </w:p>
    <w:p w14:paraId="168EE5A3" w14:textId="77777777" w:rsidR="004C0C40" w:rsidRDefault="004C0C40" w:rsidP="007261A9">
      <w:pPr>
        <w:rPr>
          <w:rFonts w:eastAsiaTheme="minorEastAsia"/>
        </w:rPr>
      </w:pPr>
    </w:p>
    <w:p w14:paraId="70892C81" w14:textId="0BBACD6A" w:rsidR="007261A9" w:rsidRPr="00711113" w:rsidRDefault="004C0C40" w:rsidP="007261A9">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151AD23E" w14:textId="35293D62" w:rsidR="00711113" w:rsidRDefault="004D3845" w:rsidP="007261A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479B28FF" w14:textId="77777777" w:rsidR="007261A9" w:rsidRDefault="007261A9" w:rsidP="007261A9">
      <w:pPr>
        <w:rPr>
          <w:rFonts w:eastAsiaTheme="minorEastAsia"/>
        </w:rPr>
      </w:pPr>
    </w:p>
    <w:p w14:paraId="2BC5B042" w14:textId="1F32133F" w:rsidR="007261A9" w:rsidRPr="00711113" w:rsidRDefault="00711113" w:rsidP="007261A9">
      <w:pPr>
        <w:rPr>
          <w:rFonts w:eastAsiaTheme="minorEastAsia"/>
        </w:rPr>
      </w:pPr>
      <m:oMathPara>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6F4DF785" w14:textId="04CFDFFF" w:rsidR="00711113" w:rsidRPr="00711113" w:rsidRDefault="004D3845" w:rsidP="007261A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7086F561" w14:textId="04807E88" w:rsidR="00EC3291" w:rsidRPr="00EC3291" w:rsidRDefault="004D3845" w:rsidP="007261A9">
      <w:pPr>
        <w:rPr>
          <w:rFonts w:eastAsiaTheme="minorEastAsia"/>
        </w:rPr>
      </w:pPr>
      <m:oMathPara>
        <m:oMath>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4689E7FB" w14:textId="08E35A27" w:rsidR="00EC3291" w:rsidRPr="00BC3AE1" w:rsidRDefault="00EC3291" w:rsidP="007261A9">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08C115BA" w14:textId="77777777" w:rsidR="00BC3AE1" w:rsidRDefault="00BC3AE1" w:rsidP="007261A9">
      <w:pPr>
        <w:rPr>
          <w:rFonts w:eastAsiaTheme="minorEastAsia"/>
        </w:rPr>
      </w:pPr>
    </w:p>
    <w:p w14:paraId="10E5334F" w14:textId="4BCB63CA" w:rsidR="00C67E04" w:rsidRDefault="004D3845"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6E9C3688" w14:textId="2478901F" w:rsidR="007261A9" w:rsidRPr="00C67E04" w:rsidRDefault="004D3845"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oMath>
      </m:oMathPara>
    </w:p>
    <w:p w14:paraId="4BCCB98E" w14:textId="08856EBF" w:rsidR="00C67E04" w:rsidRPr="00C67E04" w:rsidRDefault="004D3845"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oMath>
      </m:oMathPara>
    </w:p>
    <w:p w14:paraId="61D58DEA" w14:textId="77777777" w:rsidR="007261A9" w:rsidRDefault="007261A9" w:rsidP="007261A9">
      <w:pPr>
        <w:rPr>
          <w:rFonts w:eastAsiaTheme="minorEastAsia"/>
        </w:rPr>
      </w:pPr>
    </w:p>
    <w:p w14:paraId="4A7F8F2B" w14:textId="77777777" w:rsidR="007261A9" w:rsidRPr="007261A9" w:rsidRDefault="007261A9" w:rsidP="007261A9">
      <w:pPr>
        <w:rPr>
          <w:rFonts w:eastAsiaTheme="minorEastAsia"/>
        </w:rPr>
      </w:pPr>
    </w:p>
    <w:p w14:paraId="5172CB03" w14:textId="77777777" w:rsidR="007261A9" w:rsidRPr="007261A9" w:rsidRDefault="007261A9" w:rsidP="007261A9"/>
    <w:p w14:paraId="38D54AE4" w14:textId="688E1336" w:rsidR="00647817" w:rsidRPr="0006242F" w:rsidRDefault="004D3845" w:rsidP="00647817">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299E74A0" w14:textId="4A853501" w:rsidR="0006242F" w:rsidRPr="0006242F" w:rsidRDefault="004D3845"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3F87B87E" w14:textId="34A4FA88" w:rsidR="0006242F" w:rsidRPr="0006242F" w:rsidRDefault="004D3845"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oMath>
      </m:oMathPara>
    </w:p>
    <w:p w14:paraId="4D393728" w14:textId="2AE11C8E" w:rsidR="0006242F" w:rsidRPr="0006242F" w:rsidRDefault="004D3845"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oMath>
      </m:oMathPara>
    </w:p>
    <w:p w14:paraId="438FD16A" w14:textId="08B64AE2" w:rsidR="0006242F" w:rsidRPr="00AD5511" w:rsidRDefault="004D3845"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1F08DA0F" w14:textId="7ED8626B" w:rsidR="00AD5511" w:rsidRPr="00E87CA3" w:rsidRDefault="00AD5511" w:rsidP="00647817">
      <w:pPr>
        <w:rPr>
          <w:rFonts w:asciiTheme="majorHAnsi" w:eastAsiaTheme="majorEastAsia" w:hAnsiTheme="majorHAnsi" w:cstheme="majorBidi"/>
        </w:rPr>
      </w:pPr>
      <m:oMathPara>
        <m:oMath>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m:t>
          </m:r>
        </m:oMath>
      </m:oMathPara>
    </w:p>
    <w:p w14:paraId="165DC1BB" w14:textId="5678E00D" w:rsidR="00E87CA3" w:rsidRPr="0076220C" w:rsidRDefault="00E87CA3" w:rsidP="00647817">
      <w:pPr>
        <w:rPr>
          <w:rFonts w:asciiTheme="majorHAnsi" w:eastAsiaTheme="majorEastAsia" w:hAnsiTheme="majorHAnsi" w:cstheme="majorBidi"/>
        </w:rPr>
      </w:pPr>
      <m:oMathPara>
        <m:oMath>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e>
          </m:d>
          <m:r>
            <w:rPr>
              <w:rFonts w:ascii="Cambria Math" w:eastAsiaTheme="majorEastAsia" w:hAnsi="Cambria Math" w:cstheme="majorBidi"/>
            </w:rPr>
            <m:t>=</m:t>
          </m:r>
        </m:oMath>
      </m:oMathPara>
    </w:p>
    <w:p w14:paraId="7114D114" w14:textId="06241A68" w:rsidR="0076220C" w:rsidRPr="00640A97" w:rsidRDefault="004D3845" w:rsidP="00647817">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d>
          <m:r>
            <w:rPr>
              <w:rFonts w:ascii="Cambria Math" w:eastAsiaTheme="majorEastAsia" w:hAnsi="Cambria Math" w:cstheme="majorBidi"/>
            </w:rPr>
            <m:t>=</m:t>
          </m:r>
        </m:oMath>
      </m:oMathPara>
    </w:p>
    <w:p w14:paraId="508D406C" w14:textId="3B4A471B" w:rsidR="00640A97" w:rsidRPr="00640A97" w:rsidRDefault="004D3845" w:rsidP="00647817">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d>
        </m:oMath>
      </m:oMathPara>
    </w:p>
    <w:p w14:paraId="1AF7B3F2" w14:textId="77777777" w:rsidR="00290D66" w:rsidRPr="00290D66" w:rsidRDefault="00290D66" w:rsidP="00647817">
      <w:pPr>
        <w:rPr>
          <w:rFonts w:asciiTheme="majorHAnsi" w:eastAsiaTheme="majorEastAsia" w:hAnsiTheme="majorHAnsi" w:cstheme="majorBidi"/>
        </w:rPr>
      </w:pP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585CE5A8" w:rsidR="00241459" w:rsidRDefault="00241459" w:rsidP="007C0AC8">
      <w:pPr>
        <w:pStyle w:val="Heading3"/>
      </w:pPr>
      <w:r>
        <w:t>Channel model</w:t>
      </w:r>
    </w:p>
    <w:p w14:paraId="04515EC9" w14:textId="2E87F160" w:rsidR="007A2D1C" w:rsidRDefault="007A2D1C" w:rsidP="00C95E8B">
      <w:r>
        <w:t xml:space="preserve">We can combine all FD and FID mismatch terms into </w:t>
      </w:r>
      <w:r w:rsidR="006C5A34">
        <w:t>a</w:t>
      </w:r>
      <w:r>
        <w:t xml:space="preserve"> channel model</w:t>
      </w:r>
      <w:r w:rsidR="006C5A34">
        <w:t>.</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4D3845"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4D3845"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073777"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F182E3B" w14:textId="37A747E2" w:rsidR="00073777" w:rsidRDefault="00073777" w:rsidP="00C95E8B">
      <w:pPr>
        <w:rPr>
          <w:rFonts w:eastAsiaTheme="minorEastAsia"/>
        </w:rPr>
      </w:pPr>
      <w:r>
        <w:rPr>
          <w:rFonts w:eastAsiaTheme="minorEastAsia"/>
        </w:rPr>
        <w:t>If the channels are memoryless, we have</w:t>
      </w:r>
    </w:p>
    <w:p w14:paraId="14D02C54" w14:textId="52E54DD7" w:rsidR="00073777" w:rsidRPr="00073777" w:rsidRDefault="0007377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C8C2F69" w14:textId="45979B0C" w:rsidR="00073777" w:rsidRPr="00073777"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4F27C57C" w14:textId="206ABF50" w:rsidR="00073777" w:rsidRPr="00073777"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672431E" w14:textId="3B2F2A16" w:rsidR="00421DB0" w:rsidRDefault="00E31668" w:rsidP="007C0AC8">
      <w:pPr>
        <w:pStyle w:val="Heading3"/>
        <w:rPr>
          <w:rFonts w:eastAsiaTheme="minorEastAsia"/>
        </w:rPr>
      </w:pPr>
      <w:r>
        <w:rPr>
          <w:rFonts w:eastAsiaTheme="minorEastAsia"/>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4D3845"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4D3845"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4D3845"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4D3845"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4D3845"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4D3845"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4D3845"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4D3845"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4D3845"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4D3845"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4D3845"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4D3845"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4AB5F202" w14:textId="0E4C178A" w:rsidR="006E5329" w:rsidRDefault="00FA65F1" w:rsidP="00C95E8B">
      <w:pPr>
        <w:rPr>
          <w:rFonts w:eastAsiaTheme="minorEastAsia"/>
        </w:rPr>
      </w:pPr>
      <w:r>
        <w:rPr>
          <w:rFonts w:eastAsiaTheme="minorEastAsia"/>
        </w:rPr>
        <w:t>Take the DTFT of the estimated taps to see the frequency domain responses</w:t>
      </w:r>
      <w:r w:rsidR="00CC2EC4">
        <w:rPr>
          <w:rFonts w:eastAsiaTheme="minorEastAsia"/>
        </w:rPr>
        <w:t>:</w:t>
      </w:r>
    </w:p>
    <w:p w14:paraId="7745ABCB" w14:textId="4F230552" w:rsidR="00D625AB" w:rsidRPr="00844DD1" w:rsidRDefault="002A31A1"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604ED813" w:rsidR="00844DD1" w:rsidRPr="0038456D" w:rsidRDefault="0031775F"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2B51D36C" w14:textId="68CB95B7" w:rsidR="00072F6A" w:rsidRPr="00F1022D" w:rsidRDefault="00287F33"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33E61BBA" w14:textId="6B88EE22" w:rsidR="00F1022D" w:rsidRPr="006E5329" w:rsidRDefault="00F1022D"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300FF13" w14:textId="76FE01DE" w:rsidR="006E5329" w:rsidRPr="006E5329" w:rsidRDefault="006E5329" w:rsidP="00C95E8B">
      <w:pPr>
        <w:rPr>
          <w:rFonts w:eastAsiaTheme="minorEastAsia"/>
        </w:rPr>
      </w:pPr>
      <w:r>
        <w:rPr>
          <w:rFonts w:eastAsiaTheme="minorEastAsia"/>
        </w:rPr>
        <w:t>These are the ratios we’re interested in</w:t>
      </w:r>
      <w:r w:rsidR="00CE043D">
        <w:rPr>
          <w:rFonts w:eastAsiaTheme="minorEastAsia"/>
        </w:rPr>
        <w:t>:</w:t>
      </w:r>
    </w:p>
    <w:p w14:paraId="5AD462A9" w14:textId="38466A7F" w:rsidR="006E5329" w:rsidRPr="00236677" w:rsidRDefault="004D3845"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3FE70879" w14:textId="4CE73EFB" w:rsidR="00236677" w:rsidRPr="00142630" w:rsidRDefault="004D3845"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7C67012" w14:textId="14A4FE85" w:rsidR="00142630" w:rsidRPr="00CA5F13" w:rsidRDefault="00142630" w:rsidP="00C95E8B">
      <w:pPr>
        <w:rPr>
          <w:rFonts w:eastAsiaTheme="minorEastAsia"/>
        </w:rPr>
      </w:pPr>
      <m:oMathPara>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446D185" w14:textId="6BE0ADF6" w:rsidR="00CA5F13" w:rsidRPr="00CA5F13" w:rsidRDefault="00CA5F13" w:rsidP="00C95E8B">
      <w:pPr>
        <w:rPr>
          <w:rFonts w:eastAsiaTheme="minorEastAsia"/>
        </w:rPr>
      </w:pPr>
      <m:oMathPara>
        <m:oMath>
          <m:r>
            <w:rPr>
              <w:rFonts w:ascii="Cambria Math" w:eastAsiaTheme="minorEastAsia" w:hAnsi="Cambria Math"/>
            </w:rPr>
            <m:t>p=</m:t>
          </m:r>
          <m:d>
            <m:dPr>
              <m:begChr m:val="|"/>
              <m:endChr m:val="|"/>
              <m:ctrlPr>
                <w:rPr>
                  <w:rFonts w:ascii="Cambria Math" w:eastAsiaTheme="minorEastAsia" w:hAnsi="Cambria Math"/>
                  <w:i/>
                </w:rPr>
              </m:ctrlPr>
            </m:dPr>
            <m:e>
              <m:r>
                <w:rPr>
                  <w:rFonts w:ascii="Cambria Math" w:eastAsiaTheme="minorEastAsia" w:hAnsi="Cambria Math"/>
                </w:rPr>
                <m:t>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j∠p</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oMath>
      </m:oMathPara>
    </w:p>
    <w:p w14:paraId="1579A32B" w14:textId="54860180" w:rsidR="00CA5F13" w:rsidRDefault="00CA5F13" w:rsidP="00C95E8B">
      <w:pPr>
        <w:rPr>
          <w:rFonts w:eastAsiaTheme="minorEastAsia"/>
        </w:rPr>
      </w:pPr>
      <w:r>
        <w:rPr>
          <w:rFonts w:eastAsiaTheme="minorEastAsia"/>
        </w:rPr>
        <w:t xml:space="preserve">If </w:t>
      </w:r>
      <m:oMath>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w:r>
        <w:rPr>
          <w:rFonts w:eastAsiaTheme="minorEastAsia"/>
        </w:rPr>
        <w:t xml:space="preserve">, then </w:t>
      </w:r>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r>
          <w:rPr>
            <w:rFonts w:ascii="Cambria Math" w:eastAsiaTheme="minorEastAsia" w:hAnsi="Cambria Math"/>
          </w:rPr>
          <m:t>=-1</m:t>
        </m:r>
      </m:oMath>
      <w:r>
        <w:rPr>
          <w:rFonts w:eastAsiaTheme="minorEastAsia"/>
        </w:rPr>
        <w:t xml:space="preserve">. Then </w:t>
      </w:r>
    </w:p>
    <w:p w14:paraId="448F8D5E" w14:textId="6ABE9F3B" w:rsidR="00CA5F13" w:rsidRPr="00F86DC6" w:rsidRDefault="004D3845"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=2</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D6825A9" w14:textId="081C2642" w:rsidR="00F86DC6" w:rsidRPr="00F86DC6" w:rsidRDefault="00F86DC6" w:rsidP="00C95E8B">
      <w:pPr>
        <w:rPr>
          <w:rFonts w:eastAsiaTheme="minorEastAsia"/>
        </w:rPr>
      </w:pPr>
      <w:r>
        <w:rPr>
          <w:rFonts w:eastAsiaTheme="minorEastAsia"/>
        </w:rPr>
        <w:t>Or maybe</w:t>
      </w:r>
    </w:p>
    <w:p w14:paraId="206F377E" w14:textId="1828AA73" w:rsidR="00F86DC6" w:rsidRPr="00F86DC6" w:rsidRDefault="004D3845"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255BA05" w14:textId="3F73844E" w:rsidR="00F86DC6" w:rsidRPr="00531FC6" w:rsidRDefault="004D3845" w:rsidP="00C95E8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657C6174" w14:textId="3AC05A46" w:rsidR="00531FC6" w:rsidRPr="00531FC6" w:rsidRDefault="004D3845"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e>
          </m:d>
        </m:oMath>
      </m:oMathPara>
    </w:p>
    <w:p w14:paraId="3FF3842D" w14:textId="14179842" w:rsidR="00531FC6" w:rsidRPr="00F86DC6" w:rsidRDefault="004D3845" w:rsidP="00531FC6">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CBB13CD" w14:textId="5B4441B3" w:rsidR="00531FC6" w:rsidRDefault="00666234" w:rsidP="00C95E8B">
      <w:pPr>
        <w:rPr>
          <w:rFonts w:eastAsiaTheme="minorEastAsia"/>
        </w:rPr>
      </w:pPr>
      <w:r>
        <w:rPr>
          <w:rFonts w:eastAsiaTheme="minorEastAsia"/>
        </w:rPr>
        <w:t xml:space="preserve">What exactly does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w:r>
        <w:rPr>
          <w:rFonts w:eastAsiaTheme="minorEastAsia"/>
        </w:rPr>
        <w:t xml:space="preserve"> represent?</w:t>
      </w:r>
    </w:p>
    <w:p w14:paraId="56C44865" w14:textId="0720104D" w:rsidR="001F149F" w:rsidRPr="007A2D1C" w:rsidRDefault="001F149F" w:rsidP="001F149F">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18EC3F39" w14:textId="697FB4F0" w:rsidR="00743204" w:rsidRPr="008D0F13" w:rsidRDefault="00CB1F68" w:rsidP="00C95E8B">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7E23DB13" w14:textId="607F2B4E" w:rsidR="008D0F13" w:rsidRPr="001568B7" w:rsidRDefault="008D0F13"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9950AD8" w14:textId="77777777" w:rsidR="00B45E0B" w:rsidRPr="00B45E0B" w:rsidRDefault="001568B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2F7AE15A" w14:textId="55610C94" w:rsidR="001568B7" w:rsidRPr="00A10B40"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746577EF" w14:textId="596DF3AE" w:rsidR="00A10B40" w:rsidRPr="00A10B40" w:rsidRDefault="004D3845"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BAD311F" w14:textId="53D4CB35" w:rsidR="00A10B40" w:rsidRPr="00A10B40"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oMath>
      </m:oMathPara>
    </w:p>
    <w:p w14:paraId="576BEF48" w14:textId="69F36BF4" w:rsidR="00A10B40" w:rsidRPr="00A10B40"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m:oMathPara>
    </w:p>
    <w:p w14:paraId="69C1BAA8" w14:textId="529CA7ED" w:rsidR="00666234" w:rsidRDefault="004F0DEF" w:rsidP="00C95E8B">
      <w:pPr>
        <w:rPr>
          <w:rFonts w:eastAsiaTheme="minorEastAsia"/>
        </w:rPr>
      </w:pPr>
      <w:r>
        <w:rPr>
          <w:rFonts w:eastAsiaTheme="minorEastAsia"/>
        </w:rPr>
        <w:t>What about on the Tx side?</w:t>
      </w:r>
    </w:p>
    <w:p w14:paraId="3C5BD967" w14:textId="292B4C15"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915F8E4" w14:textId="5A2AA6F5" w:rsidR="00902704" w:rsidRPr="0090270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29AC912" w14:textId="20294E74"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D8939D1" w14:textId="20FE76BD" w:rsidR="00902704" w:rsidRPr="0001199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0FE83DFE" w14:textId="49D8E0F5" w:rsidR="00011994" w:rsidRPr="00011994"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1D9E17BC" w14:textId="4CDAF664" w:rsidR="00011994" w:rsidRPr="005373D8" w:rsidRDefault="004D3845"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0D070C67" w14:textId="4137F99E" w:rsidR="005373D8" w:rsidRPr="00142630"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55AB1BCC" w14:textId="77777777" w:rsidR="00142630" w:rsidRDefault="00142630" w:rsidP="00C95E8B">
      <w:pPr>
        <w:rPr>
          <w:rFonts w:eastAsiaTheme="minorEastAsia"/>
        </w:rPr>
      </w:pPr>
    </w:p>
    <w:p w14:paraId="28903D66" w14:textId="77777777" w:rsidR="00142630" w:rsidRPr="00011994" w:rsidRDefault="00142630" w:rsidP="00C95E8B">
      <w:pPr>
        <w:rPr>
          <w:rFonts w:eastAsiaTheme="minorEastAsia"/>
        </w:rPr>
      </w:pPr>
    </w:p>
    <w:p w14:paraId="3E9C3D78" w14:textId="0D8152B5" w:rsidR="00F65FAB" w:rsidRDefault="00316429" w:rsidP="00C95E8B">
      <w:pPr>
        <w:rPr>
          <w:rFonts w:eastAsiaTheme="minorEastAsia"/>
        </w:rPr>
      </w:pPr>
      <w:r>
        <w:rPr>
          <w:rFonts w:eastAsiaTheme="minorEastAsia"/>
        </w:rPr>
        <w:lastRenderedPageBreak/>
        <w:t xml:space="preserve">There’s a reason we take these ratios. There’s a reason we mirror the freq response of the desired signal. </w:t>
      </w:r>
    </w:p>
    <w:p w14:paraId="23773C74" w14:textId="3056F03B" w:rsidR="00FB0EE1" w:rsidRDefault="00FB0EE1"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03DD0060" w14:textId="760E4311" w:rsidR="00805E5B" w:rsidRDefault="004D3845"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sidR="00805E5B">
        <w:rPr>
          <w:rFonts w:eastAsiaTheme="minorEastAsia"/>
        </w:rPr>
        <w:t xml:space="preserve"> is the net frequency response of the image through the Tx and FBRx channels.</w:t>
      </w:r>
    </w:p>
    <w:p w14:paraId="263FE679" w14:textId="77777777" w:rsidR="005D6954" w:rsidRDefault="004D3845"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w:r w:rsidR="00805E5B">
        <w:rPr>
          <w:rFonts w:eastAsiaTheme="minorEastAsia"/>
        </w:rPr>
        <w:t xml:space="preserve"> is the net frequency response of the desired signal.</w:t>
      </w:r>
      <w:r w:rsidR="005D6954">
        <w:rPr>
          <w:rFonts w:eastAsiaTheme="minorEastAsia"/>
        </w:rPr>
        <w:t xml:space="preserve"> </w:t>
      </w:r>
    </w:p>
    <w:p w14:paraId="36A502D0" w14:textId="0A7DD130" w:rsidR="00504804" w:rsidRDefault="005D6954" w:rsidP="00C95E8B">
      <w:pPr>
        <w:rPr>
          <w:rFonts w:eastAsiaTheme="minorEastAsia"/>
        </w:rPr>
      </w:pPr>
      <w:r>
        <w:rPr>
          <w:rFonts w:eastAsiaTheme="minorEastAsia"/>
        </w:rPr>
        <w:t xml:space="preserve">I think we take the conjugate because that is how we can match up the frequencies. If the image is at frequency </w:t>
      </w:r>
      <m:oMath>
        <m:r>
          <w:rPr>
            <w:rFonts w:ascii="Cambria Math" w:eastAsiaTheme="minorEastAsia" w:hAnsi="Cambria Math"/>
          </w:rPr>
          <m:t>f</m:t>
        </m:r>
      </m:oMath>
      <w:r>
        <w:rPr>
          <w:rFonts w:eastAsiaTheme="minorEastAsia"/>
        </w:rPr>
        <w:t xml:space="preserve">, then the desired signal is at frequency </w:t>
      </w:r>
      <m:oMath>
        <m:r>
          <w:rPr>
            <w:rFonts w:ascii="Cambria Math" w:eastAsiaTheme="minorEastAsia" w:hAnsi="Cambria Math"/>
          </w:rPr>
          <m:t>-f</m:t>
        </m:r>
      </m:oMath>
      <w:r>
        <w:rPr>
          <w:rFonts w:eastAsiaTheme="minorEastAsia"/>
        </w:rPr>
        <w:t xml:space="preserve">. By flipping one of the frequency responses around </w:t>
      </w:r>
      <m:oMath>
        <m:r>
          <w:rPr>
            <w:rFonts w:ascii="Cambria Math" w:eastAsiaTheme="minorEastAsia" w:hAnsi="Cambria Math"/>
          </w:rPr>
          <m:t>f=0</m:t>
        </m:r>
      </m:oMath>
      <w:r>
        <w:rPr>
          <w:rFonts w:eastAsiaTheme="minorEastAsia"/>
        </w:rPr>
        <w:t>, the ratio is of image channel to desired channel.</w:t>
      </w:r>
    </w:p>
    <w:p w14:paraId="74201330" w14:textId="55BFA035" w:rsidR="007C5746" w:rsidRDefault="00316429" w:rsidP="00C95E8B">
      <w:pPr>
        <w:rPr>
          <w:rFonts w:eastAsiaTheme="minorEastAsia"/>
        </w:rPr>
      </w:pP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oMath>
      <w:r w:rsidR="007C5746">
        <w:rPr>
          <w:rFonts w:eastAsiaTheme="minorEastAsia"/>
        </w:rPr>
        <w:t xml:space="preserve"> represents the Tx mismatch.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m:rPr>
            <m:lit/>
          </m:rP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w:r w:rsidR="00A91F5B">
        <w:rPr>
          <w:rFonts w:eastAsiaTheme="minorEastAsia"/>
        </w:rPr>
        <w:t xml:space="preserve"> </w:t>
      </w:r>
      <w:r w:rsidR="007C5746">
        <w:rPr>
          <w:rFonts w:eastAsiaTheme="minorEastAsia"/>
        </w:rPr>
        <w:t>represents the FBRx mismatch.</w:t>
      </w:r>
    </w:p>
    <w:p w14:paraId="7DEFD7E2" w14:textId="35BC6EC3" w:rsidR="00B20613" w:rsidRDefault="00B20613" w:rsidP="00C95E8B">
      <w:pPr>
        <w:rPr>
          <w:rFonts w:eastAsiaTheme="minorEastAsia"/>
        </w:rPr>
      </w:pPr>
      <w:r>
        <w:rPr>
          <w:rFonts w:eastAsiaTheme="minorEastAsia"/>
        </w:rPr>
        <w:t>The FBRx compensation has the form</w:t>
      </w:r>
    </w:p>
    <w:p w14:paraId="29A562C5" w14:textId="1FE5EFC4" w:rsidR="00363253" w:rsidRPr="00363253" w:rsidRDefault="00363253" w:rsidP="00C95E8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5F72C12" w14:textId="007BB0A1" w:rsidR="00363253" w:rsidRPr="00635845"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oMath>
      </m:oMathPara>
    </w:p>
    <w:p w14:paraId="44031203" w14:textId="71B34660" w:rsidR="00635845" w:rsidRPr="002831CE"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484B2640" w14:textId="5C299551" w:rsidR="002831CE" w:rsidRPr="00335FF7"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2F308C15" w14:textId="77777777" w:rsidR="00335FF7" w:rsidRDefault="00335FF7" w:rsidP="00C95E8B">
      <w:pPr>
        <w:rPr>
          <w:rFonts w:eastAsiaTheme="minorEastAsia"/>
        </w:rPr>
      </w:pPr>
    </w:p>
    <w:p w14:paraId="251200FF" w14:textId="77777777" w:rsidR="00335FF7" w:rsidRDefault="00335FF7" w:rsidP="00C95E8B">
      <w:pPr>
        <w:rPr>
          <w:rFonts w:eastAsiaTheme="minorEastAsia"/>
        </w:rPr>
      </w:pPr>
    </w:p>
    <w:p w14:paraId="734E0B19" w14:textId="2697E93D" w:rsidR="00335FF7" w:rsidRDefault="00335FF7" w:rsidP="00C95E8B">
      <w:pPr>
        <w:rPr>
          <w:rFonts w:eastAsiaTheme="minorEastAsia"/>
        </w:rPr>
      </w:pPr>
      <w:r>
        <w:rPr>
          <w:rFonts w:eastAsiaTheme="minorEastAsia"/>
        </w:rPr>
        <w:t>If the channels are memoryless, we have</w:t>
      </w:r>
    </w:p>
    <w:p w14:paraId="288DE9AF" w14:textId="42B0EF2E" w:rsidR="00505C7C" w:rsidRPr="00073777" w:rsidRDefault="004D3845"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74A969E" w14:textId="77777777" w:rsidR="00505C7C" w:rsidRPr="00073777" w:rsidRDefault="004D3845"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33812682" w14:textId="77777777" w:rsidR="00505C7C" w:rsidRPr="00073777" w:rsidRDefault="004D3845"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B90B030" w14:textId="6011FEF4" w:rsidR="00505C7C" w:rsidRPr="00073777" w:rsidRDefault="004D3845"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58C3FBBA" w14:textId="252DE1E2" w:rsidR="00505C7C" w:rsidRPr="00073777" w:rsidRDefault="004D3845"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719CE3B0" w14:textId="4258B00E" w:rsidR="00505C7C" w:rsidRPr="00073777" w:rsidRDefault="004D3845"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7F2BDE23" w14:textId="5FD08DD8" w:rsidR="00335FF7" w:rsidRDefault="00335FF7" w:rsidP="00C95E8B">
      <w:pPr>
        <w:rPr>
          <w:rFonts w:eastAsiaTheme="minorEastAsia"/>
        </w:rPr>
      </w:pPr>
    </w:p>
    <w:p w14:paraId="6D7A6904" w14:textId="70AF2E7C" w:rsidR="00C263E7" w:rsidRDefault="00C263E7" w:rsidP="00C95E8B">
      <w:pPr>
        <w:rPr>
          <w:rFonts w:eastAsiaTheme="minorEastAsia"/>
        </w:rPr>
      </w:pPr>
      <w:r>
        <w:rPr>
          <w:rFonts w:eastAsiaTheme="minorEastAsia"/>
        </w:rPr>
        <w:t>No Toeplitz matrix required.</w:t>
      </w:r>
    </w:p>
    <w:p w14:paraId="4418000D" w14:textId="0D91C15F" w:rsidR="00C263E7" w:rsidRPr="006A22CB" w:rsidRDefault="004D3845"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b/>
                  <w:bCs/>
                  <w:i/>
                </w:rPr>
              </m:ctrlPr>
            </m:dPr>
            <m:e>
              <m:m>
                <m:mPr>
                  <m:mcs>
                    <m:mc>
                      <m:mcPr>
                        <m:count m:val="2"/>
                        <m:mcJc m:val="center"/>
                      </m:mcPr>
                    </m:mc>
                  </m:mcs>
                  <m:ctrlPr>
                    <w:rPr>
                      <w:rFonts w:ascii="Cambria Math" w:eastAsiaTheme="minorEastAsia" w:hAnsi="Cambria Math"/>
                      <w:b/>
                      <w:bCs/>
                      <w:i/>
                    </w:rPr>
                  </m:ctrlPr>
                </m:mPr>
                <m:mr>
                  <m:e>
                    <m:r>
                      <m:rPr>
                        <m:sty m:val="bi"/>
                      </m:rPr>
                      <w:rPr>
                        <w:rFonts w:ascii="Cambria Math" w:eastAsiaTheme="minorEastAsia" w:hAnsi="Cambria Math"/>
                      </w:rPr>
                      <m:t>x</m:t>
                    </m: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mr>
              </m:m>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XA</m:t>
          </m:r>
        </m:oMath>
      </m:oMathPara>
    </w:p>
    <w:p w14:paraId="068CFB28" w14:textId="22D9DA10" w:rsidR="00C263E7" w:rsidRPr="006A22CB" w:rsidRDefault="004D3845"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2</m:t>
              </m:r>
            </m:sub>
          </m:sSub>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e>
                </m:mr>
              </m:m>
            </m:e>
          </m:d>
          <m:r>
            <w:rPr>
              <w:rFonts w:ascii="Cambria Math" w:eastAsiaTheme="minorEastAsia" w:hAnsi="Cambria Math"/>
            </w:rPr>
            <m:t>=</m:t>
          </m:r>
          <m:r>
            <m:rPr>
              <m:sty m:val="bi"/>
            </m:rPr>
            <w:rPr>
              <w:rFonts w:ascii="Cambria Math" w:eastAsiaTheme="minorEastAsia" w:hAnsi="Cambria Math"/>
            </w:rPr>
            <m:t>XB</m:t>
          </m:r>
        </m:oMath>
      </m:oMathPara>
    </w:p>
    <w:p w14:paraId="7045533B" w14:textId="6C3F373D" w:rsidR="006A22CB" w:rsidRPr="006A22CB" w:rsidRDefault="006A22CB" w:rsidP="00C95E8B">
      <w:pPr>
        <w:rPr>
          <w:rFonts w:eastAsiaTheme="minorEastAsia"/>
        </w:rPr>
      </w:pPr>
      <m:oMathPara>
        <m:oMath>
          <m:r>
            <m:rPr>
              <m:sty m:val="bi"/>
            </m:rPr>
            <w:rPr>
              <w:rFonts w:ascii="Cambria Math" w:eastAsiaTheme="minorEastAsia" w:hAnsi="Cambria Math"/>
            </w:rPr>
            <m:t>A=</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1</m:t>
              </m:r>
            </m:sub>
          </m:sSub>
        </m:oMath>
      </m:oMathPara>
    </w:p>
    <w:p w14:paraId="6616825F" w14:textId="7BD564D3" w:rsidR="006560A2" w:rsidRPr="00A36500" w:rsidRDefault="006A22CB" w:rsidP="00C95E8B">
      <w:pPr>
        <w:rPr>
          <w:rFonts w:eastAsiaTheme="minorEastAsia"/>
        </w:rPr>
      </w:pPr>
      <m:oMathPara>
        <m:oMath>
          <m:r>
            <m:rPr>
              <m:sty m:val="bi"/>
            </m:rPr>
            <w:rPr>
              <w:rFonts w:ascii="Cambria Math" w:eastAsiaTheme="minorEastAsia" w:hAnsi="Cambria Math"/>
            </w:rPr>
            <m:t>B=</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2</m:t>
              </m:r>
            </m:sub>
          </m:sSub>
        </m:oMath>
      </m:oMathPara>
    </w:p>
    <w:p w14:paraId="7BA3C863" w14:textId="77777777" w:rsidR="00A36500" w:rsidRDefault="00A36500" w:rsidP="00C95E8B">
      <w:pPr>
        <w:rPr>
          <w:rFonts w:eastAsiaTheme="minorEastAsia"/>
        </w:rPr>
      </w:pPr>
    </w:p>
    <w:p w14:paraId="4CB56379" w14:textId="28955D3E" w:rsidR="00A36500" w:rsidRPr="00A36500"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oMath>
      </m:oMathPara>
    </w:p>
    <w:p w14:paraId="2C21D633" w14:textId="22C8B18E" w:rsidR="00A36500" w:rsidRPr="00A36500"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oMath>
      </m:oMathPara>
    </w:p>
    <w:p w14:paraId="7E1910D5" w14:textId="7C9EE1A4" w:rsidR="00A36500" w:rsidRPr="00893F88" w:rsidRDefault="004D3845"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503BBDC6" w14:textId="4496C8AC" w:rsidR="00893F88" w:rsidRPr="00893F88" w:rsidRDefault="004D3845"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2C3A476F" w14:textId="77777777" w:rsidR="00702B94" w:rsidRDefault="00702B94" w:rsidP="00C95E8B">
      <w:pPr>
        <w:rPr>
          <w:rFonts w:eastAsiaTheme="minorEastAsia"/>
        </w:rPr>
      </w:pPr>
    </w:p>
    <w:p w14:paraId="79E45095" w14:textId="4208B47B" w:rsidR="00702B94" w:rsidRPr="00173F6C" w:rsidRDefault="004D3845"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2j∠p</m:t>
              </m:r>
            </m:sup>
          </m:sSup>
        </m:oMath>
      </m:oMathPara>
    </w:p>
    <w:p w14:paraId="4048A7B5" w14:textId="6873A830" w:rsidR="00173F6C" w:rsidRPr="004E5AEE" w:rsidRDefault="004D3845" w:rsidP="00C95E8B">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2A17D7C6" w14:textId="7D93FEA6" w:rsidR="004E5AEE" w:rsidRDefault="004E5AEE" w:rsidP="00C95E8B">
      <w:pPr>
        <w:rPr>
          <w:rFonts w:eastAsiaTheme="minorEastAsia"/>
        </w:rPr>
      </w:pPr>
      <w:r>
        <w:rPr>
          <w:rFonts w:eastAsiaTheme="minorEastAsia"/>
        </w:rPr>
        <w:t>Same compensation as for FD case, just single tap.</w:t>
      </w:r>
    </w:p>
    <w:p w14:paraId="73B8C81B" w14:textId="3A12AF86" w:rsidR="004E5AEE" w:rsidRPr="00173F6C" w:rsidRDefault="006C403A" w:rsidP="00C95E8B">
      <w:pPr>
        <w:rPr>
          <w:rFonts w:eastAsiaTheme="minorEastAsia"/>
        </w:rPr>
      </w:pPr>
      <w:r>
        <w:rPr>
          <w:rFonts w:eastAsiaTheme="minorEastAsia"/>
        </w:rPr>
        <w:t>What about Tx compensation?</w:t>
      </w:r>
    </w:p>
    <w:p w14:paraId="316E70D7" w14:textId="77777777" w:rsidR="00114614" w:rsidRPr="00902704" w:rsidRDefault="00114614" w:rsidP="00114614">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77047E7" w14:textId="00093D73" w:rsidR="00173F6C" w:rsidRPr="00E4445B" w:rsidRDefault="0011461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6AB99BE" w14:textId="270FAFC0" w:rsidR="00E4445B" w:rsidRPr="00E4445B" w:rsidRDefault="00E4445B"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DF16250" w14:textId="7EFA0575" w:rsidR="00E4445B" w:rsidRPr="00E4445B"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oMath>
      </m:oMathPara>
    </w:p>
    <w:p w14:paraId="67600223" w14:textId="16748C3B" w:rsidR="00E4445B" w:rsidRPr="00AA348B" w:rsidRDefault="004D3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oMath>
      </m:oMathPara>
    </w:p>
    <w:p w14:paraId="6216041F" w14:textId="300D5F9D" w:rsidR="00AA348B" w:rsidRDefault="008D6693" w:rsidP="00C95E8B">
      <w:pPr>
        <w:rPr>
          <w:rFonts w:eastAsiaTheme="minorEastAsia"/>
        </w:rPr>
      </w:pPr>
      <w:r>
        <w:rPr>
          <w:rFonts w:eastAsiaTheme="minorEastAsia"/>
        </w:rPr>
        <w:t xml:space="preserve">You can definitely estimate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Pr>
          <w:rFonts w:eastAsiaTheme="minorEastAsia"/>
        </w:rPr>
        <w:t xml:space="preserve"> using a tone. </w:t>
      </w:r>
    </w:p>
    <w:p w14:paraId="1BC0CC7F" w14:textId="743AEACE" w:rsidR="007C0AC8" w:rsidRDefault="006E5027" w:rsidP="006E5027">
      <w:pPr>
        <w:pStyle w:val="Heading3"/>
        <w:rPr>
          <w:rFonts w:eastAsiaTheme="minorEastAsia"/>
        </w:rPr>
      </w:pPr>
      <w:r>
        <w:rPr>
          <w:rFonts w:eastAsiaTheme="minorEastAsia"/>
        </w:rPr>
        <w:lastRenderedPageBreak/>
        <w:t>Embedding an on-chip phase rotator</w:t>
      </w:r>
    </w:p>
    <w:p w14:paraId="544A0C4F" w14:textId="475B116A" w:rsidR="006E5027" w:rsidRDefault="00D04DF9" w:rsidP="00D04DF9">
      <w:pPr>
        <w:pStyle w:val="Heading3"/>
      </w:pPr>
      <w:r>
        <w:t>Tx mismatch compensation</w:t>
      </w:r>
    </w:p>
    <w:p w14:paraId="15B35040" w14:textId="1FE13770" w:rsidR="006C5234" w:rsidRDefault="00AF466B" w:rsidP="006C5234">
      <w:r>
        <w:t xml:space="preserve">They proposed a different method for finding the Tx compensation coefficients. Instead of estimating the channel response, like in the FBRx case, and then cancelling it, we simply minimize the least-squares error between Tx and FBRx. </w:t>
      </w:r>
      <w:r w:rsidR="005753BA">
        <w:t>The problem formulation is</w:t>
      </w:r>
    </w:p>
    <w:p w14:paraId="2C5B2F86" w14:textId="3EE0154E" w:rsidR="005753BA" w:rsidRPr="005753BA" w:rsidRDefault="005753BA" w:rsidP="006C5234">
      <w:pPr>
        <w:rPr>
          <w:rFonts w:eastAsiaTheme="minorEastAsia"/>
        </w:rPr>
      </w:pPr>
      <m:oMathPara>
        <m:oMath>
          <m:r>
            <w:rPr>
              <w:rFonts w:ascii="Cambria Math" w:hAnsi="Cambria Math"/>
            </w:rPr>
            <m:t>y=</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m:oMathPara>
    </w:p>
    <w:p w14:paraId="3E3EF749" w14:textId="73EB9F52" w:rsidR="005753BA" w:rsidRDefault="005753BA" w:rsidP="006C5234">
      <w:pPr>
        <w:rPr>
          <w:rFonts w:eastAsiaTheme="minorEastAsia"/>
        </w:rPr>
      </w:pPr>
      <m:oMath>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 xml:space="preserve"> are “Toeplitz data matrices” as specified before to estimate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Pr>
          <w:rFonts w:eastAsiaTheme="minorEastAsia"/>
        </w:rPr>
        <w:t>.</w:t>
      </w:r>
      <w:r w:rsidR="00396D64">
        <w:rPr>
          <w:rFonts w:eastAsiaTheme="minorEastAsia"/>
        </w:rPr>
        <w:t xml:space="preserve"> </w:t>
      </w:r>
      <m:oMath>
        <m:r>
          <w:rPr>
            <w:rFonts w:ascii="Cambria Math" w:eastAsiaTheme="minorEastAsia" w:hAnsi="Cambria Math"/>
          </w:rPr>
          <m:t>y</m:t>
        </m:r>
      </m:oMath>
      <w:r w:rsidR="00396D64">
        <w:rPr>
          <w:rFonts w:eastAsiaTheme="minorEastAsia"/>
        </w:rPr>
        <w:t xml:space="preserve"> is the FBRx capture (this is after compensation for FBRx mismatch).</w:t>
      </w:r>
    </w:p>
    <w:p w14:paraId="78C3C6A0" w14:textId="16DA4890" w:rsidR="00B40BA2" w:rsidRDefault="00B40BA2" w:rsidP="006C5234">
      <w:pPr>
        <w:rPr>
          <w:rFonts w:eastAsiaTheme="minorEastAsia"/>
        </w:rPr>
      </w:pPr>
      <w:r>
        <w:rPr>
          <w:rFonts w:eastAsiaTheme="minorEastAsia"/>
        </w:rPr>
        <w:t xml:space="preserve">The goal is to find the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s.t. </w:t>
      </w:r>
      <m:oMath>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(recovered the original Tx vector).</w:t>
      </w:r>
      <w:r w:rsidR="00BF55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sidR="00BF5580">
        <w:rPr>
          <w:rFonts w:eastAsiaTheme="minorEastAsia"/>
        </w:rPr>
        <w:t xml:space="preserve"> are the ideal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BF5580">
        <w:rPr>
          <w:rFonts w:eastAsiaTheme="minorEastAsia"/>
        </w:rPr>
        <w:t xml:space="preserve"> are the current coefficients (iterative process).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BF5580">
        <w:rPr>
          <w:rFonts w:eastAsiaTheme="minorEastAsia"/>
        </w:rPr>
        <w:t>.</w:t>
      </w:r>
    </w:p>
    <w:p w14:paraId="2A141498" w14:textId="0EFC6EC1" w:rsidR="00B40BA2" w:rsidRDefault="00BF5580" w:rsidP="006C5234">
      <w:pPr>
        <w:rPr>
          <w:rFonts w:eastAsiaTheme="minorEastAsia"/>
        </w:rPr>
      </w:pPr>
      <w:r>
        <w:rPr>
          <w:rFonts w:eastAsiaTheme="minorEastAsia"/>
        </w:rPr>
        <w:t xml:space="preserve">The error is </w:t>
      </w:r>
      <m:oMath>
        <m:r>
          <w:rPr>
            <w:rFonts w:ascii="Cambria Math" w:eastAsiaTheme="minorEastAsia" w:hAnsi="Cambria Math"/>
          </w:rPr>
          <m:t>y-x=e=</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r>
          <m:rPr>
            <m:sty m:val="p"/>
          </m:rPr>
          <w:rPr>
            <w:rFonts w:ascii="Cambria Math" w:hAnsi="Cambria Math"/>
          </w:rPr>
          <m:t>Δ</m:t>
        </m:r>
        <m:r>
          <w:rPr>
            <w:rFonts w:ascii="Cambria Math" w:hAnsi="Cambria Math"/>
          </w:rPr>
          <m:t>w</m:t>
        </m:r>
      </m:oMath>
      <w:r>
        <w:rPr>
          <w:rFonts w:eastAsiaTheme="minorEastAsia"/>
        </w:rPr>
        <w:t>.</w:t>
      </w:r>
    </w:p>
    <w:p w14:paraId="460CF776" w14:textId="76AF78CA" w:rsidR="00B368FC" w:rsidRPr="001B23B8" w:rsidRDefault="001B23B8" w:rsidP="006C5234">
      <w:pPr>
        <w:rPr>
          <w:rFonts w:eastAsiaTheme="minorEastAsia"/>
        </w:rPr>
      </w:pPr>
      <m:oMathPara>
        <m:oMath>
          <m:r>
            <w:rPr>
              <w:rFonts w:ascii="Cambria Math" w:eastAsiaTheme="minorEastAsia" w:hAnsi="Cambria Math"/>
            </w:rPr>
            <m:t>e=J</m:t>
          </m:r>
          <m:r>
            <m:rPr>
              <m:sty m:val="p"/>
            </m:rPr>
            <w:rPr>
              <w:rFonts w:ascii="Cambria Math" w:eastAsiaTheme="minorEastAsia" w:hAnsi="Cambria Math"/>
            </w:rPr>
            <m:t>Δ</m:t>
          </m:r>
          <m:r>
            <w:rPr>
              <w:rFonts w:ascii="Cambria Math" w:eastAsiaTheme="minorEastAsia" w:hAnsi="Cambria Math"/>
            </w:rPr>
            <m:t>w</m:t>
          </m:r>
        </m:oMath>
      </m:oMathPara>
    </w:p>
    <w:p w14:paraId="0B804266" w14:textId="4C97087F" w:rsidR="001B23B8" w:rsidRPr="001B23B8" w:rsidRDefault="001B23B8" w:rsidP="006C5234">
      <w:pPr>
        <w:rPr>
          <w:rFonts w:eastAsiaTheme="minorEastAsia"/>
        </w:rPr>
      </w:pPr>
      <m:oMathPara>
        <m:oMath>
          <m:r>
            <m:rPr>
              <m:sty m:val="p"/>
            </m:rPr>
            <w:rPr>
              <w:rFonts w:ascii="Cambria Math" w:eastAsiaTheme="minorEastAsia" w:hAnsi="Cambria Math"/>
            </w:rPr>
            <m:t>Δ</m:t>
          </m:r>
          <m:r>
            <w:rPr>
              <w:rFonts w:ascii="Cambria Math" w:eastAsiaTheme="minorEastAsia" w:hAnsi="Cambria Math"/>
            </w:rPr>
            <m:t>w=</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J</m:t>
                  </m:r>
                </m:e>
              </m:d>
            </m:e>
            <m:sup>
              <m:r>
                <w:rPr>
                  <w:rFonts w:ascii="Cambria Math" w:eastAsiaTheme="minorEastAsia" w:hAnsi="Cambria Math"/>
                </w:rPr>
                <m:t>-1</m:t>
              </m:r>
            </m:sup>
          </m:sSup>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e</m:t>
          </m:r>
        </m:oMath>
      </m:oMathPara>
    </w:p>
    <w:p w14:paraId="0EB93C06" w14:textId="6EF0C09E" w:rsidR="001B23B8" w:rsidRPr="001B23B8" w:rsidRDefault="001B23B8" w:rsidP="006C5234">
      <w:pPr>
        <w:rPr>
          <w:rFonts w:eastAsiaTheme="minorEastAsia"/>
        </w:rPr>
      </w:pPr>
      <w:r>
        <w:rPr>
          <w:rFonts w:eastAsiaTheme="minorEastAsia"/>
        </w:rPr>
        <w:t xml:space="preserve">Update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by </w:t>
      </w:r>
      <m:oMath>
        <m:r>
          <w:rPr>
            <w:rFonts w:ascii="Cambria Math" w:eastAsiaTheme="minorEastAsia" w:hAnsi="Cambria Math"/>
          </w:rPr>
          <m:t>-k⋅</m:t>
        </m:r>
        <m:r>
          <m:rPr>
            <m:sty m:val="p"/>
          </m:rPr>
          <w:rPr>
            <w:rFonts w:ascii="Cambria Math" w:eastAsiaTheme="minorEastAsia" w:hAnsi="Cambria Math"/>
          </w:rPr>
          <m:t>Δ</m:t>
        </m:r>
        <m:r>
          <w:rPr>
            <w:rFonts w:ascii="Cambria Math" w:eastAsiaTheme="minorEastAsia" w:hAnsi="Cambria Math"/>
          </w:rPr>
          <m:t>w</m:t>
        </m:r>
      </m:oMath>
      <w:r>
        <w:rPr>
          <w:rFonts w:eastAsiaTheme="minorEastAsia"/>
        </w:rPr>
        <w:t xml:space="preserve">. </w:t>
      </w:r>
      <m:oMath>
        <m:r>
          <w:rPr>
            <w:rFonts w:ascii="Cambria Math" w:eastAsiaTheme="minorEastAsia" w:hAnsi="Cambria Math"/>
          </w:rPr>
          <m:t>k</m:t>
        </m:r>
      </m:oMath>
      <w:r>
        <w:rPr>
          <w:rFonts w:eastAsiaTheme="minorEastAsia"/>
        </w:rPr>
        <w:t xml:space="preserve"> is the learning rate.</w:t>
      </w:r>
    </w:p>
    <w:p w14:paraId="7645E8D1" w14:textId="540505DC" w:rsidR="000763F8" w:rsidRDefault="000763F8" w:rsidP="006C5234">
      <w:pPr>
        <w:rPr>
          <w:rFonts w:eastAsiaTheme="minorEastAsia"/>
        </w:rPr>
      </w:pPr>
      <w:r>
        <w:rPr>
          <w:rFonts w:eastAsiaTheme="minorEastAsia"/>
        </w:rPr>
        <w:t>Why can’t we solve this directly? Why do we need an adaptation engine?</w:t>
      </w:r>
      <w:r w:rsidR="000D27DF">
        <w:rPr>
          <w:rFonts w:eastAsiaTheme="minorEastAsia"/>
        </w:rPr>
        <w:t xml:space="preserve"> According to the paper, it’s because </w:t>
      </w:r>
      <w:r w:rsidR="009A3742">
        <w:rPr>
          <w:rFonts w:eastAsiaTheme="minorEastAsia"/>
        </w:rPr>
        <w:t>we don’t know the channel response.</w:t>
      </w:r>
    </w:p>
    <w:p w14:paraId="7CE81059" w14:textId="13C53068" w:rsidR="00A467C2" w:rsidRDefault="00A467C2" w:rsidP="006C5234">
      <w:pPr>
        <w:rPr>
          <w:rFonts w:eastAsiaTheme="minorEastAsia"/>
        </w:rPr>
      </w:pPr>
      <w:r>
        <w:rPr>
          <w:rFonts w:eastAsiaTheme="minorEastAsia"/>
        </w:rPr>
        <w:t xml:space="preserve">I think it’s because we have the original, uncompensated </w:t>
      </w:r>
      <m:oMath>
        <m:r>
          <w:rPr>
            <w:rFonts w:ascii="Cambria Math" w:eastAsiaTheme="minorEastAsia" w:hAnsi="Cambria Math"/>
          </w:rPr>
          <m:t>y</m:t>
        </m:r>
      </m:oMath>
      <w:r>
        <w:rPr>
          <w:rFonts w:eastAsiaTheme="minorEastAsia"/>
        </w:rPr>
        <w:t xml:space="preserve">. That’s kind of our estimate for the channel. And that’s with a starting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of just an impulse. </w:t>
      </w:r>
      <w:r w:rsidR="00120279">
        <w:rPr>
          <w:rFonts w:eastAsiaTheme="minorEastAsia"/>
        </w:rPr>
        <w:t xml:space="preserve">We need to update that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120279">
        <w:rPr>
          <w:rFonts w:eastAsiaTheme="minorEastAsia"/>
        </w:rPr>
        <w:t xml:space="preserve"> so that </w:t>
      </w:r>
      <m:oMath>
        <m:r>
          <w:rPr>
            <w:rFonts w:ascii="Cambria Math" w:eastAsiaTheme="minorEastAsia" w:hAnsi="Cambria Math"/>
          </w:rPr>
          <m:t>y→x</m:t>
        </m:r>
      </m:oMath>
      <w:r w:rsidR="00120279">
        <w:rPr>
          <w:rFonts w:eastAsiaTheme="minorEastAsia"/>
        </w:rPr>
        <w:t>.</w:t>
      </w:r>
      <w:r w:rsidR="00201E94">
        <w:rPr>
          <w:rFonts w:eastAsiaTheme="minorEastAsia"/>
        </w:rPr>
        <w:t xml:space="preserve"> The final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201E94">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201E94">
        <w:rPr>
          <w:rFonts w:eastAsiaTheme="minorEastAsia"/>
        </w:rPr>
        <w:t xml:space="preserve"> is the starting coefficients (none).</w:t>
      </w:r>
    </w:p>
    <w:p w14:paraId="16F8155C" w14:textId="078FEB01" w:rsidR="00370DA8" w:rsidRDefault="00370DA8" w:rsidP="006C5234">
      <w:pPr>
        <w:rPr>
          <w:rFonts w:eastAsiaTheme="minorEastAsia"/>
        </w:rPr>
      </w:pPr>
      <w:r>
        <w:rPr>
          <w:rFonts w:eastAsiaTheme="minorEastAsia"/>
        </w:rPr>
        <w:t>This is more of a direct learning architecture. Can I just use indirect learning</w:t>
      </w:r>
      <w:r w:rsidR="000C441D">
        <w:rPr>
          <w:rFonts w:eastAsiaTheme="minorEastAsia"/>
        </w:rPr>
        <w:t xml:space="preserve"> to get the coefficients?</w:t>
      </w:r>
    </w:p>
    <w:p w14:paraId="66D09356" w14:textId="7C539C65" w:rsidR="009568B7" w:rsidRDefault="00C855F3" w:rsidP="006C5234">
      <w:pPr>
        <w:rPr>
          <w:rFonts w:eastAsiaTheme="minorEastAsia"/>
        </w:rPr>
      </w:pPr>
      <w:r>
        <w:rPr>
          <w:rFonts w:eastAsiaTheme="minorEastAsia"/>
        </w:rPr>
        <w:t xml:space="preserve">Also, why can’t I estimate </w:t>
      </w:r>
      <m:oMath>
        <m:r>
          <m:rPr>
            <m:sty m:val="p"/>
          </m:rPr>
          <w:rPr>
            <w:rFonts w:ascii="Cambria Math" w:eastAsiaTheme="minorEastAsia" w:hAnsi="Cambria Math"/>
          </w:rPr>
          <m:t>Δ</m:t>
        </m:r>
        <m:r>
          <w:rPr>
            <w:rFonts w:ascii="Cambria Math" w:eastAsiaTheme="minorEastAsia" w:hAnsi="Cambria Math"/>
          </w:rPr>
          <m:t>w</m:t>
        </m:r>
      </m:oMath>
      <w:r>
        <w:rPr>
          <w:rFonts w:eastAsiaTheme="minorEastAsia"/>
        </w:rPr>
        <w:t xml:space="preserve"> in one shot? Why do I need a learning rate?</w:t>
      </w:r>
    </w:p>
    <w:p w14:paraId="5D7E765A" w14:textId="0D9111FE" w:rsidR="00C855F3" w:rsidRDefault="00C855F3" w:rsidP="006C5234">
      <w:pPr>
        <w:rPr>
          <w:rFonts w:eastAsiaTheme="minorEastAsia"/>
        </w:rPr>
      </w:pPr>
      <w:r>
        <w:rPr>
          <w:rFonts w:eastAsiaTheme="minorEastAsia"/>
        </w:rPr>
        <w:t>For memoryless case, it’s the same thing but no Toeplitz matrices.</w:t>
      </w:r>
    </w:p>
    <w:p w14:paraId="5B1F7C55" w14:textId="64EC146F" w:rsidR="004D1C99" w:rsidRPr="004D1C99" w:rsidRDefault="004D1C99" w:rsidP="006C5234">
      <w:pPr>
        <w:rPr>
          <w:rFonts w:eastAsiaTheme="minorEastAsia"/>
        </w:rPr>
      </w:pPr>
      <m:oMathPara>
        <m:oMath>
          <m:r>
            <w:rPr>
              <w:rFonts w:ascii="Cambria Math" w:eastAsiaTheme="minorEastAsia" w:hAnsi="Cambria Math"/>
            </w:rPr>
            <m:t>y-x=e=</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0</m:t>
                    </m:r>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w=Xw</m:t>
          </m:r>
        </m:oMath>
      </m:oMathPara>
    </w:p>
    <w:p w14:paraId="7E5DF6C2" w14:textId="5E38EA6F" w:rsidR="004D1C99" w:rsidRPr="004D3845" w:rsidRDefault="004D1C99" w:rsidP="006C5234">
      <w:pPr>
        <w:rPr>
          <w:rFonts w:eastAsiaTheme="minorEastAsia"/>
        </w:rPr>
      </w:pPr>
      <m:oMathPara>
        <m:oMath>
          <m:r>
            <w:rPr>
              <w:rFonts w:ascii="Cambria Math" w:eastAsiaTheme="minorEastAsia" w:hAnsi="Cambria Math"/>
            </w:rPr>
            <m:t>w=</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H</m:t>
                      </m:r>
                    </m:sup>
                  </m:sSup>
                  <m:r>
                    <w:rPr>
                      <w:rFonts w:ascii="Cambria Math" w:eastAsiaTheme="minorEastAsia" w:hAnsi="Cambria Math"/>
                    </w:rPr>
                    <m:t>X</m:t>
                  </m:r>
                </m:e>
              </m:d>
            </m:e>
            <m:sup>
              <m:r>
                <w:rPr>
                  <w:rFonts w:ascii="Cambria Math" w:eastAsiaTheme="minorEastAsia" w:hAnsi="Cambria Math"/>
                </w:rPr>
                <m:t>-1</m:t>
              </m:r>
            </m:sup>
          </m:s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H</m:t>
              </m:r>
            </m:sup>
          </m:sSup>
          <m:r>
            <w:rPr>
              <w:rFonts w:ascii="Cambria Math" w:eastAsiaTheme="minorEastAsia" w:hAnsi="Cambria Math"/>
            </w:rPr>
            <m:t>e</m:t>
          </m:r>
        </m:oMath>
      </m:oMathPara>
    </w:p>
    <w:p w14:paraId="3F83C261" w14:textId="244F6A58" w:rsidR="004D3845" w:rsidRPr="009B4925" w:rsidRDefault="004D3845" w:rsidP="006C5234">
      <w:pPr>
        <w:rPr>
          <w:rFonts w:eastAsiaTheme="minorEastAsia"/>
        </w:rPr>
      </w:pPr>
      <m:oMathPara>
        <m:oMath>
          <m:r>
            <w:rPr>
              <w:rFonts w:ascii="Cambria Math" w:eastAsiaTheme="minorEastAsia" w:hAnsi="Cambria Math"/>
            </w:rPr>
            <m:t>w=</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0</m:t>
                    </m:r>
                  </m:e>
                </m:mr>
              </m:m>
            </m:e>
          </m:d>
          <m:r>
            <w:rPr>
              <w:rFonts w:ascii="Cambria Math" w:eastAsiaTheme="minorEastAsia" w:hAnsi="Cambria Math"/>
            </w:rPr>
            <m:t>-w</m:t>
          </m:r>
        </m:oMath>
      </m:oMathPara>
    </w:p>
    <w:p w14:paraId="7DDA7F8E" w14:textId="1915D839" w:rsidR="008A7149" w:rsidRPr="009B4925" w:rsidRDefault="009B4925" w:rsidP="006C5234">
      <w:pPr>
        <w:rPr>
          <w:rFonts w:eastAsiaTheme="minorEastAsia"/>
        </w:rPr>
      </w:pPr>
      <m:oMathPara>
        <m:oMath>
          <m:r>
            <w:rPr>
              <w:rFonts w:ascii="Cambria Math" w:eastAsiaTheme="minorEastAsia" w:hAnsi="Cambria Math"/>
            </w:rPr>
            <m:t>x=y-Xw</m:t>
          </m:r>
        </m:oMath>
      </m:oMathPara>
    </w:p>
    <w:p w14:paraId="2A3D3587" w14:textId="1CBA94C1" w:rsidR="008D4EE2" w:rsidRDefault="008D4EE2" w:rsidP="0024504B">
      <w:pPr>
        <w:pStyle w:val="Heading1"/>
      </w:pPr>
      <w:r>
        <w:lastRenderedPageBreak/>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t xml:space="preserve">The lowpass equivalent </w:t>
      </w:r>
      <w:r w:rsidR="00E3088D">
        <w:t xml:space="preserve">model </w:t>
      </w:r>
      <w:r>
        <w:t xml:space="preserve">leads us to AMAM-AMPM transfer curves for modeling odd-order nonlinearity. </w:t>
      </w:r>
      <w:r w:rsidR="00FF5C90">
        <w:t xml:space="preserve">They are similar to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4D3845"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 to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IM2 is typically generated by the quadrature downconverter (finite mismatch in the differential outputs). IM3 can be generated by any stage. Everything ends up at baseband after downconversion. By measuring the tone amplitudes (fundamental, IM2, IM3), you can find the coefficients that model the entire Rx path.</w:t>
      </w:r>
    </w:p>
    <w:p w14:paraId="65BD070E" w14:textId="77777777" w:rsidR="009E2EE0" w:rsidRDefault="009E2EE0" w:rsidP="009E2EE0">
      <w:r>
        <w:t>Let’s say you apply two tones to the Rx input,</w:t>
      </w:r>
    </w:p>
    <w:p w14:paraId="1FC49C7F" w14:textId="77777777" w:rsidR="009E2EE0" w:rsidRPr="00A374C8" w:rsidRDefault="004D3845"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4D3845"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4D3845"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t>Ignoring gain compression, let the baseband fundamental and IM3 be</w:t>
      </w:r>
    </w:p>
    <w:p w14:paraId="5D872368" w14:textId="77777777" w:rsidR="009E2EE0" w:rsidRPr="00A374C8" w:rsidRDefault="004D3845"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t>Where the LO frequency is chosen s.t.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4D3845"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4D3845"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9E2EE0">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4D3845"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4D3845"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lastRenderedPageBreak/>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modulated complex baseband signal:</w:t>
      </w:r>
    </w:p>
    <w:p w14:paraId="024BCB99" w14:textId="77777777" w:rsidR="009E2EE0" w:rsidRPr="007B3FC4" w:rsidRDefault="004D3845"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4D3845"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t>Plugging in to the memoryless nonlinear model and ignoring out-of-band mixing products,</w:t>
      </w:r>
    </w:p>
    <w:p w14:paraId="484062D3" w14:textId="77777777" w:rsidR="009E2EE0" w:rsidRPr="000D4341" w:rsidRDefault="004D3845"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4D3845"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4D3845"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curves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4D3845"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4D3845"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4D3845"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rPr>
          <w:noProof/>
        </w:rPr>
        <w:lastRenderedPageBreak/>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rPr>
          <w:noProof/>
        </w:rPr>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rPr>
          <w:noProof/>
        </w:rPr>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4D384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4D384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4D384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4D3845"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4D384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4D384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4D384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4D384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4D384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4D384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4D384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4D384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4D384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44E6DDC9" w14:textId="7ABFE573" w:rsidR="00277808" w:rsidRDefault="00277808" w:rsidP="00277808">
      <w:pPr>
        <w:rPr>
          <w:rFonts w:eastAsiaTheme="minorEastAsia"/>
        </w:rPr>
      </w:pPr>
      <w:r>
        <w:t xml:space="preserve">When you take the FFT of a time-domain symbol in OFDM, you are multiplying the time-domain waveform by a rectangular window of length </w:t>
      </w:r>
      <m:oMath>
        <m:r>
          <w:rPr>
            <w:rFonts w:ascii="Cambria Math" w:hAnsi="Cambria Math"/>
          </w:rPr>
          <m:t>N</m:t>
        </m:r>
      </m:oMath>
      <w:r>
        <w:rPr>
          <w:rFonts w:eastAsiaTheme="minorEastAsia"/>
        </w:rPr>
        <w:t xml:space="preserve">, where </w:t>
      </w:r>
      <m:oMath>
        <m:r>
          <w:rPr>
            <w:rFonts w:ascii="Cambria Math" w:eastAsiaTheme="minorEastAsia" w:hAnsi="Cambria Math"/>
          </w:rPr>
          <m:t>N</m:t>
        </m:r>
      </m:oMath>
      <w:r>
        <w:rPr>
          <w:rFonts w:eastAsiaTheme="minorEastAsia"/>
        </w:rPr>
        <w:t xml:space="preserve"> is the FFT size. The DTFT of the rectangular window is a sinc-like function, which means in frequency domain, you are convolving this sinc with a sequence of impulses. The output spectrum is then shifted copies of this sinc weighted by the modulated impulses.</w:t>
      </w:r>
    </w:p>
    <w:p w14:paraId="1F7D558C" w14:textId="00DB5E33" w:rsidR="00E41FD6" w:rsidRDefault="00277808" w:rsidP="00277808">
      <w:pPr>
        <w:rPr>
          <w:rFonts w:eastAsiaTheme="minorEastAsia"/>
        </w:rPr>
      </w:pPr>
      <w:r>
        <w:rPr>
          <w:rFonts w:eastAsiaTheme="minorEastAsia"/>
        </w:rPr>
        <w:t>When you perform FFT, you are essentially downconverting each subcarrier to DC and then taking an average to estimate the DC value (which is your estimate for the modulation symbol).</w:t>
      </w:r>
      <w:r w:rsidR="009E29E7">
        <w:rPr>
          <w:rFonts w:eastAsiaTheme="minorEastAsia"/>
        </w:rPr>
        <w:t xml:space="preserve"> The subcarrier has a sinc-like shape because of the windowing. Any noise that sits under this sinc (mostly in the main lobe</w:t>
      </w:r>
      <w:r w:rsidR="006510E4">
        <w:rPr>
          <w:rFonts w:eastAsiaTheme="minorEastAsia"/>
        </w:rPr>
        <w:t xml:space="preserve">, around </w:t>
      </w:r>
      <m:oMath>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r>
              <w:rPr>
                <w:rFonts w:ascii="Cambria Math" w:eastAsiaTheme="minorEastAsia" w:hAnsi="Cambria Math"/>
              </w:rPr>
              <m:t>f</m:t>
            </m:r>
          </m:num>
          <m:den>
            <m:r>
              <w:rPr>
                <w:rFonts w:ascii="Cambria Math" w:eastAsiaTheme="minorEastAsia" w:hAnsi="Cambria Math"/>
              </w:rPr>
              <m:t>2</m:t>
            </m:r>
          </m:den>
        </m:f>
      </m:oMath>
      <w:r w:rsidR="009E29E7">
        <w:rPr>
          <w:rFonts w:eastAsiaTheme="minorEastAsia"/>
        </w:rPr>
        <w:t>) will affect the estimation.</w:t>
      </w:r>
      <w:r w:rsidR="004D6A60">
        <w:rPr>
          <w:rFonts w:eastAsiaTheme="minorEastAsia"/>
        </w:rPr>
        <w:t xml:space="preserve"> </w:t>
      </w:r>
      <w:r w:rsidR="00E41FD6">
        <w:rPr>
          <w:rFonts w:eastAsiaTheme="minorEastAsia"/>
        </w:rPr>
        <w:t>The sinc is like a filter.</w:t>
      </w:r>
    </w:p>
    <w:p w14:paraId="5011FEC3" w14:textId="0533747C" w:rsidR="00C623DC" w:rsidRDefault="00C54C5D" w:rsidP="00277808">
      <w:pPr>
        <w:rPr>
          <w:rFonts w:eastAsiaTheme="minorEastAsia"/>
        </w:rPr>
      </w:pPr>
      <w:r>
        <w:rPr>
          <w:rFonts w:eastAsiaTheme="minorEastAsia"/>
        </w:rPr>
        <w:t>The noise in the main lobe comes from two sources: l</w:t>
      </w:r>
      <w:r w:rsidR="008F31F9">
        <w:rPr>
          <w:rFonts w:eastAsiaTheme="minorEastAsia"/>
        </w:rPr>
        <w:t>ow frequency phase noise modulating the subcarrier of interest, and high frequency phase noise skirts from other subcarriers. That is why we integrate from SCS to signal BW</w:t>
      </w:r>
      <w:r w:rsidR="00D825DD">
        <w:rPr>
          <w:rFonts w:eastAsiaTheme="minorEastAsia"/>
        </w:rPr>
        <w:t xml:space="preserve"> (or SCS/2 to signal BW/2 for single-sided PSD).</w:t>
      </w:r>
      <w:r>
        <w:rPr>
          <w:rFonts w:eastAsiaTheme="minorEastAsia"/>
        </w:rPr>
        <w:t xml:space="preserve"> The first contribution is known as common phase error and affects all subcarriers (all subcarriers experience the same phase error). The second contribution is ICI and is akin to AWGN.</w:t>
      </w:r>
    </w:p>
    <w:p w14:paraId="443BD16F" w14:textId="02F045A5" w:rsidR="00B2322D" w:rsidRDefault="00EB6A51" w:rsidP="00277808">
      <w:pPr>
        <w:rPr>
          <w:rFonts w:eastAsiaTheme="minorEastAsia"/>
        </w:rPr>
      </w:pPr>
      <w:r>
        <w:rPr>
          <w:rFonts w:eastAsiaTheme="minorEastAsia"/>
        </w:rPr>
        <w:t>Lower limit of integration should be 1/symbol duration (I think). Each symbol is processed independently – phase components that are slower than the symbol duration do not appear as random noise.</w:t>
      </w:r>
    </w:p>
    <w:p w14:paraId="3D0D48CB" w14:textId="4DFB64E3" w:rsidR="00B2322D" w:rsidRDefault="00B2322D" w:rsidP="00277808">
      <w:pPr>
        <w:rPr>
          <w:rFonts w:eastAsiaTheme="minorEastAsia"/>
        </w:rPr>
      </w:pPr>
      <w:r>
        <w:rPr>
          <w:rFonts w:eastAsiaTheme="minorEastAsia"/>
        </w:rPr>
        <w:t>Single-carrier – matched filter filters OOB noise. OFDM – sinc function filters OOB noise. OFDM+single-carrier: signal BW is the upper limit of integration for IPN. For OFDM, this is the occupied BW. Same for single-carrier, but single-carrier OBW is always the same.</w:t>
      </w:r>
    </w:p>
    <w:p w14:paraId="1603A47A" w14:textId="77777777" w:rsidR="002E7C1A" w:rsidRDefault="002E7C1A" w:rsidP="00277808">
      <w:pPr>
        <w:rPr>
          <w:rFonts w:eastAsiaTheme="minorEastAsia"/>
        </w:rPr>
      </w:pPr>
    </w:p>
    <w:p w14:paraId="666FD652" w14:textId="77777777" w:rsidR="002E7C1A" w:rsidRPr="00E41FD6" w:rsidRDefault="002E7C1A" w:rsidP="00277808">
      <w:pPr>
        <w:rPr>
          <w:rFonts w:eastAsiaTheme="minorEastAsia"/>
        </w:rPr>
      </w:pPr>
    </w:p>
    <w:p w14:paraId="01FFEA0B" w14:textId="08F99307" w:rsidR="00405AB5" w:rsidRDefault="00405AB5" w:rsidP="00405AB5">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4D3845"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4D3845"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11994"/>
    <w:rsid w:val="00016E05"/>
    <w:rsid w:val="0002748B"/>
    <w:rsid w:val="00030541"/>
    <w:rsid w:val="0003357B"/>
    <w:rsid w:val="00034674"/>
    <w:rsid w:val="00034882"/>
    <w:rsid w:val="000428AC"/>
    <w:rsid w:val="00044612"/>
    <w:rsid w:val="000450CC"/>
    <w:rsid w:val="00047FFE"/>
    <w:rsid w:val="000531F9"/>
    <w:rsid w:val="0006242F"/>
    <w:rsid w:val="00065FC4"/>
    <w:rsid w:val="00070271"/>
    <w:rsid w:val="00071D39"/>
    <w:rsid w:val="00072F6A"/>
    <w:rsid w:val="00073777"/>
    <w:rsid w:val="000751D5"/>
    <w:rsid w:val="000763F8"/>
    <w:rsid w:val="00076454"/>
    <w:rsid w:val="000805A8"/>
    <w:rsid w:val="000815AC"/>
    <w:rsid w:val="00082C9B"/>
    <w:rsid w:val="00086308"/>
    <w:rsid w:val="00086881"/>
    <w:rsid w:val="0009014B"/>
    <w:rsid w:val="00091368"/>
    <w:rsid w:val="00091D69"/>
    <w:rsid w:val="00094DF2"/>
    <w:rsid w:val="0009613A"/>
    <w:rsid w:val="0009635E"/>
    <w:rsid w:val="00097017"/>
    <w:rsid w:val="000A23EE"/>
    <w:rsid w:val="000A31BF"/>
    <w:rsid w:val="000A7D64"/>
    <w:rsid w:val="000B0BD9"/>
    <w:rsid w:val="000B43BF"/>
    <w:rsid w:val="000B5191"/>
    <w:rsid w:val="000C045C"/>
    <w:rsid w:val="000C0B45"/>
    <w:rsid w:val="000C3F89"/>
    <w:rsid w:val="000C43F7"/>
    <w:rsid w:val="000C441D"/>
    <w:rsid w:val="000C7168"/>
    <w:rsid w:val="000D187B"/>
    <w:rsid w:val="000D27DF"/>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4614"/>
    <w:rsid w:val="00115590"/>
    <w:rsid w:val="00120279"/>
    <w:rsid w:val="00121B47"/>
    <w:rsid w:val="00121B93"/>
    <w:rsid w:val="00121BB0"/>
    <w:rsid w:val="001241F5"/>
    <w:rsid w:val="00125C8F"/>
    <w:rsid w:val="0012669E"/>
    <w:rsid w:val="001331FE"/>
    <w:rsid w:val="00134FBC"/>
    <w:rsid w:val="00136327"/>
    <w:rsid w:val="00142630"/>
    <w:rsid w:val="00144DC2"/>
    <w:rsid w:val="00151FDB"/>
    <w:rsid w:val="001524DB"/>
    <w:rsid w:val="00152562"/>
    <w:rsid w:val="001568B7"/>
    <w:rsid w:val="0016397A"/>
    <w:rsid w:val="00163CB2"/>
    <w:rsid w:val="00163DA2"/>
    <w:rsid w:val="00166392"/>
    <w:rsid w:val="001663B0"/>
    <w:rsid w:val="00166C19"/>
    <w:rsid w:val="001714DE"/>
    <w:rsid w:val="00173F6C"/>
    <w:rsid w:val="001746B0"/>
    <w:rsid w:val="00175C67"/>
    <w:rsid w:val="001844A2"/>
    <w:rsid w:val="001929C7"/>
    <w:rsid w:val="00193396"/>
    <w:rsid w:val="00193DB2"/>
    <w:rsid w:val="001948F6"/>
    <w:rsid w:val="00194E14"/>
    <w:rsid w:val="0019590F"/>
    <w:rsid w:val="001A22B8"/>
    <w:rsid w:val="001A2FE0"/>
    <w:rsid w:val="001A4F8A"/>
    <w:rsid w:val="001A5042"/>
    <w:rsid w:val="001B23B8"/>
    <w:rsid w:val="001B30CD"/>
    <w:rsid w:val="001B467F"/>
    <w:rsid w:val="001C23E7"/>
    <w:rsid w:val="001C5535"/>
    <w:rsid w:val="001D54D1"/>
    <w:rsid w:val="001D5B5E"/>
    <w:rsid w:val="001D6F35"/>
    <w:rsid w:val="001E2E4F"/>
    <w:rsid w:val="001E3D4C"/>
    <w:rsid w:val="001E4735"/>
    <w:rsid w:val="001E76DF"/>
    <w:rsid w:val="001F0D70"/>
    <w:rsid w:val="001F11CA"/>
    <w:rsid w:val="001F149F"/>
    <w:rsid w:val="001F1537"/>
    <w:rsid w:val="001F5970"/>
    <w:rsid w:val="001F73B8"/>
    <w:rsid w:val="00200036"/>
    <w:rsid w:val="00201E94"/>
    <w:rsid w:val="00202541"/>
    <w:rsid w:val="00202562"/>
    <w:rsid w:val="00204DC5"/>
    <w:rsid w:val="00213DDC"/>
    <w:rsid w:val="00214C87"/>
    <w:rsid w:val="00216481"/>
    <w:rsid w:val="00220650"/>
    <w:rsid w:val="00222794"/>
    <w:rsid w:val="00225A36"/>
    <w:rsid w:val="0022737B"/>
    <w:rsid w:val="00230EF4"/>
    <w:rsid w:val="002315B6"/>
    <w:rsid w:val="00234D80"/>
    <w:rsid w:val="00236677"/>
    <w:rsid w:val="0024079B"/>
    <w:rsid w:val="00241459"/>
    <w:rsid w:val="002445EB"/>
    <w:rsid w:val="0024504B"/>
    <w:rsid w:val="00257855"/>
    <w:rsid w:val="0026309D"/>
    <w:rsid w:val="0026313F"/>
    <w:rsid w:val="00265310"/>
    <w:rsid w:val="002660A2"/>
    <w:rsid w:val="002705ED"/>
    <w:rsid w:val="00272AB0"/>
    <w:rsid w:val="002751BC"/>
    <w:rsid w:val="00277808"/>
    <w:rsid w:val="002825B1"/>
    <w:rsid w:val="002831CE"/>
    <w:rsid w:val="002840D8"/>
    <w:rsid w:val="002858D9"/>
    <w:rsid w:val="00287598"/>
    <w:rsid w:val="00287F33"/>
    <w:rsid w:val="002906FE"/>
    <w:rsid w:val="00290D66"/>
    <w:rsid w:val="002A12DE"/>
    <w:rsid w:val="002A31A1"/>
    <w:rsid w:val="002A53C9"/>
    <w:rsid w:val="002A6102"/>
    <w:rsid w:val="002B06E3"/>
    <w:rsid w:val="002B2C55"/>
    <w:rsid w:val="002C07D4"/>
    <w:rsid w:val="002D5D03"/>
    <w:rsid w:val="002D6337"/>
    <w:rsid w:val="002D72C8"/>
    <w:rsid w:val="002E1EC5"/>
    <w:rsid w:val="002E31AB"/>
    <w:rsid w:val="002E343D"/>
    <w:rsid w:val="002E419B"/>
    <w:rsid w:val="002E7C1A"/>
    <w:rsid w:val="002F0A35"/>
    <w:rsid w:val="003013AC"/>
    <w:rsid w:val="00316429"/>
    <w:rsid w:val="003176C4"/>
    <w:rsid w:val="0031775F"/>
    <w:rsid w:val="003213BD"/>
    <w:rsid w:val="00321A0E"/>
    <w:rsid w:val="003276B2"/>
    <w:rsid w:val="003338BB"/>
    <w:rsid w:val="00334B6A"/>
    <w:rsid w:val="003356C8"/>
    <w:rsid w:val="00335FF7"/>
    <w:rsid w:val="00341B56"/>
    <w:rsid w:val="003468BC"/>
    <w:rsid w:val="00355FB4"/>
    <w:rsid w:val="00361618"/>
    <w:rsid w:val="00363253"/>
    <w:rsid w:val="0036439D"/>
    <w:rsid w:val="003669C0"/>
    <w:rsid w:val="00370A7F"/>
    <w:rsid w:val="00370DA8"/>
    <w:rsid w:val="00381E02"/>
    <w:rsid w:val="00382719"/>
    <w:rsid w:val="003839D9"/>
    <w:rsid w:val="0038456D"/>
    <w:rsid w:val="0038491A"/>
    <w:rsid w:val="00386C56"/>
    <w:rsid w:val="00390E65"/>
    <w:rsid w:val="00391296"/>
    <w:rsid w:val="003912F5"/>
    <w:rsid w:val="00392E5C"/>
    <w:rsid w:val="003965C9"/>
    <w:rsid w:val="00396D64"/>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3F54AE"/>
    <w:rsid w:val="00400BD9"/>
    <w:rsid w:val="004020FA"/>
    <w:rsid w:val="00405AB5"/>
    <w:rsid w:val="00415A44"/>
    <w:rsid w:val="00416355"/>
    <w:rsid w:val="00421DB0"/>
    <w:rsid w:val="004234A7"/>
    <w:rsid w:val="00425033"/>
    <w:rsid w:val="00426D4E"/>
    <w:rsid w:val="004327EC"/>
    <w:rsid w:val="00435A75"/>
    <w:rsid w:val="00435D76"/>
    <w:rsid w:val="00435FC6"/>
    <w:rsid w:val="00443554"/>
    <w:rsid w:val="00443F3A"/>
    <w:rsid w:val="0044638B"/>
    <w:rsid w:val="00450FC5"/>
    <w:rsid w:val="00451073"/>
    <w:rsid w:val="00456DC4"/>
    <w:rsid w:val="004631F9"/>
    <w:rsid w:val="0046703E"/>
    <w:rsid w:val="0047043F"/>
    <w:rsid w:val="00470EC6"/>
    <w:rsid w:val="0047450B"/>
    <w:rsid w:val="00475179"/>
    <w:rsid w:val="0047533A"/>
    <w:rsid w:val="00476F4B"/>
    <w:rsid w:val="00477BD4"/>
    <w:rsid w:val="004812CB"/>
    <w:rsid w:val="00485230"/>
    <w:rsid w:val="00486252"/>
    <w:rsid w:val="004869F8"/>
    <w:rsid w:val="004A1EA9"/>
    <w:rsid w:val="004A2ED1"/>
    <w:rsid w:val="004A4413"/>
    <w:rsid w:val="004A45E6"/>
    <w:rsid w:val="004B24AE"/>
    <w:rsid w:val="004B6996"/>
    <w:rsid w:val="004B6E3E"/>
    <w:rsid w:val="004C02BC"/>
    <w:rsid w:val="004C0C40"/>
    <w:rsid w:val="004C3A5D"/>
    <w:rsid w:val="004C5266"/>
    <w:rsid w:val="004C5808"/>
    <w:rsid w:val="004C5BA9"/>
    <w:rsid w:val="004C72F6"/>
    <w:rsid w:val="004D14C9"/>
    <w:rsid w:val="004D1C99"/>
    <w:rsid w:val="004D3845"/>
    <w:rsid w:val="004D4B7E"/>
    <w:rsid w:val="004D6A60"/>
    <w:rsid w:val="004D6CA5"/>
    <w:rsid w:val="004E2CCF"/>
    <w:rsid w:val="004E3F2E"/>
    <w:rsid w:val="004E5AEE"/>
    <w:rsid w:val="004F0DEF"/>
    <w:rsid w:val="004F432D"/>
    <w:rsid w:val="004F4E1B"/>
    <w:rsid w:val="004F760E"/>
    <w:rsid w:val="004F7656"/>
    <w:rsid w:val="004F7C96"/>
    <w:rsid w:val="0050077B"/>
    <w:rsid w:val="005044CC"/>
    <w:rsid w:val="00504804"/>
    <w:rsid w:val="00505C7C"/>
    <w:rsid w:val="0051417A"/>
    <w:rsid w:val="00515EDA"/>
    <w:rsid w:val="00521BC7"/>
    <w:rsid w:val="005254E8"/>
    <w:rsid w:val="00526686"/>
    <w:rsid w:val="00531FC6"/>
    <w:rsid w:val="005373D8"/>
    <w:rsid w:val="00542D01"/>
    <w:rsid w:val="00543A89"/>
    <w:rsid w:val="00546732"/>
    <w:rsid w:val="00547B6D"/>
    <w:rsid w:val="0055263A"/>
    <w:rsid w:val="00553484"/>
    <w:rsid w:val="005537CB"/>
    <w:rsid w:val="00563AAC"/>
    <w:rsid w:val="00566A30"/>
    <w:rsid w:val="005737F9"/>
    <w:rsid w:val="00574EBE"/>
    <w:rsid w:val="005753BA"/>
    <w:rsid w:val="00577AFB"/>
    <w:rsid w:val="0058026C"/>
    <w:rsid w:val="005846B3"/>
    <w:rsid w:val="005906B7"/>
    <w:rsid w:val="00592DC9"/>
    <w:rsid w:val="00594B73"/>
    <w:rsid w:val="00596762"/>
    <w:rsid w:val="005A1E41"/>
    <w:rsid w:val="005A3AA8"/>
    <w:rsid w:val="005A5548"/>
    <w:rsid w:val="005A5655"/>
    <w:rsid w:val="005A7B75"/>
    <w:rsid w:val="005B31ED"/>
    <w:rsid w:val="005B7AF9"/>
    <w:rsid w:val="005B7D87"/>
    <w:rsid w:val="005B7F6C"/>
    <w:rsid w:val="005C357E"/>
    <w:rsid w:val="005D2E01"/>
    <w:rsid w:val="005D6954"/>
    <w:rsid w:val="005D6D98"/>
    <w:rsid w:val="005D6F87"/>
    <w:rsid w:val="005E08EF"/>
    <w:rsid w:val="005E0C14"/>
    <w:rsid w:val="005F0E60"/>
    <w:rsid w:val="005F20D8"/>
    <w:rsid w:val="005F7B53"/>
    <w:rsid w:val="0060025F"/>
    <w:rsid w:val="00600685"/>
    <w:rsid w:val="006008EE"/>
    <w:rsid w:val="00602ACF"/>
    <w:rsid w:val="00606B9F"/>
    <w:rsid w:val="006109AF"/>
    <w:rsid w:val="00612665"/>
    <w:rsid w:val="00621999"/>
    <w:rsid w:val="00624989"/>
    <w:rsid w:val="0062775A"/>
    <w:rsid w:val="00627A61"/>
    <w:rsid w:val="006355EB"/>
    <w:rsid w:val="00635845"/>
    <w:rsid w:val="006403AA"/>
    <w:rsid w:val="0064044D"/>
    <w:rsid w:val="00640A97"/>
    <w:rsid w:val="00644474"/>
    <w:rsid w:val="006474F9"/>
    <w:rsid w:val="00647817"/>
    <w:rsid w:val="006510E4"/>
    <w:rsid w:val="006512B1"/>
    <w:rsid w:val="0065195C"/>
    <w:rsid w:val="00651C99"/>
    <w:rsid w:val="00653DDC"/>
    <w:rsid w:val="006560A2"/>
    <w:rsid w:val="00663BE0"/>
    <w:rsid w:val="00666234"/>
    <w:rsid w:val="00670F11"/>
    <w:rsid w:val="00683E85"/>
    <w:rsid w:val="00686AD9"/>
    <w:rsid w:val="0069110F"/>
    <w:rsid w:val="006927E3"/>
    <w:rsid w:val="00692A9F"/>
    <w:rsid w:val="00696B39"/>
    <w:rsid w:val="006A0B70"/>
    <w:rsid w:val="006A22CB"/>
    <w:rsid w:val="006A4C7D"/>
    <w:rsid w:val="006A56C0"/>
    <w:rsid w:val="006B1863"/>
    <w:rsid w:val="006B1967"/>
    <w:rsid w:val="006B1E97"/>
    <w:rsid w:val="006B2699"/>
    <w:rsid w:val="006B2709"/>
    <w:rsid w:val="006B44AC"/>
    <w:rsid w:val="006B4FDC"/>
    <w:rsid w:val="006C0433"/>
    <w:rsid w:val="006C403A"/>
    <w:rsid w:val="006C5234"/>
    <w:rsid w:val="006C5A34"/>
    <w:rsid w:val="006D4A4A"/>
    <w:rsid w:val="006D6481"/>
    <w:rsid w:val="006E0F35"/>
    <w:rsid w:val="006E3BFA"/>
    <w:rsid w:val="006E5027"/>
    <w:rsid w:val="006E5329"/>
    <w:rsid w:val="006E5F28"/>
    <w:rsid w:val="006E630C"/>
    <w:rsid w:val="006F11C0"/>
    <w:rsid w:val="006F309F"/>
    <w:rsid w:val="006F3877"/>
    <w:rsid w:val="00702B94"/>
    <w:rsid w:val="00705496"/>
    <w:rsid w:val="007068B7"/>
    <w:rsid w:val="00707839"/>
    <w:rsid w:val="0070784B"/>
    <w:rsid w:val="00707C3A"/>
    <w:rsid w:val="00710205"/>
    <w:rsid w:val="007107C4"/>
    <w:rsid w:val="00711113"/>
    <w:rsid w:val="00711BDA"/>
    <w:rsid w:val="00711E76"/>
    <w:rsid w:val="007124BB"/>
    <w:rsid w:val="00713DFE"/>
    <w:rsid w:val="007179A3"/>
    <w:rsid w:val="00725044"/>
    <w:rsid w:val="007261A9"/>
    <w:rsid w:val="007261F2"/>
    <w:rsid w:val="00726971"/>
    <w:rsid w:val="007310E3"/>
    <w:rsid w:val="00733E14"/>
    <w:rsid w:val="00742A82"/>
    <w:rsid w:val="00743204"/>
    <w:rsid w:val="00752BFA"/>
    <w:rsid w:val="007605FB"/>
    <w:rsid w:val="0076220C"/>
    <w:rsid w:val="00763B7B"/>
    <w:rsid w:val="007705F9"/>
    <w:rsid w:val="007733D2"/>
    <w:rsid w:val="007831CB"/>
    <w:rsid w:val="007834AA"/>
    <w:rsid w:val="00787D40"/>
    <w:rsid w:val="00795468"/>
    <w:rsid w:val="00796B08"/>
    <w:rsid w:val="00797558"/>
    <w:rsid w:val="007A2D1C"/>
    <w:rsid w:val="007B0D74"/>
    <w:rsid w:val="007B692E"/>
    <w:rsid w:val="007B6A5B"/>
    <w:rsid w:val="007B7859"/>
    <w:rsid w:val="007C0AC8"/>
    <w:rsid w:val="007C5746"/>
    <w:rsid w:val="007D57ED"/>
    <w:rsid w:val="007D5EF1"/>
    <w:rsid w:val="007F0471"/>
    <w:rsid w:val="007F0A27"/>
    <w:rsid w:val="007F3521"/>
    <w:rsid w:val="0080325E"/>
    <w:rsid w:val="0080349B"/>
    <w:rsid w:val="008034FD"/>
    <w:rsid w:val="00804A6B"/>
    <w:rsid w:val="00805E5B"/>
    <w:rsid w:val="0080771B"/>
    <w:rsid w:val="00810B32"/>
    <w:rsid w:val="0081260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2296"/>
    <w:rsid w:val="008742DA"/>
    <w:rsid w:val="00880551"/>
    <w:rsid w:val="00880FC3"/>
    <w:rsid w:val="00883150"/>
    <w:rsid w:val="00884AAB"/>
    <w:rsid w:val="00893C83"/>
    <w:rsid w:val="00893E57"/>
    <w:rsid w:val="00893F88"/>
    <w:rsid w:val="008942BD"/>
    <w:rsid w:val="00894CDA"/>
    <w:rsid w:val="00894F88"/>
    <w:rsid w:val="008A1D37"/>
    <w:rsid w:val="008A4851"/>
    <w:rsid w:val="008A57FE"/>
    <w:rsid w:val="008A7149"/>
    <w:rsid w:val="008B207C"/>
    <w:rsid w:val="008B26D4"/>
    <w:rsid w:val="008B4414"/>
    <w:rsid w:val="008C0E9C"/>
    <w:rsid w:val="008C2E7B"/>
    <w:rsid w:val="008C3DEF"/>
    <w:rsid w:val="008C7BB7"/>
    <w:rsid w:val="008D0F13"/>
    <w:rsid w:val="008D4808"/>
    <w:rsid w:val="008D4EE2"/>
    <w:rsid w:val="008D6693"/>
    <w:rsid w:val="008E141F"/>
    <w:rsid w:val="008E5856"/>
    <w:rsid w:val="008E7655"/>
    <w:rsid w:val="008F212A"/>
    <w:rsid w:val="008F31F9"/>
    <w:rsid w:val="00900FBC"/>
    <w:rsid w:val="00902140"/>
    <w:rsid w:val="00902704"/>
    <w:rsid w:val="00905484"/>
    <w:rsid w:val="00905C63"/>
    <w:rsid w:val="00907D10"/>
    <w:rsid w:val="00911B6A"/>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568B7"/>
    <w:rsid w:val="00963068"/>
    <w:rsid w:val="00963657"/>
    <w:rsid w:val="009678DB"/>
    <w:rsid w:val="00972113"/>
    <w:rsid w:val="00982065"/>
    <w:rsid w:val="009874BE"/>
    <w:rsid w:val="00990341"/>
    <w:rsid w:val="00991DB5"/>
    <w:rsid w:val="009A2F44"/>
    <w:rsid w:val="009A3742"/>
    <w:rsid w:val="009A41C5"/>
    <w:rsid w:val="009A58D4"/>
    <w:rsid w:val="009A6A98"/>
    <w:rsid w:val="009A775C"/>
    <w:rsid w:val="009A79A5"/>
    <w:rsid w:val="009A7E46"/>
    <w:rsid w:val="009B4925"/>
    <w:rsid w:val="009B5DDA"/>
    <w:rsid w:val="009B705C"/>
    <w:rsid w:val="009C4690"/>
    <w:rsid w:val="009D09C2"/>
    <w:rsid w:val="009D11F3"/>
    <w:rsid w:val="009D7028"/>
    <w:rsid w:val="009E1574"/>
    <w:rsid w:val="009E29E7"/>
    <w:rsid w:val="009E2EE0"/>
    <w:rsid w:val="009F055A"/>
    <w:rsid w:val="009F1CD0"/>
    <w:rsid w:val="009F62CF"/>
    <w:rsid w:val="00A01463"/>
    <w:rsid w:val="00A01B69"/>
    <w:rsid w:val="00A0482B"/>
    <w:rsid w:val="00A10B40"/>
    <w:rsid w:val="00A14EC9"/>
    <w:rsid w:val="00A168E5"/>
    <w:rsid w:val="00A2215B"/>
    <w:rsid w:val="00A24B4C"/>
    <w:rsid w:val="00A24BBB"/>
    <w:rsid w:val="00A33D94"/>
    <w:rsid w:val="00A34A39"/>
    <w:rsid w:val="00A36500"/>
    <w:rsid w:val="00A373CF"/>
    <w:rsid w:val="00A376AB"/>
    <w:rsid w:val="00A40657"/>
    <w:rsid w:val="00A439D4"/>
    <w:rsid w:val="00A467C2"/>
    <w:rsid w:val="00A52C5A"/>
    <w:rsid w:val="00A52F9D"/>
    <w:rsid w:val="00A5766A"/>
    <w:rsid w:val="00A6000A"/>
    <w:rsid w:val="00A62031"/>
    <w:rsid w:val="00A6209A"/>
    <w:rsid w:val="00A6510E"/>
    <w:rsid w:val="00A668E1"/>
    <w:rsid w:val="00A67986"/>
    <w:rsid w:val="00A707C2"/>
    <w:rsid w:val="00A72D03"/>
    <w:rsid w:val="00A77654"/>
    <w:rsid w:val="00A84B46"/>
    <w:rsid w:val="00A867AF"/>
    <w:rsid w:val="00A8716F"/>
    <w:rsid w:val="00A91F5B"/>
    <w:rsid w:val="00A9569A"/>
    <w:rsid w:val="00AA348B"/>
    <w:rsid w:val="00AA4705"/>
    <w:rsid w:val="00AA71E8"/>
    <w:rsid w:val="00AB34E7"/>
    <w:rsid w:val="00AB363A"/>
    <w:rsid w:val="00AC31A5"/>
    <w:rsid w:val="00AC4290"/>
    <w:rsid w:val="00AC4E1C"/>
    <w:rsid w:val="00AC5FC3"/>
    <w:rsid w:val="00AC646F"/>
    <w:rsid w:val="00AC6788"/>
    <w:rsid w:val="00AD00CC"/>
    <w:rsid w:val="00AD0E2F"/>
    <w:rsid w:val="00AD37A8"/>
    <w:rsid w:val="00AD5511"/>
    <w:rsid w:val="00AE26E8"/>
    <w:rsid w:val="00AE2C16"/>
    <w:rsid w:val="00AE4771"/>
    <w:rsid w:val="00AE53C9"/>
    <w:rsid w:val="00AF4539"/>
    <w:rsid w:val="00AF466B"/>
    <w:rsid w:val="00B03746"/>
    <w:rsid w:val="00B06757"/>
    <w:rsid w:val="00B11205"/>
    <w:rsid w:val="00B168C3"/>
    <w:rsid w:val="00B1751F"/>
    <w:rsid w:val="00B20613"/>
    <w:rsid w:val="00B21A12"/>
    <w:rsid w:val="00B2322D"/>
    <w:rsid w:val="00B271DF"/>
    <w:rsid w:val="00B315B5"/>
    <w:rsid w:val="00B319E6"/>
    <w:rsid w:val="00B35FF8"/>
    <w:rsid w:val="00B368FC"/>
    <w:rsid w:val="00B40BA2"/>
    <w:rsid w:val="00B44B15"/>
    <w:rsid w:val="00B45E0B"/>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3AE1"/>
    <w:rsid w:val="00BC426C"/>
    <w:rsid w:val="00BD6089"/>
    <w:rsid w:val="00BD647D"/>
    <w:rsid w:val="00BD68E9"/>
    <w:rsid w:val="00BE44B6"/>
    <w:rsid w:val="00BE4EBE"/>
    <w:rsid w:val="00BE7DEE"/>
    <w:rsid w:val="00BF0BF0"/>
    <w:rsid w:val="00BF4C7A"/>
    <w:rsid w:val="00BF5580"/>
    <w:rsid w:val="00BF6A9F"/>
    <w:rsid w:val="00BF6E36"/>
    <w:rsid w:val="00BF76D0"/>
    <w:rsid w:val="00C00B3C"/>
    <w:rsid w:val="00C01FF1"/>
    <w:rsid w:val="00C057E8"/>
    <w:rsid w:val="00C121B6"/>
    <w:rsid w:val="00C179F4"/>
    <w:rsid w:val="00C17CCD"/>
    <w:rsid w:val="00C22A02"/>
    <w:rsid w:val="00C263E7"/>
    <w:rsid w:val="00C42B6C"/>
    <w:rsid w:val="00C458B3"/>
    <w:rsid w:val="00C507F6"/>
    <w:rsid w:val="00C50A4B"/>
    <w:rsid w:val="00C52EF8"/>
    <w:rsid w:val="00C54C5D"/>
    <w:rsid w:val="00C54C66"/>
    <w:rsid w:val="00C579CC"/>
    <w:rsid w:val="00C623DC"/>
    <w:rsid w:val="00C644DB"/>
    <w:rsid w:val="00C65DBC"/>
    <w:rsid w:val="00C67E04"/>
    <w:rsid w:val="00C771A1"/>
    <w:rsid w:val="00C85520"/>
    <w:rsid w:val="00C855F3"/>
    <w:rsid w:val="00C865F3"/>
    <w:rsid w:val="00C95E8B"/>
    <w:rsid w:val="00C96991"/>
    <w:rsid w:val="00CA2176"/>
    <w:rsid w:val="00CA2261"/>
    <w:rsid w:val="00CA5F13"/>
    <w:rsid w:val="00CA6940"/>
    <w:rsid w:val="00CA755C"/>
    <w:rsid w:val="00CA7D1B"/>
    <w:rsid w:val="00CB1F68"/>
    <w:rsid w:val="00CB54B1"/>
    <w:rsid w:val="00CB5522"/>
    <w:rsid w:val="00CC130F"/>
    <w:rsid w:val="00CC133E"/>
    <w:rsid w:val="00CC2EC4"/>
    <w:rsid w:val="00CD0D05"/>
    <w:rsid w:val="00CD14A4"/>
    <w:rsid w:val="00CD1633"/>
    <w:rsid w:val="00CD4BD4"/>
    <w:rsid w:val="00CD53CA"/>
    <w:rsid w:val="00CD682C"/>
    <w:rsid w:val="00CD71D5"/>
    <w:rsid w:val="00CE01A1"/>
    <w:rsid w:val="00CE043D"/>
    <w:rsid w:val="00CE1387"/>
    <w:rsid w:val="00CE33A8"/>
    <w:rsid w:val="00CE42DA"/>
    <w:rsid w:val="00CE4617"/>
    <w:rsid w:val="00CE6A7A"/>
    <w:rsid w:val="00CE6DC1"/>
    <w:rsid w:val="00CF5964"/>
    <w:rsid w:val="00D01FB6"/>
    <w:rsid w:val="00D02040"/>
    <w:rsid w:val="00D04DF9"/>
    <w:rsid w:val="00D10E94"/>
    <w:rsid w:val="00D11586"/>
    <w:rsid w:val="00D1248C"/>
    <w:rsid w:val="00D133B6"/>
    <w:rsid w:val="00D15D2F"/>
    <w:rsid w:val="00D20CE8"/>
    <w:rsid w:val="00D21311"/>
    <w:rsid w:val="00D2247E"/>
    <w:rsid w:val="00D25271"/>
    <w:rsid w:val="00D360C5"/>
    <w:rsid w:val="00D402F0"/>
    <w:rsid w:val="00D40AB4"/>
    <w:rsid w:val="00D419A3"/>
    <w:rsid w:val="00D4250C"/>
    <w:rsid w:val="00D43F3E"/>
    <w:rsid w:val="00D4466E"/>
    <w:rsid w:val="00D4467F"/>
    <w:rsid w:val="00D52390"/>
    <w:rsid w:val="00D601DF"/>
    <w:rsid w:val="00D625AB"/>
    <w:rsid w:val="00D63C95"/>
    <w:rsid w:val="00D67A59"/>
    <w:rsid w:val="00D70C45"/>
    <w:rsid w:val="00D72A9C"/>
    <w:rsid w:val="00D75B27"/>
    <w:rsid w:val="00D75FA1"/>
    <w:rsid w:val="00D825DD"/>
    <w:rsid w:val="00D82F7C"/>
    <w:rsid w:val="00D838CD"/>
    <w:rsid w:val="00D86B90"/>
    <w:rsid w:val="00D92D04"/>
    <w:rsid w:val="00D9502C"/>
    <w:rsid w:val="00DA1A28"/>
    <w:rsid w:val="00DA7205"/>
    <w:rsid w:val="00DB3AED"/>
    <w:rsid w:val="00DB440C"/>
    <w:rsid w:val="00DB4964"/>
    <w:rsid w:val="00DB5684"/>
    <w:rsid w:val="00DD1B15"/>
    <w:rsid w:val="00DE3B62"/>
    <w:rsid w:val="00DE3EEF"/>
    <w:rsid w:val="00DF7D0C"/>
    <w:rsid w:val="00E072CC"/>
    <w:rsid w:val="00E115F2"/>
    <w:rsid w:val="00E120C5"/>
    <w:rsid w:val="00E15E43"/>
    <w:rsid w:val="00E1697A"/>
    <w:rsid w:val="00E27865"/>
    <w:rsid w:val="00E3088D"/>
    <w:rsid w:val="00E31668"/>
    <w:rsid w:val="00E35FCE"/>
    <w:rsid w:val="00E364C5"/>
    <w:rsid w:val="00E37A70"/>
    <w:rsid w:val="00E407EB"/>
    <w:rsid w:val="00E41FD6"/>
    <w:rsid w:val="00E4428A"/>
    <w:rsid w:val="00E4445B"/>
    <w:rsid w:val="00E455D7"/>
    <w:rsid w:val="00E51BF5"/>
    <w:rsid w:val="00E53D77"/>
    <w:rsid w:val="00E55577"/>
    <w:rsid w:val="00E57DDD"/>
    <w:rsid w:val="00E61C6F"/>
    <w:rsid w:val="00E62649"/>
    <w:rsid w:val="00E66422"/>
    <w:rsid w:val="00E66923"/>
    <w:rsid w:val="00E66F01"/>
    <w:rsid w:val="00E71A70"/>
    <w:rsid w:val="00E72E91"/>
    <w:rsid w:val="00E75A8E"/>
    <w:rsid w:val="00E81D60"/>
    <w:rsid w:val="00E8704E"/>
    <w:rsid w:val="00E87CA3"/>
    <w:rsid w:val="00E952B3"/>
    <w:rsid w:val="00E95F50"/>
    <w:rsid w:val="00E977A4"/>
    <w:rsid w:val="00EB1F36"/>
    <w:rsid w:val="00EB324F"/>
    <w:rsid w:val="00EB5407"/>
    <w:rsid w:val="00EB5829"/>
    <w:rsid w:val="00EB6A51"/>
    <w:rsid w:val="00EB786C"/>
    <w:rsid w:val="00EC11DE"/>
    <w:rsid w:val="00EC3291"/>
    <w:rsid w:val="00EC4AF8"/>
    <w:rsid w:val="00ED068C"/>
    <w:rsid w:val="00ED133C"/>
    <w:rsid w:val="00ED321A"/>
    <w:rsid w:val="00ED46CF"/>
    <w:rsid w:val="00ED7AC8"/>
    <w:rsid w:val="00EE1AFE"/>
    <w:rsid w:val="00EE4464"/>
    <w:rsid w:val="00EE72F2"/>
    <w:rsid w:val="00EE7956"/>
    <w:rsid w:val="00EF342A"/>
    <w:rsid w:val="00F001BA"/>
    <w:rsid w:val="00F01F14"/>
    <w:rsid w:val="00F029ED"/>
    <w:rsid w:val="00F034AA"/>
    <w:rsid w:val="00F1022D"/>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5FAB"/>
    <w:rsid w:val="00F662DA"/>
    <w:rsid w:val="00F71DDD"/>
    <w:rsid w:val="00F732B0"/>
    <w:rsid w:val="00F76F22"/>
    <w:rsid w:val="00F850D6"/>
    <w:rsid w:val="00F86DC6"/>
    <w:rsid w:val="00F91DFE"/>
    <w:rsid w:val="00FA6067"/>
    <w:rsid w:val="00FA65F1"/>
    <w:rsid w:val="00FB0EE1"/>
    <w:rsid w:val="00FB2790"/>
    <w:rsid w:val="00FB4908"/>
    <w:rsid w:val="00FC56E7"/>
    <w:rsid w:val="00FD3E15"/>
    <w:rsid w:val="00FE0B8E"/>
    <w:rsid w:val="00FE10FE"/>
    <w:rsid w:val="00FE2C4A"/>
    <w:rsid w:val="00FE656A"/>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614"/>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4956</TotalTime>
  <Pages>33</Pages>
  <Words>4653</Words>
  <Characters>35976</Characters>
  <Application>Microsoft Office Word</Application>
  <DocSecurity>0</DocSecurity>
  <Lines>1058</Lines>
  <Paragraphs>923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1033</cp:revision>
  <dcterms:created xsi:type="dcterms:W3CDTF">2025-10-18T15:51:00Z</dcterms:created>
  <dcterms:modified xsi:type="dcterms:W3CDTF">2025-11-15T14:42:00Z</dcterms:modified>
</cp:coreProperties>
</file>