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9D6E" w14:textId="21DD838C" w:rsidR="00C179F4" w:rsidRDefault="00EB6A95" w:rsidP="00EB6A95">
      <w:pPr>
        <w:pStyle w:val="Heading1"/>
      </w:pPr>
      <w:r>
        <w:t>Representation of LTI systems by differential and difference equations</w:t>
      </w:r>
    </w:p>
    <w:p w14:paraId="54ACFBD3" w14:textId="14D70BBD" w:rsidR="00EB6A95" w:rsidRDefault="00005C53" w:rsidP="00EB6A95">
      <w:r>
        <w:t>LTI systems are completely characterized by their impulse response.</w:t>
      </w:r>
    </w:p>
    <w:p w14:paraId="358B8605" w14:textId="29236F05" w:rsidR="00005C53" w:rsidRDefault="00005C53" w:rsidP="00EB6A95">
      <w:r>
        <w:t xml:space="preserve">Differential and difference equations are a different (and very important) way to model LTI systems. </w:t>
      </w:r>
    </w:p>
    <w:p w14:paraId="3ED097D2" w14:textId="77777777" w:rsidR="00005C53" w:rsidRDefault="00005C53" w:rsidP="00005C53">
      <w:pPr>
        <w:pStyle w:val="ListParagraph"/>
        <w:numPr>
          <w:ilvl w:val="0"/>
          <w:numId w:val="2"/>
        </w:numPr>
      </w:pPr>
      <w:r>
        <w:t xml:space="preserve">Differential equations link the rates of change of the input and output in CT systems. </w:t>
      </w:r>
    </w:p>
    <w:p w14:paraId="63D6ECC4" w14:textId="7C6B6362" w:rsidR="00005C53" w:rsidRDefault="00005C53" w:rsidP="00005C53">
      <w:pPr>
        <w:pStyle w:val="ListParagraph"/>
        <w:numPr>
          <w:ilvl w:val="0"/>
          <w:numId w:val="2"/>
        </w:numPr>
      </w:pPr>
      <w:r>
        <w:t>Difference equations link the present, future, and past values of the input and output in DT systems.</w:t>
      </w:r>
    </w:p>
    <w:p w14:paraId="130EF1A1" w14:textId="05FF1C3A" w:rsidR="00C41DA5" w:rsidRDefault="00113BD8" w:rsidP="00C41DA5">
      <w:r>
        <w:t xml:space="preserve">We focus on linear constant coefficient </w:t>
      </w:r>
      <w:r w:rsidR="00CA0943">
        <w:t>differential/difference equations (LCCDE).</w:t>
      </w:r>
    </w:p>
    <w:p w14:paraId="0DFA9095" w14:textId="62CBA25C" w:rsidR="00CA0943" w:rsidRDefault="00CA0943" w:rsidP="00CA0943">
      <w:pPr>
        <w:pStyle w:val="Heading2"/>
      </w:pPr>
      <w:r>
        <w:t>LCC differential equations</w:t>
      </w:r>
    </w:p>
    <w:p w14:paraId="0E23D558" w14:textId="7F14BD1A" w:rsidR="005E74C0" w:rsidRPr="004112D1" w:rsidRDefault="005E74C0" w:rsidP="005E74C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B69BF4A" w14:textId="0748D778" w:rsidR="004112D1" w:rsidRPr="00EB6A95" w:rsidRDefault="004112D1" w:rsidP="005E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3C033358" w14:textId="02D60BD5" w:rsidR="005E74C0" w:rsidRDefault="00CA0943" w:rsidP="005E74C0">
      <w:pPr>
        <w:rPr>
          <w:rFonts w:eastAsiaTheme="minorEastAsia"/>
        </w:rPr>
      </w:pPr>
      <w:r>
        <w:t xml:space="preserve">The constant parameters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quantify the contribution of each derivative to the behavior of the system.</w:t>
      </w:r>
    </w:p>
    <w:p w14:paraId="5533273A" w14:textId="0AC887CF" w:rsidR="00CA0943" w:rsidRDefault="00CA0943" w:rsidP="00CA0943">
      <w:pPr>
        <w:rPr>
          <w:rFonts w:eastAsiaTheme="minorEastAsia"/>
        </w:rPr>
      </w:pPr>
      <w:r>
        <w:rPr>
          <w:rFonts w:eastAsiaTheme="minorEastAsia"/>
        </w:rPr>
        <w:t xml:space="preserve">In most practical systems,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order of the </w:t>
      </w:r>
      <w:r w:rsidR="00416D41">
        <w:rPr>
          <w:rFonts w:eastAsiaTheme="minorEastAsia"/>
        </w:rPr>
        <w:t>DE.</w:t>
      </w:r>
    </w:p>
    <w:p w14:paraId="34A77404" w14:textId="469A9487" w:rsidR="00416D41" w:rsidRDefault="00416D41" w:rsidP="00CA0943">
      <w:pPr>
        <w:rPr>
          <w:rFonts w:eastAsiaTheme="minorEastAsia"/>
        </w:rPr>
      </w:pPr>
      <w:r>
        <w:rPr>
          <w:rFonts w:eastAsiaTheme="minorEastAsia"/>
        </w:rPr>
        <w:t xml:space="preserve">To solve the DE, we need to know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auxiliary (initial) conditions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1B87C3A6" w14:textId="052248B8" w:rsidR="00416D41" w:rsidRPr="00416D41" w:rsidRDefault="00416D41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0F000FF2" w14:textId="5916FC90" w:rsidR="00C9236F" w:rsidRDefault="00C9236F" w:rsidP="00CA0943">
      <w:pPr>
        <w:rPr>
          <w:rFonts w:eastAsiaTheme="minorEastAsia"/>
        </w:rPr>
      </w:pPr>
      <w:r>
        <w:rPr>
          <w:rFonts w:eastAsiaTheme="minorEastAsia"/>
        </w:rPr>
        <w:t xml:space="preserve">An important set of initial conditions is when the LTI system is initially at rest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which means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zero for </w:t>
      </w:r>
      <m:oMath>
        <m:r>
          <w:rPr>
            <w:rFonts w:ascii="Cambria Math" w:eastAsiaTheme="minorEastAsia" w:hAnsi="Cambria Math"/>
          </w:rPr>
          <m:t>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Formally,</w:t>
      </w:r>
    </w:p>
    <w:p w14:paraId="0159C358" w14:textId="029DDA95" w:rsidR="00C9236F" w:rsidRPr="00786F40" w:rsidRDefault="00C9236F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7ACA95B6" w14:textId="0C76C181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959E95D" w14:textId="0BCBA871" w:rsidR="00786F40" w:rsidRPr="00786F40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CCD0C1" w14:textId="46C5E51D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 xml:space="preserve">In practical applications,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so</w:t>
      </w:r>
    </w:p>
    <w:p w14:paraId="03A2B247" w14:textId="785CF26B" w:rsidR="00786F40" w:rsidRPr="006749ED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258DD3" w14:textId="77777777" w:rsidR="00A31C4A" w:rsidRDefault="00C84473" w:rsidP="00CA09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Because a DE relates rates of input and output change instead of an explicit equation relating </w:t>
      </w:r>
      <w:proofErr w:type="gramStart"/>
      <w:r>
        <w:rPr>
          <w:rFonts w:eastAsiaTheme="minorEastAsia"/>
        </w:rPr>
        <w:t>input</w:t>
      </w:r>
      <w:proofErr w:type="gramEnd"/>
      <w:r>
        <w:rPr>
          <w:rFonts w:eastAsiaTheme="minorEastAsia"/>
        </w:rPr>
        <w:t xml:space="preserve"> and output, there are infinitely many solutions to the DE, depending on the starting point of the system. Initial conditions allow us to </w:t>
      </w:r>
      <w:proofErr w:type="gramStart"/>
      <w:r>
        <w:rPr>
          <w:rFonts w:eastAsiaTheme="minorEastAsia"/>
        </w:rPr>
        <w:t>solve for</w:t>
      </w:r>
      <w:proofErr w:type="gramEnd"/>
      <w:r>
        <w:rPr>
          <w:rFonts w:eastAsiaTheme="minorEastAsia"/>
        </w:rPr>
        <w:t xml:space="preserve"> a unique solution. </w:t>
      </w:r>
    </w:p>
    <w:p w14:paraId="4889D2F7" w14:textId="7A0D5264" w:rsidR="006749ED" w:rsidRDefault="00C84473" w:rsidP="00A31C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31C4A">
        <w:rPr>
          <w:rFonts w:eastAsiaTheme="minorEastAsia"/>
        </w:rPr>
        <w:t>Representation of a CT LTI system by differential equations</w:t>
      </w:r>
    </w:p>
    <w:p w14:paraId="1F9D61B3" w14:textId="2AACC484" w:rsidR="00AF41FF" w:rsidRDefault="001869FA" w:rsidP="00AF41FF">
      <w:r>
        <w:t xml:space="preserve">A </w:t>
      </w:r>
      <w:r w:rsidR="00AF41FF">
        <w:t>LCC differential equation</w:t>
      </w:r>
      <w:r w:rsidR="00D54875">
        <w:t>,</w:t>
      </w:r>
      <w:r w:rsidR="00AF41FF">
        <w:t xml:space="preserve"> initially at rest</w:t>
      </w:r>
      <w:r w:rsidR="00D54875">
        <w:t>,</w:t>
      </w:r>
      <w:r w:rsidR="00AF41FF">
        <w:t xml:space="preserve"> represents a CT causal LTI system.</w:t>
      </w:r>
    </w:p>
    <w:p w14:paraId="359F2E22" w14:textId="04BC8EB7" w:rsidR="00A83E86" w:rsidRDefault="00A83E86" w:rsidP="00AF41FF">
      <w:r>
        <w:t>Causality is baked into the definition of the equation.</w:t>
      </w:r>
    </w:p>
    <w:p w14:paraId="7D690169" w14:textId="67CD51EE" w:rsidR="00E37CC5" w:rsidRDefault="00E37CC5" w:rsidP="00AF41FF">
      <w:r>
        <w:t>The system is LTI if and only if the system is initially at rest.</w:t>
      </w:r>
    </w:p>
    <w:p w14:paraId="5DFD04D8" w14:textId="6A2B2E18" w:rsidR="00AB2AA0" w:rsidRDefault="00AB2AA0" w:rsidP="00AF41FF">
      <w:r>
        <w:t xml:space="preserve">If the system is not initially at rest, the output is nonzero when the input is zero. </w:t>
      </w:r>
    </w:p>
    <w:p w14:paraId="66036FD2" w14:textId="77777777" w:rsidR="007739A4" w:rsidRPr="007739A4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AB3815B" w14:textId="1FCBBC4C" w:rsidR="00AB2AA0" w:rsidRPr="003058BD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710CB676" w14:textId="006DBF9F" w:rsidR="003058BD" w:rsidRDefault="003058BD" w:rsidP="00AF41FF">
      <w:pPr>
        <w:rPr>
          <w:rFonts w:eastAsiaTheme="minorEastAsia"/>
        </w:rPr>
      </w:pPr>
      <w:r>
        <w:rPr>
          <w:rFonts w:eastAsiaTheme="minorEastAsia"/>
        </w:rPr>
        <w:t>For the system to be linear, superposition must hold:</w:t>
      </w:r>
    </w:p>
    <w:p w14:paraId="32357736" w14:textId="77777777" w:rsidR="003058BD" w:rsidRPr="00D54875" w:rsidRDefault="003058BD" w:rsidP="003058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t≥0</m:t>
          </m:r>
        </m:oMath>
      </m:oMathPara>
    </w:p>
    <w:p w14:paraId="2FE6541C" w14:textId="12BE6AAA" w:rsidR="003058BD" w:rsidRPr="00AB2AA0" w:rsidRDefault="003058BD" w:rsidP="00AF41FF">
      <w:pPr>
        <w:rPr>
          <w:rFonts w:eastAsiaTheme="minorEastAsia"/>
        </w:rPr>
      </w:pPr>
      <w:r>
        <w:rPr>
          <w:rFonts w:eastAsiaTheme="minorEastAsia"/>
        </w:rPr>
        <w:t>But it doesn’t.</w:t>
      </w:r>
    </w:p>
    <w:p w14:paraId="6066F2B7" w14:textId="01B1495F" w:rsidR="00AB2AA0" w:rsidRP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A31EBBB" w14:textId="3A5056B6" w:rsid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C75DD66" w14:textId="3C65EB4F" w:rsidR="00AB2AA0" w:rsidRPr="003058BD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FCB4B43" w14:textId="3BB19223" w:rsidR="00725292" w:rsidRPr="00725292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07AE88AD" w14:textId="3BDD8B72" w:rsidR="00AF41FF" w:rsidRDefault="00A34049" w:rsidP="00AF41FF">
      <w:r>
        <w:t>When the system is initially at rest, we can write</w:t>
      </w:r>
    </w:p>
    <w:p w14:paraId="76CEEFD4" w14:textId="6DF3BB70" w:rsidR="00BF64BA" w:rsidRPr="004112D1" w:rsidRDefault="00A34049" w:rsidP="00A340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7FBCEB80" w14:textId="294BCC87" w:rsidR="00BF64BA" w:rsidRPr="00BF64BA" w:rsidRDefault="00BF64BA" w:rsidP="00BF6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51859302" w14:textId="021075FB" w:rsidR="00BF64BA" w:rsidRDefault="00BF64BA" w:rsidP="00BF64BA">
      <w:pPr>
        <w:rPr>
          <w:rFonts w:eastAsiaTheme="minorEastAsia"/>
        </w:rPr>
      </w:pPr>
      <w:r>
        <w:rPr>
          <w:rFonts w:eastAsiaTheme="minorEastAsia"/>
        </w:rPr>
        <w:t>Adding the two equations,</w:t>
      </w:r>
    </w:p>
    <w:p w14:paraId="04CAEFE0" w14:textId="681623C2" w:rsidR="00BF64BA" w:rsidRPr="00BF64BA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9AEC660" w14:textId="3EBDF739" w:rsidR="00BF64BA" w:rsidRPr="00F32206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7DCE442F" w14:textId="14A2D24C" w:rsidR="00F32206" w:rsidRDefault="00F32206" w:rsidP="00BF64BA">
      <w:pPr>
        <w:rPr>
          <w:rFonts w:eastAsiaTheme="minorEastAsia"/>
        </w:rPr>
      </w:pPr>
      <w:r>
        <w:rPr>
          <w:rFonts w:eastAsiaTheme="minorEastAsia"/>
        </w:rPr>
        <w:lastRenderedPageBreak/>
        <w:t>Similar reasoning for time invariance.</w:t>
      </w:r>
      <w:r w:rsidR="007739A4">
        <w:rPr>
          <w:rFonts w:eastAsiaTheme="minorEastAsia"/>
        </w:rPr>
        <w:t xml:space="preserve"> If the system is not initially at rest, we have</w:t>
      </w:r>
    </w:p>
    <w:p w14:paraId="23C6990E" w14:textId="77777777" w:rsidR="007739A4" w:rsidRPr="007739A4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t&lt;0</m:t>
          </m:r>
        </m:oMath>
      </m:oMathPara>
    </w:p>
    <w:p w14:paraId="160EF3ED" w14:textId="3CC9C63B" w:rsidR="007739A4" w:rsidRPr="003058BD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4E5B5DE8" w14:textId="4FFBCB11" w:rsidR="00591010" w:rsidRDefault="007739A4" w:rsidP="00BF64BA">
      <w:pPr>
        <w:rPr>
          <w:rFonts w:eastAsiaTheme="minorEastAsia"/>
        </w:rPr>
      </w:pPr>
      <w:r>
        <w:rPr>
          <w:rFonts w:eastAsiaTheme="minorEastAsia"/>
        </w:rPr>
        <w:t xml:space="preserve">If we apply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>, we have</w:t>
      </w:r>
    </w:p>
    <w:p w14:paraId="5F4F5CA4" w14:textId="136010D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43102388" w14:textId="15ABE29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56B9F68" w14:textId="710958C5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The output hasn’t shifted.</w:t>
      </w:r>
    </w:p>
    <w:p w14:paraId="15DCD502" w14:textId="5C635318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If the system is initially at rest, we can write</w:t>
      </w:r>
    </w:p>
    <w:p w14:paraId="2E02A0D6" w14:textId="4AEE1FFE" w:rsidR="007739A4" w:rsidRPr="00675BDC" w:rsidRDefault="007739A4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5B827480" w14:textId="00692777" w:rsidR="00675BDC" w:rsidRDefault="00675BDC" w:rsidP="00675BDC">
      <w:pPr>
        <w:pStyle w:val="Heading2"/>
        <w:rPr>
          <w:rFonts w:eastAsiaTheme="minorEastAsia"/>
        </w:rPr>
      </w:pPr>
      <w:r>
        <w:rPr>
          <w:rFonts w:eastAsiaTheme="minorEastAsia"/>
        </w:rPr>
        <w:t>Solving LCC differential equations that represent LTI systems</w:t>
      </w:r>
    </w:p>
    <w:p w14:paraId="09B8E4B8" w14:textId="0966C41F" w:rsidR="00675BDC" w:rsidRDefault="000F28AA" w:rsidP="00675BDC">
      <w:r>
        <w:t xml:space="preserve">The </w:t>
      </w:r>
      <w:r w:rsidR="00C30583">
        <w:t>general</w:t>
      </w:r>
      <w:r>
        <w:t xml:space="preserve"> solution is composed of</w:t>
      </w:r>
    </w:p>
    <w:p w14:paraId="35CBAA37" w14:textId="205010BC" w:rsidR="000F28AA" w:rsidRP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t>Particular solution</w:t>
      </w:r>
      <w:proofErr w:type="gramEnd"/>
      <w:r>
        <w:t xml:space="preserve">: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a given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59A9ECF" w14:textId="22E3DCDD" w:rsid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Homogeneous solution: the solution</w:t>
      </w:r>
      <w:r w:rsidR="00522D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of the equation when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F88A3B6" w14:textId="66EF8F0C" w:rsidR="000F28AA" w:rsidRDefault="00C30583" w:rsidP="000F28AA">
      <w:pPr>
        <w:rPr>
          <w:rFonts w:eastAsiaTheme="minorEastAsia"/>
        </w:rPr>
      </w:pPr>
      <w:r>
        <w:rPr>
          <w:rFonts w:eastAsiaTheme="minorEastAsia"/>
        </w:rPr>
        <w:t>Since the system is LTI, by superposition, the general solution is</w:t>
      </w:r>
    </w:p>
    <w:p w14:paraId="2346B0AB" w14:textId="2F50CFB1" w:rsidR="00BC064F" w:rsidRDefault="00BC064F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8C53846" w14:textId="6B74A74B" w:rsidR="00BC064F" w:rsidRPr="00E53CAF" w:rsidRDefault="00C30583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15FCE59" w14:textId="62E36F24" w:rsidR="00E53CAF" w:rsidRDefault="00A7293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</w:p>
    <w:p w14:paraId="63F66AB6" w14:textId="348C281D" w:rsidR="00A72935" w:rsidRDefault="00C65880" w:rsidP="000F28AA">
      <w:pPr>
        <w:rPr>
          <w:rFonts w:eastAsiaTheme="minorEastAsia"/>
        </w:rPr>
      </w:pPr>
      <w:r>
        <w:rPr>
          <w:rFonts w:eastAsiaTheme="minorEastAsia"/>
        </w:rPr>
        <w:t xml:space="preserve">Since the system is LTI, the analytical form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must be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analytical form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 w:rsidR="003E7203">
        <w:rPr>
          <w:rFonts w:eastAsiaTheme="minorEastAsia"/>
        </w:rPr>
        <w:t xml:space="preserve"> This requires a guess.</w:t>
      </w:r>
    </w:p>
    <w:p w14:paraId="27EE4D27" w14:textId="5BDA39F8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2AC93408" w14:textId="62B4B5D5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437E49DF" w14:textId="75E878CF" w:rsidR="00681F15" w:rsidRPr="00681F15" w:rsidRDefault="00681F15" w:rsidP="000F28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8803CB7" w14:textId="0862489F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=At+B</m:t>
        </m:r>
      </m:oMath>
      <w:r>
        <w:rPr>
          <w:rFonts w:eastAsiaTheme="minorEastAsia"/>
        </w:rPr>
        <w:t xml:space="preserve">,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</w:t>
      </w:r>
    </w:p>
    <w:p w14:paraId="41837424" w14:textId="326FC647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A+3At+3B=t+1</m:t>
          </m:r>
        </m:oMath>
      </m:oMathPara>
    </w:p>
    <w:p w14:paraId="43900D11" w14:textId="563157BE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3B+A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73C39D96" w14:textId="7F9385F6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3A=1→A=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AEFFC15" w14:textId="37FFCE7B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3B+A=1→B=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55318B30" w14:textId="7D8C52BD" w:rsidR="00681F15" w:rsidRDefault="00681F15" w:rsidP="000F28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4461A604" w14:textId="6FB35079" w:rsidR="009A551A" w:rsidRDefault="009A551A" w:rsidP="000F28AA">
      <w:pPr>
        <w:rPr>
          <w:rFonts w:eastAsiaTheme="minorEastAsia"/>
        </w:rPr>
      </w:pPr>
      <w:r>
        <w:rPr>
          <w:rFonts w:eastAsiaTheme="minorEastAsia"/>
        </w:rPr>
        <w:t>In general,</w:t>
      </w:r>
    </w:p>
    <w:p w14:paraId="49850491" w14:textId="6AE57852" w:rsidR="00294050" w:rsidRPr="009A551A" w:rsidRDefault="009A551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>I</w:t>
      </w:r>
      <w:r w:rsidR="00294050" w:rsidRPr="009A551A">
        <w:rPr>
          <w:rFonts w:eastAsiaTheme="minorEastAsia"/>
        </w:rPr>
        <w:t>f the input</w:t>
      </w:r>
      <w:r w:rsidRPr="009A551A">
        <w:rPr>
          <w:rFonts w:eastAsiaTheme="minorEastAsia"/>
        </w:rPr>
        <w:t xml:space="preserve"> </w:t>
      </w:r>
      <w:r w:rsidR="00294050" w:rsidRPr="009A551A">
        <w:rPr>
          <w:rFonts w:eastAsiaTheme="minorEastAsia"/>
        </w:rPr>
        <w:t xml:space="preserve">is an nth-order polynomial, the </w:t>
      </w:r>
      <w:proofErr w:type="gramStart"/>
      <w:r w:rsidR="00294050" w:rsidRPr="009A551A">
        <w:rPr>
          <w:rFonts w:eastAsiaTheme="minorEastAsia"/>
        </w:rPr>
        <w:t>particular solution</w:t>
      </w:r>
      <w:proofErr w:type="gramEnd"/>
      <w:r w:rsidR="00294050" w:rsidRPr="009A551A">
        <w:rPr>
          <w:rFonts w:eastAsiaTheme="minorEastAsia"/>
        </w:rPr>
        <w:t xml:space="preserve"> is another nth-order polynomial with </w:t>
      </w:r>
      <m:oMath>
        <m:r>
          <w:rPr>
            <w:rFonts w:ascii="Cambria Math" w:eastAsiaTheme="minorEastAsia" w:hAnsi="Cambria Math"/>
          </w:rPr>
          <m:t>n+1</m:t>
        </m:r>
      </m:oMath>
      <w:r w:rsidR="00294050" w:rsidRPr="009A551A">
        <w:rPr>
          <w:rFonts w:eastAsiaTheme="minorEastAsia"/>
        </w:rPr>
        <w:t xml:space="preserve"> parameters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6F8E619" w14:textId="0A8435B8" w:rsidR="008426F0" w:rsidRPr="009A551A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is an exponential function,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another exponential function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1A099289" w14:textId="61262ED3" w:rsidR="008426F0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consists </w:t>
      </w:r>
      <w:proofErr w:type="gramStart"/>
      <w:r w:rsidRPr="009A551A">
        <w:rPr>
          <w:rFonts w:eastAsiaTheme="minorEastAsia"/>
        </w:rPr>
        <w:t>if</w:t>
      </w:r>
      <w:proofErr w:type="gramEnd"/>
      <w:r w:rsidRPr="009A551A">
        <w:rPr>
          <w:rFonts w:eastAsiaTheme="minorEastAsia"/>
        </w:rPr>
        <w:t xml:space="preserve"> trigonometric functions,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also trigonometric functions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</m:e>
            </m:d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B6E01BB" w14:textId="2AF7203A" w:rsidR="00FD206E" w:rsidRDefault="00FD206E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homogeneous solution</w:t>
      </w:r>
    </w:p>
    <w:p w14:paraId="731EA0BD" w14:textId="3EB0344E" w:rsidR="00061919" w:rsidRDefault="00061919" w:rsidP="00FD206E">
      <w:pPr>
        <w:rPr>
          <w:rFonts w:eastAsiaTheme="minorEastAsia"/>
        </w:rPr>
      </w:pPr>
      <w:r>
        <w:rPr>
          <w:rFonts w:eastAsiaTheme="minorEastAsia"/>
        </w:rPr>
        <w:t>Homogeneous equation:</w:t>
      </w:r>
    </w:p>
    <w:p w14:paraId="49CC50F6" w14:textId="7F582209" w:rsidR="00FD206E" w:rsidRPr="005358BA" w:rsidRDefault="0054780F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6BD2D0" w14:textId="5EAAC63F" w:rsidR="005358BA" w:rsidRDefault="005358BA" w:rsidP="00FD206E">
      <w:pPr>
        <w:rPr>
          <w:rFonts w:eastAsiaTheme="minorEastAsia"/>
        </w:rPr>
      </w:pPr>
      <w:r>
        <w:rPr>
          <w:rFonts w:eastAsiaTheme="minorEastAsia"/>
        </w:rPr>
        <w:t xml:space="preserve">The homogeneous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exponential function.</w:t>
      </w:r>
    </w:p>
    <w:p w14:paraId="65FF2C88" w14:textId="7F6D69B9" w:rsidR="005358BA" w:rsidRPr="002571A9" w:rsidRDefault="005358BA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3BB36D78" w14:textId="4BD88290" w:rsidR="002571A9" w:rsidRPr="002571A9" w:rsidRDefault="002571A9" w:rsidP="00FD206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43C35916" w14:textId="074666F2" w:rsidR="002571A9" w:rsidRDefault="002571A9" w:rsidP="00FD206E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34785EE6" w14:textId="171693BD" w:rsidR="002571A9" w:rsidRPr="002571A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DB8569C" w14:textId="3EF522B5" w:rsidR="002571A9" w:rsidRPr="002571A9" w:rsidRDefault="002571A9" w:rsidP="00FD20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βt</m:t>
            </m:r>
          </m:sup>
        </m:sSup>
      </m:oMath>
      <w:r>
        <w:rPr>
          <w:rFonts w:eastAsiaTheme="minorEastAsia"/>
        </w:rPr>
        <w:t xml:space="preserve"> cannot be 0, so we have</w:t>
      </w:r>
    </w:p>
    <w:p w14:paraId="0C6D77BB" w14:textId="3B478AF8" w:rsidR="002571A9" w:rsidRPr="003A2B4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5F3430" w14:textId="59DB9290" w:rsidR="003A2B49" w:rsidRDefault="001A012C" w:rsidP="00FD206E">
      <w:pPr>
        <w:rPr>
          <w:rFonts w:eastAsiaTheme="minorEastAsia"/>
        </w:rPr>
      </w:pPr>
      <w:r>
        <w:rPr>
          <w:rFonts w:eastAsiaTheme="minorEastAsia"/>
        </w:rPr>
        <w:t>This is an algebraic equation</w:t>
      </w:r>
      <w:r w:rsidR="003A2B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(called the characteristic equation) </w:t>
      </w:r>
      <w:r w:rsidR="003A2B49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N</m:t>
        </m:r>
      </m:oMath>
      <w:r w:rsidR="003A2B49">
        <w:rPr>
          <w:rFonts w:eastAsiaTheme="minorEastAsia"/>
        </w:rPr>
        <w:t xml:space="preserve"> roots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A2B49">
        <w:rPr>
          <w:rFonts w:eastAsiaTheme="minorEastAsia"/>
        </w:rPr>
        <w:t xml:space="preserve">, which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A2B49">
        <w:rPr>
          <w:rFonts w:eastAsiaTheme="minorEastAsia"/>
        </w:rPr>
        <w:t xml:space="preserve"> </w:t>
      </w:r>
      <w:proofErr w:type="gramStart"/>
      <w:r w:rsidR="003A2B49">
        <w:rPr>
          <w:rFonts w:eastAsiaTheme="minorEastAsia"/>
        </w:rPr>
        <w:t>actually has</w:t>
      </w:r>
      <w:proofErr w:type="gramEnd"/>
      <w:r w:rsidR="003A2B49">
        <w:rPr>
          <w:rFonts w:eastAsiaTheme="minorEastAsia"/>
        </w:rPr>
        <w:t xml:space="preserve"> the form</w:t>
      </w:r>
    </w:p>
    <w:p w14:paraId="5B90015C" w14:textId="691F55E1" w:rsidR="00275CBA" w:rsidRPr="003A2B49" w:rsidRDefault="003A2B49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00ED6462" w14:textId="77777777" w:rsidR="00275CBA" w:rsidRDefault="003A2B49" w:rsidP="00FD206E">
      <w:pPr>
        <w:rPr>
          <w:rFonts w:eastAsiaTheme="minorEastAsia"/>
        </w:rPr>
      </w:pPr>
      <w:r>
        <w:rPr>
          <w:rFonts w:eastAsiaTheme="minorEastAsia"/>
        </w:rPr>
        <w:t xml:space="preserve">With separate constants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for each root. </w:t>
      </w:r>
    </w:p>
    <w:p w14:paraId="29BCCC0B" w14:textId="328649D8" w:rsidR="003A2B49" w:rsidRDefault="00275CBA" w:rsidP="00FD206E">
      <w:pPr>
        <w:rPr>
          <w:rFonts w:eastAsiaTheme="minorEastAsia"/>
        </w:rPr>
      </w:pPr>
      <w:r>
        <w:rPr>
          <w:rFonts w:eastAsiaTheme="minorEastAsia"/>
        </w:rPr>
        <w:t>Each term is a valid solution to the homogeneous equation</w:t>
      </w:r>
      <w:r w:rsidR="00D32A35">
        <w:rPr>
          <w:rFonts w:eastAsiaTheme="minorEastAsia"/>
        </w:rPr>
        <w:t>, and the homogeneous solution is the superposition of these terms.</w:t>
      </w:r>
    </w:p>
    <w:p w14:paraId="2E3DEE6C" w14:textId="098A06B7" w:rsidR="00275CBA" w:rsidRDefault="00A3207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general solution</w:t>
      </w:r>
    </w:p>
    <w:p w14:paraId="4DCF0349" w14:textId="0D204398" w:rsidR="00A32075" w:rsidRDefault="00FD250C" w:rsidP="00A32075">
      <w:pPr>
        <w:rPr>
          <w:rFonts w:eastAsiaTheme="minorEastAsia"/>
        </w:rPr>
      </w:pPr>
      <w:r>
        <w:t xml:space="preserve">Without any additional information, there are no constraints on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which means we have infinitely many homogeneous solutions and consequently, general solutions.</w:t>
      </w:r>
    </w:p>
    <w:p w14:paraId="55351524" w14:textId="6744DDD4" w:rsidR="003C2F51" w:rsidRDefault="003C2F51" w:rsidP="00A32075">
      <w:pPr>
        <w:rPr>
          <w:rFonts w:eastAsiaTheme="minorEastAsia"/>
        </w:rPr>
      </w:pPr>
      <w:r>
        <w:rPr>
          <w:rFonts w:eastAsiaTheme="minorEastAsia"/>
        </w:rPr>
        <w:t>That is why we need initial conditions.</w:t>
      </w:r>
    </w:p>
    <w:p w14:paraId="5CA84DEC" w14:textId="3FC23CB6" w:rsidR="00F6128B" w:rsidRDefault="00A64E74" w:rsidP="00A32075">
      <w:r>
        <w:t>For the system to be causal and LTI, it must be initially at rest.</w:t>
      </w:r>
    </w:p>
    <w:p w14:paraId="28653995" w14:textId="5D63E9A4" w:rsidR="00F6128B" w:rsidRDefault="00F6128B" w:rsidP="00A32075">
      <w:pPr>
        <w:rPr>
          <w:rFonts w:eastAsiaTheme="minorEastAsia"/>
        </w:rPr>
      </w:pPr>
      <w:r>
        <w:t xml:space="preserve">With these initial conditions, we can solve </w:t>
      </w:r>
      <w:proofErr w:type="gramStart"/>
      <w:r>
        <w:t>the a</w:t>
      </w:r>
      <w:proofErr w:type="gramEnd"/>
      <w:r>
        <w:t xml:space="preserve"> unique set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in the general solution</w:t>
      </w:r>
    </w:p>
    <w:p w14:paraId="7326B481" w14:textId="72C573B8" w:rsidR="00F6128B" w:rsidRPr="00A23A18" w:rsidRDefault="00F6128B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02BF9F17" w14:textId="3247CCE6" w:rsidR="00E66736" w:rsidRPr="00E66736" w:rsidRDefault="00867025" w:rsidP="00E66736">
      <w:pPr>
        <w:pStyle w:val="Heading4"/>
      </w:pPr>
      <w:r>
        <w:t xml:space="preserve">Example of a </w:t>
      </w:r>
      <w:r w:rsidR="00E66736">
        <w:t xml:space="preserve">first-order </w:t>
      </w:r>
      <w:r>
        <w:t>system initially at rest</w:t>
      </w:r>
    </w:p>
    <w:p w14:paraId="1D0FA9B8" w14:textId="0E46B216" w:rsidR="00FB1008" w:rsidRPr="00FB1008" w:rsidRDefault="00FB1008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AFDD9EA" w14:textId="20321BC4" w:rsidR="00FB1008" w:rsidRPr="00C802A8" w:rsidRDefault="00FB1008" w:rsidP="00A32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5F5379D" w14:textId="31EC38A6" w:rsidR="00C802A8" w:rsidRPr="00246B8E" w:rsidRDefault="00C802A8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t≤0</m:t>
          </m:r>
        </m:oMath>
      </m:oMathPara>
    </w:p>
    <w:p w14:paraId="7323B885" w14:textId="7A59A1D7" w:rsidR="00246B8E" w:rsidRPr="00FB1008" w:rsidRDefault="00246B8E" w:rsidP="00A3207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>.</w:t>
      </w:r>
    </w:p>
    <w:p w14:paraId="35772F7B" w14:textId="4B5B07E5" w:rsidR="00FB1008" w:rsidRPr="00B9495D" w:rsidRDefault="00246B8E" w:rsidP="00A320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5B9793" w14:textId="48D2D98A" w:rsidR="00B9495D" w:rsidRPr="001C66D7" w:rsidRDefault="00B9495D" w:rsidP="00A320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97642BE" w14:textId="095F9D7E" w:rsidR="001C66D7" w:rsidRPr="001F6F4E" w:rsidRDefault="001C66D7" w:rsidP="00A32075">
      <w:pPr>
        <w:rPr>
          <w:rFonts w:eastAsiaTheme="minorEastAsia"/>
        </w:rPr>
      </w:pPr>
      <w:r w:rsidRPr="001F6F4E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836E5" w:rsidRPr="001F6F4E">
        <w:rPr>
          <w:rFonts w:eastAsiaTheme="minorEastAsia"/>
        </w:rPr>
        <w:t xml:space="preserve"> is only defined within an integral, so</w:t>
      </w:r>
      <w:r w:rsidR="00E836E5" w:rsidRPr="001F6F4E">
        <w:rPr>
          <w:rFonts w:eastAsiaTheme="minorEastAsia"/>
        </w:rPr>
        <w:t xml:space="preserve"> we ignore the second term.</w:t>
      </w:r>
      <w:r w:rsidR="00E836E5" w:rsidRPr="001F6F4E">
        <w:rPr>
          <w:rFonts w:eastAsiaTheme="minorEastAsia"/>
        </w:rPr>
        <w:t xml:space="preserve"> This corresponds to considering the behavior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836E5" w:rsidRPr="001F6F4E">
        <w:rPr>
          <w:rFonts w:eastAsiaTheme="minorEastAsia"/>
        </w:rPr>
        <w:t xml:space="preserve"> starting from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E836E5" w:rsidRPr="001F6F4E">
        <w:rPr>
          <w:rFonts w:eastAsiaTheme="minorEastAsia"/>
        </w:rPr>
        <w:t>.</w:t>
      </w:r>
    </w:p>
    <w:p w14:paraId="2F9F619D" w14:textId="44EB8251" w:rsidR="007460BF" w:rsidRPr="007460BF" w:rsidRDefault="007460BF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93AC064" w14:textId="562FF53A" w:rsidR="007460BF" w:rsidRPr="001A012C" w:rsidRDefault="007460BF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2K-K=1→K=1→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70A8B76" w14:textId="13B6BA03" w:rsidR="001A012C" w:rsidRDefault="00877302" w:rsidP="00A3207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homogeneous solution.</w:t>
      </w:r>
    </w:p>
    <w:p w14:paraId="32EE5A91" w14:textId="71377E00" w:rsidR="000203B5" w:rsidRPr="000203B5" w:rsidRDefault="000203B5" w:rsidP="00A32075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βt</m:t>
            </m:r>
          </m:sup>
        </m:sSup>
      </m:oMath>
      <w:r>
        <w:rPr>
          <w:rFonts w:eastAsiaTheme="minorEastAsia"/>
        </w:rPr>
        <w:t xml:space="preserve"> into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we get the characteristic equation</w:t>
      </w:r>
    </w:p>
    <w:p w14:paraId="3AB91266" w14:textId="0162EFA1" w:rsidR="000203B5" w:rsidRPr="00C02F5D" w:rsidRDefault="000203B5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β+2=0</m:t>
          </m:r>
          <m:r>
            <w:rPr>
              <w:rFonts w:ascii="Cambria Math" w:eastAsiaTheme="minorEastAsia" w:hAnsi="Cambria Math"/>
            </w:rPr>
            <m:t>→β=-2</m:t>
          </m:r>
        </m:oMath>
      </m:oMathPara>
    </w:p>
    <w:p w14:paraId="2BCF2377" w14:textId="4B8FA145" w:rsidR="00C02F5D" w:rsidRPr="003470F9" w:rsidRDefault="00C02F5D" w:rsidP="00A320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</m:oMath>
      </m:oMathPara>
    </w:p>
    <w:p w14:paraId="5ABF6022" w14:textId="200EE976" w:rsidR="003470F9" w:rsidRDefault="003470F9" w:rsidP="00A32075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206D15">
        <w:rPr>
          <w:rFonts w:eastAsiaTheme="minorEastAsia"/>
        </w:rPr>
        <w:t>, the general solution has the form</w:t>
      </w:r>
    </w:p>
    <w:p w14:paraId="2011869E" w14:textId="00B63908" w:rsidR="003470F9" w:rsidRPr="007D479B" w:rsidRDefault="003470F9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C7549CA" w14:textId="64C79746" w:rsidR="007D479B" w:rsidRDefault="00473FE1" w:rsidP="00A32075">
      <w:pPr>
        <w:rPr>
          <w:rFonts w:eastAsiaTheme="minorEastAsia"/>
        </w:rPr>
      </w:pPr>
      <w:r>
        <w:rPr>
          <w:rFonts w:eastAsiaTheme="minorEastAsia"/>
        </w:rPr>
        <w:t>Plug in the initial condition.</w:t>
      </w:r>
    </w:p>
    <w:p w14:paraId="1D459153" w14:textId="69B6996E" w:rsidR="007D479B" w:rsidRPr="002C4B81" w:rsidRDefault="007D479B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=C+1=0→C=-1</m:t>
          </m:r>
        </m:oMath>
      </m:oMathPara>
    </w:p>
    <w:p w14:paraId="0D00210E" w14:textId="4D9E6A6B" w:rsidR="002C4B81" w:rsidRPr="002C4B81" w:rsidRDefault="002C4B81" w:rsidP="00A3207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t≤0</m:t>
        </m:r>
      </m:oMath>
      <w:r>
        <w:rPr>
          <w:rFonts w:eastAsiaTheme="minorEastAsia"/>
        </w:rPr>
        <w:t>,</w:t>
      </w:r>
    </w:p>
    <w:p w14:paraId="2B4516F3" w14:textId="52C7BF78" w:rsidR="007D479B" w:rsidRPr="001D13A9" w:rsidRDefault="007D479B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E5F3C4" w14:textId="79520B44" w:rsidR="001D13A9" w:rsidRPr="001D13A9" w:rsidRDefault="001D13A9" w:rsidP="00A32075">
      <w:pPr>
        <w:rPr>
          <w:rFonts w:eastAsiaTheme="minorEastAsia"/>
        </w:rPr>
      </w:pPr>
      <w:r>
        <w:rPr>
          <w:rFonts w:eastAsiaTheme="minorEastAsia"/>
        </w:rPr>
        <w:t>The system is LTI and causal.</w:t>
      </w:r>
      <w:r w:rsidR="008306C4">
        <w:rPr>
          <w:rFonts w:eastAsiaTheme="minorEastAsia"/>
        </w:rPr>
        <w:t xml:space="preserve"> The system is not memoryless.</w:t>
      </w:r>
    </w:p>
    <w:p w14:paraId="4D4C60C0" w14:textId="4F5C5F92" w:rsidR="00BD4C09" w:rsidRDefault="00BD4C09" w:rsidP="00BD4C09">
      <w:pPr>
        <w:pStyle w:val="Heading4"/>
        <w:rPr>
          <w:rFonts w:eastAsiaTheme="minorEastAsia"/>
        </w:rPr>
      </w:pPr>
      <w:r>
        <w:rPr>
          <w:rFonts w:eastAsiaTheme="minorEastAsia"/>
        </w:rPr>
        <w:t>Example</w:t>
      </w:r>
      <w:r w:rsidR="002C2CBE">
        <w:rPr>
          <w:rFonts w:eastAsiaTheme="minorEastAsia"/>
        </w:rPr>
        <w:t xml:space="preserve"> of a </w:t>
      </w:r>
      <w:r w:rsidR="005408B1">
        <w:rPr>
          <w:rFonts w:eastAsiaTheme="minorEastAsia"/>
        </w:rPr>
        <w:t xml:space="preserve">first-order </w:t>
      </w:r>
      <w:r w:rsidR="002C2CBE">
        <w:rPr>
          <w:rFonts w:eastAsiaTheme="minorEastAsia"/>
        </w:rPr>
        <w:t>system not initially at rest</w:t>
      </w:r>
    </w:p>
    <w:p w14:paraId="2CEC4BC2" w14:textId="49E404FB" w:rsidR="00BD4C09" w:rsidRDefault="007442F9" w:rsidP="00BD4C09">
      <w:r>
        <w:t>Same system and input, different initial conditions.</w:t>
      </w:r>
    </w:p>
    <w:p w14:paraId="3DF1540B" w14:textId="77777777" w:rsidR="007442F9" w:rsidRPr="00FB1008" w:rsidRDefault="007442F9" w:rsidP="007442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E3201A9" w14:textId="77777777" w:rsidR="007442F9" w:rsidRPr="00C802A8" w:rsidRDefault="007442F9" w:rsidP="007442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769E2B" w14:textId="1FAF68E6" w:rsidR="007442F9" w:rsidRPr="00246B8E" w:rsidRDefault="008107F7" w:rsidP="00744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8765550" w14:textId="0767E964" w:rsidR="00AF1AAC" w:rsidRDefault="00AF1AAC" w:rsidP="00BD4C09">
      <w:r>
        <w:t>The general solution has the same form:</w:t>
      </w:r>
    </w:p>
    <w:p w14:paraId="3DE2B9D0" w14:textId="3DFF4797" w:rsidR="00AF1AAC" w:rsidRPr="007D479B" w:rsidRDefault="00AF1AAC" w:rsidP="00AF1A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D3FA67B" w14:textId="39175F80" w:rsidR="00AF1AAC" w:rsidRDefault="008107F7" w:rsidP="00BD4C09">
      <w:r>
        <w:t>Plug in the initial conditions.</w:t>
      </w:r>
    </w:p>
    <w:p w14:paraId="2F7C6BDA" w14:textId="027A329C" w:rsidR="008107F7" w:rsidRPr="00F136F3" w:rsidRDefault="008107F7" w:rsidP="00BD4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+0=1→C=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0945E446" w14:textId="1BEF3077" w:rsidR="00F136F3" w:rsidRDefault="00F136F3" w:rsidP="00BD4C09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55C285DC" w14:textId="4001BE6B" w:rsidR="00F136F3" w:rsidRPr="009F2746" w:rsidRDefault="00F136F3" w:rsidP="00BD4C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9A6AD4E" w14:textId="4482C6AF" w:rsidR="009F2746" w:rsidRDefault="009F2746" w:rsidP="00BD4C09">
      <w:pPr>
        <w:rPr>
          <w:rFonts w:eastAsiaTheme="minorEastAsia"/>
        </w:rPr>
      </w:pPr>
      <w:r>
        <w:rPr>
          <w:rFonts w:eastAsiaTheme="minorEastAsia"/>
        </w:rPr>
        <w:t>The system is not LTI nor memoryless.</w:t>
      </w:r>
      <w:r w:rsidR="00150303">
        <w:rPr>
          <w:rFonts w:eastAsiaTheme="minorEastAsia"/>
        </w:rPr>
        <w:t xml:space="preserve"> </w:t>
      </w:r>
      <w:r w:rsidR="000710E2">
        <w:rPr>
          <w:rFonts w:eastAsiaTheme="minorEastAsia"/>
        </w:rPr>
        <w:t>Is the system causal?</w:t>
      </w:r>
    </w:p>
    <w:p w14:paraId="7486940C" w14:textId="119F3B78" w:rsidR="0027166E" w:rsidRDefault="0027166E" w:rsidP="0027166E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Example of </w:t>
      </w:r>
      <w:r w:rsidR="009038F7">
        <w:rPr>
          <w:rFonts w:eastAsiaTheme="minorEastAsia"/>
        </w:rPr>
        <w:t xml:space="preserve">a </w:t>
      </w:r>
      <w:r>
        <w:rPr>
          <w:rFonts w:eastAsiaTheme="minorEastAsia"/>
        </w:rPr>
        <w:t>second-order system initially at rest</w:t>
      </w:r>
      <w:r w:rsidR="0091527F">
        <w:rPr>
          <w:rFonts w:eastAsiaTheme="minorEastAsia"/>
        </w:rPr>
        <w:t>, non-degenerate case</w:t>
      </w:r>
    </w:p>
    <w:p w14:paraId="31808F91" w14:textId="74B1690C" w:rsidR="009038F7" w:rsidRPr="004E0217" w:rsidRDefault="009038F7" w:rsidP="009038F7">
      <w:pPr>
        <w:rPr>
          <w:rFonts w:eastAsiaTheme="minorEastAsia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87081C3" w14:textId="2DECBACA" w:rsidR="004E0217" w:rsidRPr="004E0217" w:rsidRDefault="004E0217" w:rsidP="009038F7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29F64029" w14:textId="376F015C" w:rsidR="004E0217" w:rsidRPr="004E0217" w:rsidRDefault="004E0217" w:rsidP="009038F7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2C12B0AD" w14:textId="5E5C8BE8" w:rsidR="009038F7" w:rsidRDefault="00704C3E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Homogeneous solution:</w:t>
      </w:r>
    </w:p>
    <w:p w14:paraId="2B679C71" w14:textId="41ED8FE3" w:rsidR="00704C3E" w:rsidRPr="00E44717" w:rsidRDefault="00704C3E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+3β+2=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β+1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β+2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0</m:t>
          </m:r>
        </m:oMath>
      </m:oMathPara>
    </w:p>
    <w:p w14:paraId="04DCC575" w14:textId="5624BC89" w:rsidR="00E44717" w:rsidRPr="007642FA" w:rsidRDefault="007642FA" w:rsidP="009038F7">
      <w:pPr>
        <w:rPr>
          <w:rFonts w:eastAsiaTheme="minorEastAsia" w:cstheme="majorBidi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-1, -2</m:t>
              </m:r>
            </m:e>
          </m:d>
        </m:oMath>
      </m:oMathPara>
    </w:p>
    <w:p w14:paraId="4B5F4A34" w14:textId="74226CE7" w:rsidR="007642FA" w:rsidRPr="007642FA" w:rsidRDefault="007642FA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</m:oMath>
      </m:oMathPara>
    </w:p>
    <w:p w14:paraId="026BA345" w14:textId="19EB0FFB" w:rsidR="007642FA" w:rsidRDefault="004E0217" w:rsidP="009038F7">
      <w:pPr>
        <w:rPr>
          <w:rFonts w:eastAsiaTheme="minorEastAsia" w:cstheme="majorBidi"/>
          <w:iCs/>
        </w:rPr>
      </w:pPr>
      <w:proofErr w:type="gramStart"/>
      <w:r>
        <w:rPr>
          <w:rFonts w:eastAsiaTheme="minorEastAsia" w:cstheme="majorBidi"/>
          <w:iCs/>
        </w:rPr>
        <w:t>Particular solution</w:t>
      </w:r>
      <w:proofErr w:type="gramEnd"/>
      <w:r>
        <w:rPr>
          <w:rFonts w:eastAsiaTheme="minorEastAsia" w:cstheme="majorBidi"/>
          <w:iCs/>
        </w:rPr>
        <w:t>:</w:t>
      </w:r>
    </w:p>
    <w:p w14:paraId="358BD1B7" w14:textId="123405DE" w:rsidR="00036CCF" w:rsidRPr="00036CCF" w:rsidRDefault="00036CCF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1617C48C" w14:textId="2984D571" w:rsidR="00EF7600" w:rsidRPr="00C069E9" w:rsidRDefault="00036CCF" w:rsidP="009038F7">
      <w:pPr>
        <w:rPr>
          <w:rFonts w:eastAsiaTheme="minorEastAsia" w:cstheme="majorBidi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+3K</m:t>
              </m:r>
              <m:r>
                <w:rPr>
                  <w:rFonts w:ascii="Cambria Math" w:eastAsiaTheme="minorEastAsia" w:hAnsi="Cambria Math" w:cstheme="majorBidi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+2K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→</m:t>
          </m:r>
          <m:r>
            <w:rPr>
              <w:rFonts w:ascii="Cambria Math" w:eastAsiaTheme="minorEastAsia" w:hAnsi="Cambria Math" w:cstheme="majorBidi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+3λ+2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λ+1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λ+2</m:t>
                  </m:r>
                </m:e>
              </m:d>
            </m:den>
          </m:f>
        </m:oMath>
      </m:oMathPara>
    </w:p>
    <w:p w14:paraId="2CBAA2EA" w14:textId="0B95C708" w:rsidR="00C069E9" w:rsidRDefault="006D2366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 xml:space="preserve">Note that </w:t>
      </w: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  <w:iCs/>
        </w:rPr>
        <w:t xml:space="preserve"> depends on the decay rate, and </w:t>
      </w:r>
      <m:oMath>
        <m:r>
          <w:rPr>
            <w:rFonts w:ascii="Cambria Math" w:eastAsiaTheme="minorEastAsia" w:hAnsi="Cambria Math" w:cstheme="majorBidi"/>
          </w:rPr>
          <m:t>K→∞</m:t>
        </m:r>
      </m:oMath>
      <w:r w:rsidR="00C069E9">
        <w:rPr>
          <w:rFonts w:eastAsiaTheme="minorEastAsia" w:cstheme="majorBidi"/>
          <w:iCs/>
        </w:rPr>
        <w:t xml:space="preserve"> when </w:t>
      </w:r>
      <m:oMath>
        <m:r>
          <w:rPr>
            <w:rFonts w:ascii="Cambria Math" w:eastAsiaTheme="minorEastAsia" w:hAnsi="Cambria Math" w:cstheme="majorBidi"/>
          </w:rPr>
          <m:t>λ=-1</m:t>
        </m:r>
      </m:oMath>
      <w:r w:rsidR="00C069E9">
        <w:rPr>
          <w:rFonts w:eastAsiaTheme="minorEastAsia" w:cstheme="majorBidi"/>
          <w:iCs/>
        </w:rPr>
        <w:t xml:space="preserve"> or </w:t>
      </w:r>
      <m:oMath>
        <m:r>
          <w:rPr>
            <w:rFonts w:ascii="Cambria Math" w:eastAsiaTheme="minorEastAsia" w:hAnsi="Cambria Math" w:cstheme="majorBidi"/>
          </w:rPr>
          <m:t>-2</m:t>
        </m:r>
      </m:oMath>
      <w:r w:rsidR="00C069E9">
        <w:rPr>
          <w:rFonts w:eastAsiaTheme="minorEastAsia" w:cstheme="majorBidi"/>
          <w:iCs/>
        </w:rPr>
        <w:t>, which are also the roots of the characteristic equation (that g</w:t>
      </w:r>
      <w:r>
        <w:rPr>
          <w:rFonts w:eastAsiaTheme="minorEastAsia" w:cstheme="majorBidi"/>
          <w:iCs/>
        </w:rPr>
        <w:t>ave</w:t>
      </w:r>
      <w:r w:rsidR="00C069E9">
        <w:rPr>
          <w:rFonts w:eastAsiaTheme="minorEastAsia" w:cstheme="majorBidi"/>
          <w:iCs/>
        </w:rPr>
        <w:t xml:space="preserve"> us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C069E9">
        <w:rPr>
          <w:rFonts w:eastAsiaTheme="minorEastAsia" w:cstheme="majorBidi"/>
          <w:iCs/>
        </w:rPr>
        <w:t>).</w:t>
      </w:r>
      <w:r w:rsidR="00917569">
        <w:rPr>
          <w:rFonts w:eastAsiaTheme="minorEastAsia" w:cstheme="majorBidi"/>
          <w:iCs/>
        </w:rPr>
        <w:t xml:space="preserve"> </w:t>
      </w:r>
      <w:r w:rsidR="0014277A">
        <w:rPr>
          <w:rFonts w:eastAsiaTheme="minorEastAsia" w:cstheme="majorBidi"/>
          <w:iCs/>
        </w:rPr>
        <w:t xml:space="preserve">When the roots of the characteristic equation are the same as the decay values </w:t>
      </w:r>
      <m:oMath>
        <m:r>
          <w:rPr>
            <w:rFonts w:ascii="Cambria Math" w:eastAsiaTheme="minorEastAsia" w:hAnsi="Cambria Math" w:cstheme="majorBidi"/>
          </w:rPr>
          <m:t>λ</m:t>
        </m:r>
      </m:oMath>
      <w:r w:rsidR="0014277A">
        <w:rPr>
          <w:rFonts w:eastAsiaTheme="minorEastAsia" w:cstheme="majorBidi"/>
          <w:iCs/>
        </w:rPr>
        <w:t xml:space="preserve">, we get this degenerate case, and the </w:t>
      </w:r>
      <w:proofErr w:type="gramStart"/>
      <w:r w:rsidR="0014277A">
        <w:rPr>
          <w:rFonts w:eastAsiaTheme="minorEastAsia" w:cstheme="majorBidi"/>
          <w:iCs/>
        </w:rPr>
        <w:t>particular solution</w:t>
      </w:r>
      <w:proofErr w:type="gramEnd"/>
      <w:r w:rsidR="0014277A">
        <w:rPr>
          <w:rFonts w:eastAsiaTheme="minorEastAsia" w:cstheme="majorBidi"/>
          <w:iCs/>
        </w:rPr>
        <w:t xml:space="preserve"> needs a different analytic form.</w:t>
      </w:r>
    </w:p>
    <w:p w14:paraId="1A622B00" w14:textId="50A8C5D6" w:rsidR="00544912" w:rsidRDefault="00544912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 xml:space="preserve">Let </w:t>
      </w:r>
      <m:oMath>
        <m:r>
          <w:rPr>
            <w:rFonts w:ascii="Cambria Math" w:eastAsiaTheme="minorEastAsia" w:hAnsi="Cambria Math" w:cstheme="majorBidi"/>
          </w:rPr>
          <m:t>λ=1</m:t>
        </m:r>
      </m:oMath>
      <w:r>
        <w:rPr>
          <w:rFonts w:eastAsiaTheme="minorEastAsia" w:cstheme="majorBidi"/>
          <w:iCs/>
        </w:rPr>
        <w:t>.</w:t>
      </w:r>
    </w:p>
    <w:p w14:paraId="10BFB57B" w14:textId="356CF0D7" w:rsidR="00544912" w:rsidRPr="00EF7600" w:rsidRDefault="00544912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40C30959" w14:textId="7E7F9751" w:rsidR="00EF7600" w:rsidRDefault="00EF7600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General solution:</w:t>
      </w:r>
    </w:p>
    <w:p w14:paraId="59529891" w14:textId="35AFF558" w:rsidR="00EF7600" w:rsidRPr="00EF7600" w:rsidRDefault="00EF7600" w:rsidP="009038F7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52A93BC7" w14:textId="556F7F3F" w:rsidR="00EF7600" w:rsidRPr="00096F75" w:rsidRDefault="00C55182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187CC456" w14:textId="54784E78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</m:oMath>
      </m:oMathPara>
    </w:p>
    <w:p w14:paraId="3A58874C" w14:textId="1750FFAE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</m:oMath>
      </m:oMathPara>
    </w:p>
    <w:p w14:paraId="7993FE2E" w14:textId="53E730CF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61F3E4C9" w14:textId="1293A41F" w:rsidR="00096F75" w:rsidRPr="00EF7600" w:rsidRDefault="00096F75" w:rsidP="00096F75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04D314CF" w14:textId="34C3FCC1" w:rsidR="00036CCF" w:rsidRDefault="00905E6B" w:rsidP="009038F7">
      <w:pPr>
        <w:pStyle w:val="Heading4"/>
        <w:rPr>
          <w:rFonts w:eastAsiaTheme="minorEastAsia"/>
        </w:rPr>
      </w:pPr>
      <w:r w:rsidRPr="00905E6B">
        <w:rPr>
          <w:rFonts w:eastAsiaTheme="minorEastAsia"/>
        </w:rPr>
        <w:t xml:space="preserve">Example of a second-order system initially at rest, </w:t>
      </w:r>
      <w:r>
        <w:rPr>
          <w:rFonts w:eastAsiaTheme="minorEastAsia"/>
        </w:rPr>
        <w:t>degenerate case</w:t>
      </w:r>
    </w:p>
    <w:p w14:paraId="4C137725" w14:textId="7BF2EE4E" w:rsidR="00905E6B" w:rsidRDefault="00905E6B" w:rsidP="00905E6B">
      <w:pPr>
        <w:rPr>
          <w:rFonts w:eastAsiaTheme="minorEastAsia"/>
        </w:rPr>
      </w:pPr>
      <w:r>
        <w:t xml:space="preserve">Same as previous example except </w:t>
      </w:r>
      <m:oMath>
        <m:r>
          <w:rPr>
            <w:rFonts w:ascii="Cambria Math" w:hAnsi="Cambria Math"/>
          </w:rPr>
          <m:t>λ=-2</m:t>
        </m:r>
      </m:oMath>
      <w:r>
        <w:rPr>
          <w:rFonts w:eastAsiaTheme="minorEastAsia"/>
        </w:rPr>
        <w:t>.</w:t>
      </w:r>
      <w:r w:rsidR="000F5167">
        <w:rPr>
          <w:rFonts w:eastAsiaTheme="minorEastAsia"/>
        </w:rPr>
        <w:t xml:space="preserve"> Homogeneous </w:t>
      </w:r>
      <w:proofErr w:type="gramStart"/>
      <w:r w:rsidR="000F5167">
        <w:rPr>
          <w:rFonts w:eastAsiaTheme="minorEastAsia"/>
        </w:rPr>
        <w:t>solution takes</w:t>
      </w:r>
      <w:proofErr w:type="gramEnd"/>
      <w:r w:rsidR="000F5167">
        <w:rPr>
          <w:rFonts w:eastAsiaTheme="minorEastAsia"/>
        </w:rPr>
        <w:t xml:space="preserve"> the same form, but we need to avoid the degenerate case with the </w:t>
      </w:r>
      <w:proofErr w:type="gramStart"/>
      <w:r w:rsidR="000F5167">
        <w:rPr>
          <w:rFonts w:eastAsiaTheme="minorEastAsia"/>
        </w:rPr>
        <w:t>particular solution</w:t>
      </w:r>
      <w:proofErr w:type="gramEnd"/>
      <w:r w:rsidR="000F5167">
        <w:rPr>
          <w:rFonts w:eastAsiaTheme="minorEastAsia"/>
        </w:rPr>
        <w:t>.</w:t>
      </w:r>
    </w:p>
    <w:p w14:paraId="5845298E" w14:textId="6FAC4BB4" w:rsidR="000F5167" w:rsidRDefault="000F5167" w:rsidP="00905E6B">
      <w:pPr>
        <w:rPr>
          <w:rFonts w:eastAsiaTheme="minorEastAsia"/>
        </w:rPr>
      </w:pPr>
      <w:r>
        <w:rPr>
          <w:rFonts w:eastAsiaTheme="minorEastAsia"/>
        </w:rPr>
        <w:t xml:space="preserve">In this case, we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has the form</w:t>
      </w:r>
    </w:p>
    <w:p w14:paraId="39F522A1" w14:textId="55873254" w:rsidR="000F5167" w:rsidRPr="00BB6691" w:rsidRDefault="000F5167" w:rsidP="00905E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C3C21BF" w14:textId="7E9F5F38" w:rsidR="00BB6691" w:rsidRDefault="00A970FB" w:rsidP="00905E6B">
      <w:pPr>
        <w:rPr>
          <w:rFonts w:eastAsiaTheme="minorEastAsia"/>
        </w:rPr>
      </w:pPr>
      <w:r>
        <w:rPr>
          <w:rFonts w:eastAsiaTheme="minorEastAsia"/>
        </w:rPr>
        <w:lastRenderedPageBreak/>
        <w:t>Plug into the LCCDE.</w:t>
      </w:r>
    </w:p>
    <w:p w14:paraId="75A5C512" w14:textId="7E09DA29" w:rsidR="00BB6691" w:rsidRPr="00BB6691" w:rsidRDefault="00BB6691" w:rsidP="00905E6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EE60BA" w14:textId="20CF138F" w:rsidR="00BB6691" w:rsidRPr="00A970FB" w:rsidRDefault="00BB6691" w:rsidP="00905E6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4AA6412" w14:textId="181A8F6B" w:rsidR="00A970FB" w:rsidRPr="00BB6691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Kt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5C7D46" w14:textId="3E337CA1" w:rsidR="000F5167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+3K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r>
            <w:rPr>
              <w:rFonts w:ascii="Cambria Math" w:eastAsiaTheme="minorEastAsia" w:hAnsi="Cambria Math"/>
            </w:rPr>
            <m:t>+2Kt=-2</m:t>
          </m:r>
        </m:oMath>
      </m:oMathPara>
    </w:p>
    <w:p w14:paraId="26FD3BEB" w14:textId="67CD13AD" w:rsidR="00A970FB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4Kt-6Kt+2Kt-4K+3K=-2</m:t>
          </m:r>
        </m:oMath>
      </m:oMathPara>
    </w:p>
    <w:p w14:paraId="1DA66D4B" w14:textId="1E9850B9" w:rsidR="00A970FB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</m:t>
          </m:r>
        </m:oMath>
      </m:oMathPara>
    </w:p>
    <w:p w14:paraId="53843456" w14:textId="1DC1887F" w:rsidR="00A970FB" w:rsidRDefault="00A970FB" w:rsidP="00905E6B">
      <w:pPr>
        <w:rPr>
          <w:rFonts w:eastAsiaTheme="minorEastAsia"/>
        </w:rPr>
      </w:pPr>
      <w:r>
        <w:rPr>
          <w:rFonts w:eastAsiaTheme="minorEastAsia"/>
        </w:rPr>
        <w:t>General solution.</w:t>
      </w:r>
    </w:p>
    <w:p w14:paraId="368AB245" w14:textId="030B719E" w:rsidR="00A970FB" w:rsidRPr="00A970FB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22FA718" w14:textId="50D99DA1" w:rsidR="00A970FB" w:rsidRPr="00A970FB" w:rsidRDefault="00A970FB" w:rsidP="00A97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472272" w14:textId="0244D62F" w:rsidR="00A970FB" w:rsidRDefault="00A970FB" w:rsidP="00A970FB">
      <w:pPr>
        <w:rPr>
          <w:rFonts w:eastAsiaTheme="minorEastAsia"/>
        </w:rPr>
      </w:pPr>
      <w:r>
        <w:rPr>
          <w:rFonts w:eastAsiaTheme="minorEastAsia"/>
        </w:rPr>
        <w:t>Plug in initial conditions.</w:t>
      </w:r>
    </w:p>
    <w:p w14:paraId="2127BA72" w14:textId="564CA2C1" w:rsidR="00A970FB" w:rsidRPr="00A970FB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88D983" w14:textId="600C500E" w:rsidR="00A970FB" w:rsidRPr="00A970FB" w:rsidRDefault="00A970FB" w:rsidP="00A97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</m:oMath>
      </m:oMathPara>
    </w:p>
    <w:p w14:paraId="6968D913" w14:textId="51221ADA" w:rsidR="00A970FB" w:rsidRPr="00A970FB" w:rsidRDefault="00A970FB" w:rsidP="00A97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62AF055C" w14:textId="01006DA6" w:rsidR="00A970FB" w:rsidRPr="005C3370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2t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02382D6" w14:textId="73C8155E" w:rsidR="005C3370" w:rsidRDefault="00A63E9C" w:rsidP="00A63E9C">
      <w:pPr>
        <w:pStyle w:val="Heading3"/>
        <w:rPr>
          <w:rFonts w:eastAsiaTheme="minorEastAsia"/>
        </w:rPr>
      </w:pPr>
      <w:r>
        <w:rPr>
          <w:rFonts w:eastAsiaTheme="minorEastAsia"/>
        </w:rPr>
        <w:t>Transfer function of a CT LTI system</w:t>
      </w:r>
    </w:p>
    <w:p w14:paraId="3FD53739" w14:textId="77777777" w:rsidR="00A63E9C" w:rsidRPr="00A63E9C" w:rsidRDefault="00A63E9C" w:rsidP="00A63E9C"/>
    <w:sectPr w:rsidR="00A63E9C" w:rsidRPr="00A6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D0F7B"/>
    <w:multiLevelType w:val="hybridMultilevel"/>
    <w:tmpl w:val="C1F2E956"/>
    <w:lvl w:ilvl="0" w:tplc="ED9C2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1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9525970">
    <w:abstractNumId w:val="1"/>
  </w:num>
  <w:num w:numId="2" w16cid:durableId="15369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19"/>
    <w:rsid w:val="00005C53"/>
    <w:rsid w:val="000203B5"/>
    <w:rsid w:val="00036CCF"/>
    <w:rsid w:val="00061919"/>
    <w:rsid w:val="00064C3D"/>
    <w:rsid w:val="000710E2"/>
    <w:rsid w:val="00096F75"/>
    <w:rsid w:val="000B0D4B"/>
    <w:rsid w:val="000C541D"/>
    <w:rsid w:val="000F28AA"/>
    <w:rsid w:val="000F5167"/>
    <w:rsid w:val="00113BD8"/>
    <w:rsid w:val="00116450"/>
    <w:rsid w:val="0014277A"/>
    <w:rsid w:val="00150303"/>
    <w:rsid w:val="001869FA"/>
    <w:rsid w:val="00191A33"/>
    <w:rsid w:val="001A012C"/>
    <w:rsid w:val="001C66D7"/>
    <w:rsid w:val="001D13A9"/>
    <w:rsid w:val="001E5175"/>
    <w:rsid w:val="001F6F4E"/>
    <w:rsid w:val="00206D15"/>
    <w:rsid w:val="002431A2"/>
    <w:rsid w:val="00246B8E"/>
    <w:rsid w:val="002571A9"/>
    <w:rsid w:val="00266817"/>
    <w:rsid w:val="0027166E"/>
    <w:rsid w:val="00275CBA"/>
    <w:rsid w:val="00294050"/>
    <w:rsid w:val="002C2CBE"/>
    <w:rsid w:val="002C4B81"/>
    <w:rsid w:val="003058BD"/>
    <w:rsid w:val="00310989"/>
    <w:rsid w:val="003444BB"/>
    <w:rsid w:val="003470F9"/>
    <w:rsid w:val="00367364"/>
    <w:rsid w:val="00387FD3"/>
    <w:rsid w:val="0039105D"/>
    <w:rsid w:val="003A2B49"/>
    <w:rsid w:val="003B1892"/>
    <w:rsid w:val="003C2F51"/>
    <w:rsid w:val="003E7203"/>
    <w:rsid w:val="004112D1"/>
    <w:rsid w:val="00416D41"/>
    <w:rsid w:val="00473FE1"/>
    <w:rsid w:val="004E0217"/>
    <w:rsid w:val="00522D08"/>
    <w:rsid w:val="005358BA"/>
    <w:rsid w:val="005408B1"/>
    <w:rsid w:val="00544912"/>
    <w:rsid w:val="0054780F"/>
    <w:rsid w:val="00560358"/>
    <w:rsid w:val="00591010"/>
    <w:rsid w:val="005C3370"/>
    <w:rsid w:val="005C360B"/>
    <w:rsid w:val="005E74C0"/>
    <w:rsid w:val="0063451B"/>
    <w:rsid w:val="006749ED"/>
    <w:rsid w:val="00675BDC"/>
    <w:rsid w:val="00681F15"/>
    <w:rsid w:val="0069110F"/>
    <w:rsid w:val="006A6D89"/>
    <w:rsid w:val="006D2366"/>
    <w:rsid w:val="00704C3E"/>
    <w:rsid w:val="00717525"/>
    <w:rsid w:val="00725292"/>
    <w:rsid w:val="007442F9"/>
    <w:rsid w:val="007460BF"/>
    <w:rsid w:val="007642FA"/>
    <w:rsid w:val="007739A4"/>
    <w:rsid w:val="00786F40"/>
    <w:rsid w:val="007B0C21"/>
    <w:rsid w:val="007B0FEA"/>
    <w:rsid w:val="007D479B"/>
    <w:rsid w:val="00805EB3"/>
    <w:rsid w:val="008107F7"/>
    <w:rsid w:val="008306C4"/>
    <w:rsid w:val="008426F0"/>
    <w:rsid w:val="00867025"/>
    <w:rsid w:val="008757E3"/>
    <w:rsid w:val="00877302"/>
    <w:rsid w:val="0088185A"/>
    <w:rsid w:val="008B6A36"/>
    <w:rsid w:val="009038F7"/>
    <w:rsid w:val="00905E6B"/>
    <w:rsid w:val="0091527F"/>
    <w:rsid w:val="00917569"/>
    <w:rsid w:val="00957B2F"/>
    <w:rsid w:val="00991FAD"/>
    <w:rsid w:val="009A551A"/>
    <w:rsid w:val="009F2746"/>
    <w:rsid w:val="009F6205"/>
    <w:rsid w:val="00A15DCA"/>
    <w:rsid w:val="00A23A18"/>
    <w:rsid w:val="00A31C4A"/>
    <w:rsid w:val="00A32075"/>
    <w:rsid w:val="00A34049"/>
    <w:rsid w:val="00A51009"/>
    <w:rsid w:val="00A63E9C"/>
    <w:rsid w:val="00A64E74"/>
    <w:rsid w:val="00A72935"/>
    <w:rsid w:val="00A83E86"/>
    <w:rsid w:val="00A90519"/>
    <w:rsid w:val="00A970FB"/>
    <w:rsid w:val="00AA7374"/>
    <w:rsid w:val="00AB2AA0"/>
    <w:rsid w:val="00AB3887"/>
    <w:rsid w:val="00AD44DC"/>
    <w:rsid w:val="00AF1AAC"/>
    <w:rsid w:val="00AF41FF"/>
    <w:rsid w:val="00B345B8"/>
    <w:rsid w:val="00B54707"/>
    <w:rsid w:val="00B9495D"/>
    <w:rsid w:val="00BA23E9"/>
    <w:rsid w:val="00BB6691"/>
    <w:rsid w:val="00BC064F"/>
    <w:rsid w:val="00BD3C0D"/>
    <w:rsid w:val="00BD4C09"/>
    <w:rsid w:val="00BD5A8E"/>
    <w:rsid w:val="00BF64BA"/>
    <w:rsid w:val="00C02F5D"/>
    <w:rsid w:val="00C057E8"/>
    <w:rsid w:val="00C069E9"/>
    <w:rsid w:val="00C179F4"/>
    <w:rsid w:val="00C30583"/>
    <w:rsid w:val="00C41DA5"/>
    <w:rsid w:val="00C55182"/>
    <w:rsid w:val="00C55743"/>
    <w:rsid w:val="00C65880"/>
    <w:rsid w:val="00C802A8"/>
    <w:rsid w:val="00C84473"/>
    <w:rsid w:val="00C84626"/>
    <w:rsid w:val="00C9236F"/>
    <w:rsid w:val="00CA0943"/>
    <w:rsid w:val="00D32A35"/>
    <w:rsid w:val="00D54875"/>
    <w:rsid w:val="00D70EAB"/>
    <w:rsid w:val="00DC082C"/>
    <w:rsid w:val="00DC70F2"/>
    <w:rsid w:val="00E03404"/>
    <w:rsid w:val="00E207AB"/>
    <w:rsid w:val="00E27865"/>
    <w:rsid w:val="00E37CC5"/>
    <w:rsid w:val="00E44717"/>
    <w:rsid w:val="00E53CAF"/>
    <w:rsid w:val="00E66736"/>
    <w:rsid w:val="00E836E5"/>
    <w:rsid w:val="00EB6A95"/>
    <w:rsid w:val="00EF7600"/>
    <w:rsid w:val="00F136F3"/>
    <w:rsid w:val="00F1404B"/>
    <w:rsid w:val="00F32206"/>
    <w:rsid w:val="00F6128B"/>
    <w:rsid w:val="00FB0F07"/>
    <w:rsid w:val="00FB1008"/>
    <w:rsid w:val="00FB1762"/>
    <w:rsid w:val="00FD206E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DC1"/>
  <w15:chartTrackingRefBased/>
  <w15:docId w15:val="{885B7A00-B953-4029-B943-60EBCC7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91"/>
  </w:style>
  <w:style w:type="paragraph" w:styleId="Heading1">
    <w:name w:val="heading 1"/>
    <w:basedOn w:val="Normal"/>
    <w:next w:val="Normal"/>
    <w:link w:val="Heading1Char"/>
    <w:uiPriority w:val="9"/>
    <w:qFormat/>
    <w:rsid w:val="00A9051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1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1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51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1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1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1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1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1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74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5968-B381-4687-9F78-32FF2F89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160</cp:revision>
  <dcterms:created xsi:type="dcterms:W3CDTF">2025-09-25T16:39:00Z</dcterms:created>
  <dcterms:modified xsi:type="dcterms:W3CDTF">2025-09-25T22:40:00Z</dcterms:modified>
</cp:coreProperties>
</file>