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2AED9349" w14:textId="65A17078" w:rsidR="00B045BC" w:rsidRPr="00B045BC" w:rsidRDefault="00B045BC" w:rsidP="00B045BC">
      <w:r>
        <w:t>Reference: Signals and Systems for Dummies</w:t>
      </w:r>
      <w:r w:rsidR="00055535">
        <w:t xml:space="preserve"> by Mark Wickert</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Consider Nth and Mth-order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6C2842"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has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6C2842"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6C2842"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6C2842"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6C2842"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6C2842"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6C2842"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6C2842"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6C2842"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6C2842"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6C2842"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6C2842"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6C2842"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6C2842"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6C2842"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6C2842"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6C2842"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6C2842"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6C2842"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6C2842"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6C2842"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6C2842"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6C2842"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6C2842"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6C2842"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6C2842"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6C2842"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6C2842"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6C2842"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6C2842"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6C2842"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6C2842"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6C2842"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6C2842"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6C2842"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6C2842"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6C2842"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6C2842"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6C2842"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m:oMathPara>
        <m:oMath>
          <m:r>
            <m:rPr>
              <m:nor/>
            </m:rPr>
            <w:rPr>
              <w:rFonts w:ascii="Cambria Math" w:eastAsiaTheme="minorEastAsia" w:hAnsi="Cambria Math"/>
            </w:rPr>
            <m:t>conj</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6C2842"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6C2842"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6C2842"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6C2842"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The composite amplitude and phase are given by the vector addition of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6C2842"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6C2842"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6C2842"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6C2842"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6C2842"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6C2842"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6C2842"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6C2842"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6C2842"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6C2842"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6C2842"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6C2842"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6C2842"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6C2842"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6C2842"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6C2842"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6C2842"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6C2842"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6C2842"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6C2842"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6C2842"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6C2842"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6C2842"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6C2842"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6C2842"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6C2842"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For higher-order,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6C2842"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6C2842"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The general complex exponential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6C2842"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6C2842"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6C2842"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6C2842"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6C2842"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6C2842"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6C2842"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6C2842"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6C2842"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6C2842"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6C2842"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A real-world step function doesn’t suddenly jump from 0 to 1 – it smoothly transitions over a period of time,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6C2842"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6C2842"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and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Mathematically, a signal can have infinite power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6C2842"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6C2842"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s.t.</w:t>
      </w:r>
    </w:p>
    <w:p w14:paraId="0F021BC9" w14:textId="1F7C86A4" w:rsidR="00EB278B" w:rsidRPr="00DE2F54" w:rsidRDefault="006C2842"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6C2842"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6C2842"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6C2842"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F0175E6"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r w:rsidR="00F81216">
        <w:rPr>
          <w:rFonts w:eastAsiaTheme="minorEastAsia"/>
        </w:rPr>
        <w:t xml:space="preserve"> (The origin is essentially shifted from 0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F81216">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6C2842"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6C2842"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noProof/>
        </w:rPr>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r>
        <w:t>A system is linear if superposition holds.</w:t>
      </w:r>
    </w:p>
    <w:p w14:paraId="3079BE87" w14:textId="1D6B9133" w:rsidR="00353C08" w:rsidRPr="00353C08" w:rsidRDefault="006C2842"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6C2842"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For example, you want a karaoke system to be linear so that the singer’s voice and the track can merge together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lastRenderedPageBreak/>
        <w:t>A non-causal system is more of a mathematical concept than a practical reality (and is physically impossible for real-time processing). With discrete-time signals and systems, it’s possible to store a signal in memory and then process it later using a non-causal system, but in reality, you’re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so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so the system is time-invariant. Also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lastRenderedPageBreak/>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This system is causal and memoryless.</w:t>
      </w:r>
    </w:p>
    <w:p w14:paraId="791CBC03" w14:textId="042AB939" w:rsidR="007371F4" w:rsidRPr="00195E40" w:rsidRDefault="006C2842"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6C2842"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lastRenderedPageBreak/>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lastRenderedPageBreak/>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6C2842"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square-root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Periodic and aperiodic:</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s.t.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6C2842"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lastRenderedPageBreak/>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r>
        <w:rPr>
          <w:rFonts w:eastAsiaTheme="minorEastAsia"/>
        </w:rPr>
        <w:t xml:space="preserve">Again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6C2842"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6C2842"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6C2842"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6C2842"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Time-invariance condition:</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In CT, time-varying behavior can be due to uncontrollable like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lastRenderedPageBreak/>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the impulse</w:t>
      </w:r>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6C2842"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6C2842"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6C2842"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6C2842"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noProof/>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Default="003E6A59" w:rsidP="009E28EA">
      <w:pPr>
        <w:rPr>
          <w:rFonts w:eastAsiaTheme="minorEastAsia"/>
        </w:rPr>
      </w:pPr>
      <w:r w:rsidRPr="003E6A59">
        <w:rPr>
          <w:rFonts w:eastAsiaTheme="minorEastAsia"/>
          <w:noProof/>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7D08D50C" w14:textId="0DA6107F" w:rsidR="00B40F4C" w:rsidRPr="002C0D53" w:rsidRDefault="00B40F4C" w:rsidP="009E28EA">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the “support interval” (the interval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and the duration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the durations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A rule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B8A61F5" w:rsidR="00732ED9" w:rsidRDefault="00502CA9" w:rsidP="00E62B51">
      <w:pPr>
        <w:rPr>
          <w:rFonts w:eastAsiaTheme="minorEastAsia"/>
        </w:rPr>
      </w:pPr>
      <w:r w:rsidRPr="00502CA9">
        <w:rPr>
          <w:rFonts w:eastAsiaTheme="minorEastAsia"/>
          <w:noProof/>
        </w:rPr>
        <w:lastRenderedPageBreak/>
        <w:drawing>
          <wp:inline distT="0" distB="0" distL="0" distR="0" wp14:anchorId="06DCFA48" wp14:editId="43E34272">
            <wp:extent cx="5038725" cy="6848475"/>
            <wp:effectExtent l="0" t="0" r="9525" b="9525"/>
            <wp:docPr id="69876027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0270" name="Picture 1" descr="A graph of a function&#10;&#10;AI-generated content may be incorrect."/>
                    <pic:cNvPicPr/>
                  </pic:nvPicPr>
                  <pic:blipFill>
                    <a:blip r:embed="rId9"/>
                    <a:stretch>
                      <a:fillRect/>
                    </a:stretch>
                  </pic:blipFill>
                  <pic:spPr>
                    <a:xfrm>
                      <a:off x="0" y="0"/>
                      <a:ext cx="5038725" cy="684847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6705820B" w:rsidR="006E3F2E" w:rsidRDefault="006E3F2E" w:rsidP="006F203C">
      <w:r>
        <w:t>Step response is the response of the system</w:t>
      </w:r>
      <w:r w:rsidR="00B2593B">
        <w:t xml:space="preserve"> at-rest</w:t>
      </w:r>
      <w:r>
        <w:t xml:space="preserve"> to the unit step.</w:t>
      </w:r>
    </w:p>
    <w:p w14:paraId="6ADBA4F0" w14:textId="36CE1387" w:rsidR="006F203C" w:rsidRPr="006E3F2E" w:rsidRDefault="006C2842"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6C2842"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3BCC20BF"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(cascaded systems):</w:t>
      </w:r>
    </w:p>
    <w:p w14:paraId="07801C1B" w14:textId="1ABF97FC" w:rsidR="009E3ADC" w:rsidRPr="009B199F" w:rsidRDefault="006C2842"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6C2842"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6C2842"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6C2842"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C54B5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06E4AD5B" w14:textId="537F417A" w:rsidR="00C54B56" w:rsidRDefault="00F65410" w:rsidP="008B5C28">
      <w:pPr>
        <w:rPr>
          <w:rFonts w:eastAsiaTheme="minorEastAsia"/>
        </w:rPr>
      </w:pPr>
      <w:r>
        <w:rPr>
          <w:rFonts w:eastAsiaTheme="minorEastAsia"/>
        </w:rPr>
        <w:t>Shift + reverse transformation for convolution (same as CT):</w:t>
      </w:r>
    </w:p>
    <w:p w14:paraId="17DC1C79" w14:textId="518A9830" w:rsidR="00F65410" w:rsidRDefault="00F65410" w:rsidP="008B5C28">
      <w:pPr>
        <w:rPr>
          <w:rFonts w:eastAsiaTheme="minorEastAsia"/>
        </w:rPr>
      </w:pPr>
      <w:r w:rsidRPr="00F65410">
        <w:rPr>
          <w:rFonts w:eastAsiaTheme="minorEastAsia"/>
          <w:noProof/>
        </w:rPr>
        <w:drawing>
          <wp:inline distT="0" distB="0" distL="0" distR="0" wp14:anchorId="4CFD5496" wp14:editId="3742A550">
            <wp:extent cx="5943600" cy="4780280"/>
            <wp:effectExtent l="0" t="0" r="0" b="1270"/>
            <wp:docPr id="16220552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529" name="Picture 1" descr="A graph with numbers and lines&#10;&#10;AI-generated content may be incorrect."/>
                    <pic:cNvPicPr/>
                  </pic:nvPicPr>
                  <pic:blipFill>
                    <a:blip r:embed="rId10"/>
                    <a:stretch>
                      <a:fillRect/>
                    </a:stretch>
                  </pic:blipFill>
                  <pic:spPr>
                    <a:xfrm>
                      <a:off x="0" y="0"/>
                      <a:ext cx="5943600" cy="4780280"/>
                    </a:xfrm>
                    <a:prstGeom prst="rect">
                      <a:avLst/>
                    </a:prstGeom>
                  </pic:spPr>
                </pic:pic>
              </a:graphicData>
            </a:graphic>
          </wp:inline>
        </w:drawing>
      </w:r>
    </w:p>
    <w:p w14:paraId="15A5B02A" w14:textId="42CA625C" w:rsidR="00CC5481" w:rsidRPr="00712426" w:rsidRDefault="00712426" w:rsidP="008B5C28">
      <w:pPr>
        <w:rPr>
          <w:rFonts w:eastAsiaTheme="minorEastAsia"/>
          <w:b/>
          <w:bCs/>
        </w:rPr>
      </w:pPr>
      <w:r w:rsidRPr="00712426">
        <w:rPr>
          <w:rFonts w:eastAsiaTheme="minorEastAsia"/>
          <w:b/>
          <w:bCs/>
        </w:rPr>
        <w:lastRenderedPageBreak/>
        <w:t>Support intervals:</w:t>
      </w:r>
    </w:p>
    <w:p w14:paraId="614B241B" w14:textId="628849F0" w:rsidR="00712426" w:rsidRDefault="00C7621C" w:rsidP="008B5C28">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Pr>
          <w:rFonts w:eastAsiaTheme="minorEastAsia"/>
        </w:rPr>
        <w:t>,</w:t>
      </w:r>
      <w:r w:rsidR="0091610F">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91610F">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91610F">
        <w:rPr>
          <w:rFonts w:eastAsiaTheme="minorEastAsia"/>
        </w:rPr>
        <w:t xml:space="preserve"> and its duration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oMath>
      <w:r w:rsidR="0091610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9161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sidR="0091610F">
        <w:rPr>
          <w:rFonts w:eastAsiaTheme="minorEastAsia"/>
        </w:rPr>
        <w:t xml:space="preserve"> are the durations of </w:t>
      </w:r>
      <m:oMath>
        <m:r>
          <w:rPr>
            <w:rFonts w:ascii="Cambria Math" w:eastAsiaTheme="minorEastAsia" w:hAnsi="Cambria Math"/>
          </w:rPr>
          <m:t>x</m:t>
        </m:r>
      </m:oMath>
      <w:r w:rsidR="0091610F">
        <w:rPr>
          <w:rFonts w:eastAsiaTheme="minorEastAsia"/>
        </w:rPr>
        <w:t xml:space="preserve"> and </w:t>
      </w:r>
      <m:oMath>
        <m:r>
          <w:rPr>
            <w:rFonts w:ascii="Cambria Math" w:eastAsiaTheme="minorEastAsia" w:hAnsi="Cambria Math"/>
          </w:rPr>
          <m:t>h</m:t>
        </m:r>
      </m:oMath>
      <w:r w:rsidR="0091610F">
        <w:rPr>
          <w:rFonts w:eastAsiaTheme="minorEastAsia"/>
        </w:rPr>
        <w:t>.</w:t>
      </w:r>
    </w:p>
    <w:p w14:paraId="2D73D3AE" w14:textId="59D25688" w:rsidR="0091610F" w:rsidRDefault="0091610F" w:rsidP="008B5C28">
      <w:pPr>
        <w:rPr>
          <w:rFonts w:eastAsiaTheme="minorEastAsia"/>
        </w:rPr>
      </w:pPr>
      <w:r>
        <w:rPr>
          <w:rFonts w:eastAsiaTheme="minorEastAsia"/>
        </w:rPr>
        <w:t>This easily extends to semi-infinite duration sequences.</w:t>
      </w:r>
    </w:p>
    <w:p w14:paraId="6552CC83" w14:textId="2CA35DCF"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5, 20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0+5,∞+20</m:t>
            </m:r>
          </m:e>
        </m:d>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5, ∞</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0328B14F" w14:textId="6011F0E9"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0, 10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5301623D" w14:textId="68840FFA" w:rsidR="00621B40" w:rsidRDefault="00621B40" w:rsidP="008B5C28">
      <w:pPr>
        <w:rPr>
          <w:rFonts w:eastAsiaTheme="minorEastAsia"/>
        </w:rPr>
      </w:pPr>
      <w:r>
        <w:rPr>
          <w:rFonts w:eastAsiaTheme="minorEastAsia"/>
          <w:b/>
          <w:bCs/>
        </w:rPr>
        <w:t>Example</w:t>
      </w:r>
      <w:r w:rsidR="0039706B">
        <w:rPr>
          <w:rFonts w:eastAsiaTheme="minorEastAsia"/>
          <w:b/>
          <w:bCs/>
        </w:rPr>
        <w:t>: unit step * decaying exponential</w:t>
      </w:r>
    </w:p>
    <w:p w14:paraId="3776BEEF" w14:textId="36648093" w:rsidR="00621B40" w:rsidRDefault="00621B40" w:rsidP="008B5C28">
      <w:pPr>
        <w:rPr>
          <w:rFonts w:eastAsiaTheme="minorEastAsia"/>
        </w:rPr>
      </w:pPr>
      <w:r>
        <w:rPr>
          <w:rFonts w:eastAsiaTheme="minorEastAsia"/>
        </w:rPr>
        <w:t xml:space="preserve">Consider two semi-infinite duration sequences: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real with magnitude less than 1.</w:t>
      </w:r>
    </w:p>
    <w:p w14:paraId="4C36E1AD" w14:textId="5EB29926" w:rsidR="00621B40" w:rsidRPr="00621B40"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=x*h=</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oMath>
      </m:oMathPara>
    </w:p>
    <w:p w14:paraId="1D035C40" w14:textId="2BC47AAC" w:rsidR="00621B40" w:rsidRPr="000C3924"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n≥0=</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DC17C5C" w14:textId="5AA08241" w:rsidR="000C3924" w:rsidRDefault="000C3924" w:rsidP="008B5C28">
      <w:pPr>
        <w:rPr>
          <w:rFonts w:eastAsiaTheme="minorEastAsia"/>
        </w:rPr>
      </w:pPr>
      <w:r>
        <w:rPr>
          <w:rFonts w:eastAsiaTheme="minorEastAsia"/>
        </w:rPr>
        <w:t>By geometric series.</w:t>
      </w:r>
      <w:r w:rsidR="00BF5A75">
        <w:rPr>
          <w:rFonts w:eastAsiaTheme="minorEastAsia"/>
        </w:rPr>
        <w:t xml:space="preserve"> </w:t>
      </w:r>
    </w:p>
    <w:p w14:paraId="76E790D4" w14:textId="4F459CE2" w:rsidR="00BF5A75" w:rsidRPr="00783B8F" w:rsidRDefault="006C2842" w:rsidP="008B5C2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m:oMathPara>
    </w:p>
    <w:p w14:paraId="5C8270D1" w14:textId="39B2B968" w:rsidR="00783B8F" w:rsidRPr="00BF5A75" w:rsidRDefault="00967550" w:rsidP="008B5C28">
      <w:pPr>
        <w:rPr>
          <w:rFonts w:eastAsiaTheme="minorEastAsia"/>
        </w:rPr>
      </w:pPr>
      <w:r w:rsidRPr="00967550">
        <w:rPr>
          <w:rFonts w:eastAsiaTheme="minorEastAsia"/>
          <w:noProof/>
        </w:rPr>
        <w:lastRenderedPageBreak/>
        <w:drawing>
          <wp:inline distT="0" distB="0" distL="0" distR="0" wp14:anchorId="187F9902" wp14:editId="5CACAEF0">
            <wp:extent cx="4772025" cy="6848475"/>
            <wp:effectExtent l="0" t="0" r="9525" b="9525"/>
            <wp:docPr id="80163395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952" name="Picture 1" descr="A graph of a function&#10;&#10;AI-generated content may be incorrect."/>
                    <pic:cNvPicPr/>
                  </pic:nvPicPr>
                  <pic:blipFill>
                    <a:blip r:embed="rId11"/>
                    <a:stretch>
                      <a:fillRect/>
                    </a:stretch>
                  </pic:blipFill>
                  <pic:spPr>
                    <a:xfrm>
                      <a:off x="0" y="0"/>
                      <a:ext cx="4772025" cy="6848475"/>
                    </a:xfrm>
                    <a:prstGeom prst="rect">
                      <a:avLst/>
                    </a:prstGeom>
                  </pic:spPr>
                </pic:pic>
              </a:graphicData>
            </a:graphic>
          </wp:inline>
        </w:drawing>
      </w:r>
    </w:p>
    <w:p w14:paraId="7E2A7165" w14:textId="00F8B8AD" w:rsidR="00BF5A75" w:rsidRDefault="00862A4F" w:rsidP="008B5C28">
      <w:pPr>
        <w:rPr>
          <w:rFonts w:eastAsiaTheme="minorEastAsia"/>
          <w:b/>
          <w:bCs/>
        </w:rPr>
      </w:pPr>
      <w:r>
        <w:rPr>
          <w:rFonts w:eastAsiaTheme="minorEastAsia"/>
          <w:b/>
          <w:bCs/>
        </w:rPr>
        <w:t>Example: rectangular pulse * decaying exponential</w:t>
      </w:r>
    </w:p>
    <w:p w14:paraId="5C80D6AA" w14:textId="304C1C6C" w:rsidR="00862A4F" w:rsidRDefault="00D7373B" w:rsidP="008B5C28">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By LTI and using the previous example,</w:t>
      </w:r>
    </w:p>
    <w:p w14:paraId="044E1F5A" w14:textId="1EAD52F5" w:rsidR="00D7373B" w:rsidRPr="00D7373B" w:rsidRDefault="00D7373B"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m:oMathPara>
    </w:p>
    <w:p w14:paraId="67E62325" w14:textId="2FC1DB37" w:rsidR="008F6959" w:rsidRPr="007E55A6" w:rsidRDefault="00D7373B" w:rsidP="008B5C2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a-1</m:t>
                      </m:r>
                    </m:den>
                  </m:f>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0, N-1</m:t>
                      </m:r>
                    </m:e>
                  </m:d>
                  <m:ctrlPr>
                    <w:rPr>
                      <w:rFonts w:ascii="Cambria Math" w:eastAsiaTheme="minorEastAsia" w:hAnsi="Cambria Math"/>
                      <w:i/>
                    </w:rPr>
                  </m:ctrlP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num>
                    <m:den>
                      <m:r>
                        <w:rPr>
                          <w:rFonts w:ascii="Cambria Math" w:eastAsiaTheme="minorEastAsia" w:hAnsi="Cambria Math"/>
                        </w:rPr>
                        <m:t>1-a</m:t>
                      </m:r>
                    </m:den>
                  </m:f>
                  <m:r>
                    <w:rPr>
                      <w:rFonts w:ascii="Cambria Math" w:eastAsiaTheme="minorEastAsia" w:hAnsi="Cambria Math"/>
                    </w:rPr>
                    <m:t>, n≥N</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6EDA395F" w14:textId="51A5E24F" w:rsidR="007E55A6" w:rsidRDefault="007E55A6" w:rsidP="008B5C28">
      <w:pPr>
        <w:rPr>
          <w:rFonts w:eastAsiaTheme="minorEastAsia"/>
        </w:rPr>
      </w:pPr>
      <w:r>
        <w:rPr>
          <w:rFonts w:eastAsiaTheme="minorEastAsia"/>
        </w:rPr>
        <w:t>As in the CT case, a system with a decaying exponential impulse response is a low-pass filter</w:t>
      </w:r>
      <w:r w:rsidR="004452FB">
        <w:rPr>
          <w:rFonts w:eastAsiaTheme="minorEastAsia"/>
        </w:rPr>
        <w:t xml:space="preserve"> – it slows down the edges of the rectangular pulse</w:t>
      </w:r>
      <w:r>
        <w:rPr>
          <w:rFonts w:eastAsiaTheme="minorEastAsia"/>
        </w:rPr>
        <w:t xml:space="preserve">. The system charges up during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oMath>
      <w:r>
        <w:rPr>
          <w:rFonts w:eastAsiaTheme="minorEastAsia"/>
        </w:rPr>
        <w:t xml:space="preserve"> and discharges during </w:t>
      </w:r>
      <m:oMath>
        <m:r>
          <w:rPr>
            <w:rFonts w:ascii="Cambria Math" w:eastAsiaTheme="minorEastAsia" w:hAnsi="Cambria Math"/>
          </w:rPr>
          <m:t>n≥N</m:t>
        </m:r>
      </m:oMath>
      <w:r>
        <w:rPr>
          <w:rFonts w:eastAsiaTheme="minorEastAsia"/>
        </w:rPr>
        <w:t>.</w:t>
      </w:r>
    </w:p>
    <w:p w14:paraId="0B4B966E" w14:textId="06754D32" w:rsidR="00413D37" w:rsidRPr="00D7373B" w:rsidRDefault="00413D37" w:rsidP="008B5C28">
      <w:pPr>
        <w:rPr>
          <w:rFonts w:eastAsiaTheme="minorEastAsia"/>
        </w:rPr>
      </w:pPr>
      <w:r>
        <w:rPr>
          <w:rFonts w:eastAsiaTheme="minorEastAsia"/>
        </w:rPr>
        <w:t>One case where this “slowing down” may be desirable: in the action of pressing a garage door opener, you need to hold down the button for some duration of time to make sure the charging up reaches the triggering threshold. This reduces the chance of false triggering.</w:t>
      </w:r>
    </w:p>
    <w:p w14:paraId="65A4035E" w14:textId="2E2DE836" w:rsidR="00D7373B" w:rsidRDefault="0000765A" w:rsidP="008B5C28">
      <w:pPr>
        <w:rPr>
          <w:rFonts w:eastAsiaTheme="minorEastAsia"/>
        </w:rPr>
      </w:pPr>
      <w:r w:rsidRPr="0000765A">
        <w:rPr>
          <w:rFonts w:eastAsiaTheme="minorEastAsia"/>
          <w:noProof/>
        </w:rPr>
        <w:lastRenderedPageBreak/>
        <w:drawing>
          <wp:inline distT="0" distB="0" distL="0" distR="0" wp14:anchorId="323231AA" wp14:editId="21327354">
            <wp:extent cx="4772025" cy="6848475"/>
            <wp:effectExtent l="0" t="0" r="9525" b="9525"/>
            <wp:docPr id="121339111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1114" name="Picture 1" descr="A graph of a function&#10;&#10;AI-generated content may be incorrect."/>
                    <pic:cNvPicPr/>
                  </pic:nvPicPr>
                  <pic:blipFill>
                    <a:blip r:embed="rId12"/>
                    <a:stretch>
                      <a:fillRect/>
                    </a:stretch>
                  </pic:blipFill>
                  <pic:spPr>
                    <a:xfrm>
                      <a:off x="0" y="0"/>
                      <a:ext cx="4772025" cy="6848475"/>
                    </a:xfrm>
                    <a:prstGeom prst="rect">
                      <a:avLst/>
                    </a:prstGeom>
                  </pic:spPr>
                </pic:pic>
              </a:graphicData>
            </a:graphic>
          </wp:inline>
        </w:drawing>
      </w:r>
    </w:p>
    <w:p w14:paraId="7B3C8EDE" w14:textId="272F1EAF" w:rsidR="00AF5D1E" w:rsidRDefault="00782157" w:rsidP="00782157">
      <w:pPr>
        <w:pStyle w:val="Heading2"/>
        <w:rPr>
          <w:rFonts w:eastAsiaTheme="minorEastAsia"/>
        </w:rPr>
      </w:pPr>
      <w:r>
        <w:rPr>
          <w:rFonts w:eastAsiaTheme="minorEastAsia"/>
        </w:rPr>
        <w:t>Step response</w:t>
      </w:r>
    </w:p>
    <w:p w14:paraId="2F9C3EDA" w14:textId="591FBA83" w:rsidR="00782157" w:rsidRDefault="00111D44" w:rsidP="00782157">
      <w:pPr>
        <w:rPr>
          <w:rFonts w:eastAsiaTheme="minorEastAsia"/>
        </w:rPr>
      </w:pPr>
      <w:r>
        <w:t>The step response of an LTI system</w:t>
      </w:r>
      <w:r w:rsidR="00E05E8E">
        <w:t xml:space="preserve"> at rest</w:t>
      </w:r>
      <w:r>
        <w:t xml:space="preserve">, </w:t>
      </w:r>
      <m:oMath>
        <m:r>
          <w:rPr>
            <w:rFonts w:ascii="Cambria Math" w:hAnsi="Cambria Math"/>
          </w:rPr>
          <m:t>s</m:t>
        </m:r>
        <m:d>
          <m:dPr>
            <m:ctrlPr>
              <w:rPr>
                <w:rFonts w:ascii="Cambria Math" w:hAnsi="Cambria Math"/>
                <w:i/>
              </w:rPr>
            </m:ctrlPr>
          </m:dPr>
          <m:e>
            <m:r>
              <w:rPr>
                <w:rFonts w:ascii="Cambria Math" w:hAnsi="Cambria Math"/>
              </w:rPr>
              <m:t>n</m:t>
            </m:r>
          </m:e>
        </m:d>
      </m:oMath>
      <w:r>
        <w:rPr>
          <w:rFonts w:eastAsiaTheme="minorEastAsia"/>
        </w:rPr>
        <w:t>,</w:t>
      </w:r>
      <w:r>
        <w:t xml:space="preserve"> is its output in response to the input step, </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oMath>
      <w:r>
        <w:rPr>
          <w:rFonts w:eastAsiaTheme="minorEastAsia"/>
        </w:rPr>
        <w:t>.</w:t>
      </w:r>
    </w:p>
    <w:p w14:paraId="6C9B5A19" w14:textId="1BBB58E2" w:rsidR="003C466F" w:rsidRPr="00742474" w:rsidRDefault="002F5D79" w:rsidP="00782157">
      <w:pPr>
        <w:rPr>
          <w:rFonts w:eastAsiaTheme="minorEastAsia"/>
        </w:rPr>
      </w:pPr>
      <m:oMathPara>
        <m:oMath>
          <m:r>
            <w:rPr>
              <w:rFonts w:ascii="Cambria Math" w:hAnsi="Cambria Math"/>
            </w:rPr>
            <w:lastRenderedPageBreak/>
            <m:t>s</m:t>
          </m:r>
          <m:d>
            <m:dPr>
              <m:ctrlPr>
                <w:rPr>
                  <w:rFonts w:ascii="Cambria Math" w:hAnsi="Cambria Math"/>
                  <w:i/>
                </w:rPr>
              </m:ctrlPr>
            </m:dPr>
            <m:e>
              <m:r>
                <w:rPr>
                  <w:rFonts w:ascii="Cambria Math" w:hAnsi="Cambria Math"/>
                </w:rPr>
                <m:t>n</m:t>
              </m:r>
            </m:e>
          </m:d>
          <m:r>
            <w:rPr>
              <w:rFonts w:ascii="Cambria Math" w:hAnsi="Cambria Math"/>
            </w:rPr>
            <m:t>=u*h=</m:t>
          </m:r>
          <m:nary>
            <m:naryPr>
              <m:chr m:val="∑"/>
              <m:supHide m:val="1"/>
              <m:ctrlPr>
                <w:rPr>
                  <w:rFonts w:ascii="Cambria Math" w:hAnsi="Cambria Math"/>
                  <w:i/>
                </w:rPr>
              </m:ctrlPr>
            </m:naryPr>
            <m:sub>
              <m:r>
                <w:rPr>
                  <w:rFonts w:ascii="Cambria Math" w:hAnsi="Cambria Math"/>
                </w:rPr>
                <m:t>k</m:t>
              </m:r>
            </m:sub>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oMath>
      </m:oMathPara>
    </w:p>
    <w:p w14:paraId="67E712BD" w14:textId="0753A523" w:rsidR="00742474" w:rsidRDefault="00D04BF2" w:rsidP="00782157">
      <w:pPr>
        <w:rPr>
          <w:rFonts w:eastAsiaTheme="minorEastAsia"/>
        </w:rPr>
      </w:pPr>
      <w:r>
        <w:rPr>
          <w:rFonts w:eastAsiaTheme="minorEastAsia"/>
        </w:rPr>
        <w:t>In other words, the step response is the accumulation of the impulse response.</w:t>
      </w:r>
    </w:p>
    <w:p w14:paraId="5B3FFAFB" w14:textId="0A34654F" w:rsidR="007860BC" w:rsidRDefault="007860BC" w:rsidP="00782157">
      <w:pPr>
        <w:rPr>
          <w:rFonts w:eastAsiaTheme="minorEastAsia"/>
        </w:rPr>
      </w:pPr>
      <w:r>
        <w:rPr>
          <w:rFonts w:eastAsiaTheme="minorEastAsia"/>
        </w:rPr>
        <w:t xml:space="preserve">For example,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2724DCE1" w14:textId="42C3F0D7" w:rsidR="007860BC" w:rsidRDefault="007860BC" w:rsidP="00782157">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C81CBFB" w14:textId="469C4976" w:rsidR="00E2563F" w:rsidRDefault="00E2563F" w:rsidP="00782157">
      <w:pPr>
        <w:rPr>
          <w:rFonts w:eastAsiaTheme="minorEastAsia"/>
        </w:rPr>
      </w:pPr>
      <w:r>
        <w:rPr>
          <w:rFonts w:eastAsiaTheme="minorEastAsia"/>
        </w:rPr>
        <w:t>The inverse is given by</w:t>
      </w:r>
    </w:p>
    <w:p w14:paraId="48207DE2" w14:textId="22A9BE86" w:rsidR="00E2563F" w:rsidRPr="00E2563F" w:rsidRDefault="00E2563F" w:rsidP="0078215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n-1</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n-1</m:t>
              </m:r>
            </m:e>
          </m:d>
        </m:oMath>
      </m:oMathPara>
    </w:p>
    <w:p w14:paraId="3DA1E310" w14:textId="2ABFBBFB" w:rsidR="00E2563F" w:rsidRDefault="003944B6" w:rsidP="00782157">
      <w:pPr>
        <w:rPr>
          <w:rFonts w:eastAsiaTheme="minorEastAsia"/>
        </w:rPr>
      </w:pPr>
      <w:r>
        <w:rPr>
          <w:rFonts w:eastAsiaTheme="minorEastAsia"/>
        </w:rPr>
        <w:t>The impulse response is the “differencing” of the step response.</w:t>
      </w:r>
    </w:p>
    <w:p w14:paraId="3DBE2BA7" w14:textId="1566E5F0" w:rsidR="00C967E3" w:rsidRDefault="00C967E3" w:rsidP="00C967E3">
      <w:pPr>
        <w:pStyle w:val="Heading2"/>
        <w:rPr>
          <w:rFonts w:eastAsiaTheme="minorEastAsia"/>
        </w:rPr>
      </w:pPr>
      <w:r>
        <w:rPr>
          <w:rFonts w:eastAsiaTheme="minorEastAsia"/>
        </w:rPr>
        <w:t>BIBO stability</w:t>
      </w:r>
    </w:p>
    <w:p w14:paraId="7570B28D" w14:textId="169F06BB" w:rsidR="00ED14D3" w:rsidRDefault="00B875DD" w:rsidP="00C967E3">
      <w:r>
        <w:t>A</w:t>
      </w:r>
      <w:r w:rsidR="001720A0">
        <w:t xml:space="preserve">n LTI </w:t>
      </w:r>
      <w:r>
        <w:t>system is BIBO stable if</w:t>
      </w:r>
    </w:p>
    <w:p w14:paraId="7D95DDAC" w14:textId="05E9CD2C" w:rsidR="00C967E3" w:rsidRPr="00E773E7" w:rsidRDefault="006C2842" w:rsidP="00C967E3">
      <w:pPr>
        <w:rPr>
          <w:rFonts w:eastAsiaTheme="minorEastAsia"/>
        </w:rPr>
      </w:pPr>
      <m:oMathPara>
        <m:oMath>
          <m:nary>
            <m:naryPr>
              <m:chr m:val="∑"/>
              <m:ctrlPr>
                <w:rPr>
                  <w:rFonts w:ascii="Cambria Math" w:hAnsi="Cambria Math"/>
                  <w:i/>
                </w:rPr>
              </m:ctrlPr>
            </m:naryPr>
            <m:sub>
              <m:r>
                <w:rPr>
                  <w:rFonts w:ascii="Cambria Math" w:hAnsi="Cambria Math"/>
                </w:rPr>
                <m:t>n=-∞</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w:rPr>
              <w:rFonts w:ascii="Cambria Math" w:hAnsi="Cambria Math"/>
            </w:rPr>
            <m:t>&lt;∞</m:t>
          </m:r>
        </m:oMath>
      </m:oMathPara>
    </w:p>
    <w:p w14:paraId="03E5FE04" w14:textId="1FCCFEE6" w:rsidR="00E773E7" w:rsidRDefault="003779C5" w:rsidP="00C967E3">
      <w:pPr>
        <w:rPr>
          <w:rFonts w:eastAsiaTheme="minorEastAsia"/>
        </w:rPr>
      </w:pPr>
      <w:r>
        <w:rPr>
          <w:rFonts w:eastAsiaTheme="minorEastAsia"/>
        </w:rPr>
        <w:t>Proof:</w:t>
      </w:r>
    </w:p>
    <w:p w14:paraId="42C4D482" w14:textId="210C97BB" w:rsidR="003779C5" w:rsidRPr="003779C5" w:rsidRDefault="006C2842" w:rsidP="00C967E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d>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oMath>
      </m:oMathPara>
    </w:p>
    <w:p w14:paraId="6F280A5F" w14:textId="71FDF0E9" w:rsidR="003779C5" w:rsidRDefault="003779C5" w:rsidP="00C967E3">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&lt;∞</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m:t>
        </m:r>
      </m:oMath>
      <w:r>
        <w:rPr>
          <w:rFonts w:eastAsiaTheme="minorEastAsia"/>
        </w:rPr>
        <w:t xml:space="preserve"> and </w:t>
      </w:r>
      <m:oMath>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&lt;∞</m:t>
        </m:r>
      </m:oMath>
      <w:r>
        <w:rPr>
          <w:rFonts w:eastAsiaTheme="minorEastAsia"/>
        </w:rPr>
        <w:t>.</w:t>
      </w:r>
    </w:p>
    <w:p w14:paraId="42F26357" w14:textId="3DE819E4" w:rsidR="00770949" w:rsidRDefault="009F504C" w:rsidP="00C967E3">
      <w:pPr>
        <w:rPr>
          <w:rFonts w:eastAsiaTheme="minorEastAsia"/>
        </w:rPr>
      </w:pPr>
      <w:r>
        <w:rPr>
          <w:rFonts w:eastAsiaTheme="minorEastAsia"/>
        </w:rPr>
        <w:t xml:space="preserve">Consider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1113975A" w14:textId="52BFC896" w:rsidR="009F504C" w:rsidRPr="009F504C" w:rsidRDefault="006C2842" w:rsidP="00C967E3">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ctrlPr>
                    <w:rPr>
                      <w:rFonts w:ascii="Cambria Math" w:eastAsiaTheme="minorEastAsia" w:hAnsi="Cambria Math"/>
                      <w:i/>
                    </w:rPr>
                  </m:ctrlPr>
                </m:e>
              </m:eqArr>
            </m:e>
          </m:d>
        </m:oMath>
      </m:oMathPara>
    </w:p>
    <w:p w14:paraId="610BA91D" w14:textId="129E4EBF" w:rsidR="009F504C" w:rsidRDefault="00E94176" w:rsidP="00C967E3">
      <w:pPr>
        <w:rPr>
          <w:rFonts w:eastAsiaTheme="minorEastAsia"/>
        </w:rPr>
      </w:pPr>
      <w:r>
        <w:rPr>
          <w:rFonts w:eastAsiaTheme="minorEastAsia"/>
        </w:rPr>
        <w:t xml:space="preserve">The system is BIBO stable only if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w:r>
        <w:rPr>
          <w:rFonts w:eastAsiaTheme="minorEastAsia"/>
        </w:rPr>
        <w:t>.</w:t>
      </w:r>
      <w:r w:rsidR="005C7FCD">
        <w:rPr>
          <w:rFonts w:eastAsiaTheme="minorEastAsia"/>
        </w:rPr>
        <w:t xml:space="preserve"> Note that by this definition,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sidR="005C7FCD">
        <w:rPr>
          <w:rFonts w:eastAsiaTheme="minorEastAsia"/>
        </w:rPr>
        <w:t xml:space="preserve"> is not BIBO stable, but it’s still a useful building block.</w:t>
      </w:r>
    </w:p>
    <w:p w14:paraId="4A1E84E4" w14:textId="675A8742" w:rsidR="005C7FCD" w:rsidRDefault="001B0820" w:rsidP="001B0820">
      <w:pPr>
        <w:pStyle w:val="Heading2"/>
        <w:rPr>
          <w:rFonts w:eastAsiaTheme="minorEastAsia"/>
        </w:rPr>
      </w:pPr>
      <w:r>
        <w:rPr>
          <w:rFonts w:eastAsiaTheme="minorEastAsia"/>
        </w:rPr>
        <w:t>Causality</w:t>
      </w:r>
    </w:p>
    <w:p w14:paraId="0835E05A" w14:textId="5694A96E" w:rsidR="001B0820" w:rsidRPr="001B0820" w:rsidRDefault="001720A0" w:rsidP="001B082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rPr>
          <w:rFonts w:eastAsiaTheme="minorEastAsia"/>
        </w:rPr>
        <w:t xml:space="preserve"> for </w:t>
      </w:r>
      <m:oMath>
        <m:r>
          <w:rPr>
            <w:rFonts w:ascii="Cambria Math" w:eastAsiaTheme="minorEastAsia" w:hAnsi="Cambria Math"/>
          </w:rPr>
          <m:t>n&lt;0</m:t>
        </m:r>
      </m:oMath>
      <w:r>
        <w:rPr>
          <w:rFonts w:eastAsiaTheme="minorEastAsia"/>
        </w:rPr>
        <w:t>.</w:t>
      </w:r>
    </w:p>
    <w:p w14:paraId="0EF55133" w14:textId="4AE1DA03" w:rsidR="0098291C" w:rsidRDefault="00500529" w:rsidP="0098291C">
      <w:pPr>
        <w:pStyle w:val="Heading1"/>
      </w:pPr>
      <w:r>
        <w:lastRenderedPageBreak/>
        <w:t xml:space="preserve">LCCDE sinusoidal steady-state </w:t>
      </w:r>
      <w:r w:rsidR="00C0243A">
        <w:t>analysis</w:t>
      </w:r>
    </w:p>
    <w:p w14:paraId="2E6CA152" w14:textId="0BDBB903" w:rsidR="0098291C" w:rsidRDefault="0098291C" w:rsidP="0098291C">
      <w:r>
        <w:t>LCCDE are a special class of LTI systems:</w:t>
      </w:r>
    </w:p>
    <w:p w14:paraId="1F5E2B2D" w14:textId="6E9AA7DD" w:rsidR="0098291C" w:rsidRDefault="0098291C" w:rsidP="0098291C">
      <w:pPr>
        <w:pStyle w:val="ListParagraph"/>
        <w:numPr>
          <w:ilvl w:val="0"/>
          <w:numId w:val="2"/>
        </w:numPr>
      </w:pPr>
      <w:r>
        <w:t>LCC differential equations for CT systems</w:t>
      </w:r>
    </w:p>
    <w:p w14:paraId="6CE7E1F3" w14:textId="0A512ECD" w:rsidR="0098291C" w:rsidRDefault="0098291C" w:rsidP="0098291C">
      <w:pPr>
        <w:pStyle w:val="ListParagraph"/>
        <w:numPr>
          <w:ilvl w:val="0"/>
          <w:numId w:val="2"/>
        </w:numPr>
      </w:pPr>
      <w:r>
        <w:t>LCC difference equations for DT systems</w:t>
      </w:r>
    </w:p>
    <w:p w14:paraId="536B707E" w14:textId="35DDDED9" w:rsidR="007A445C" w:rsidRDefault="007A445C" w:rsidP="007A445C">
      <w:r>
        <w:t xml:space="preserve">LCC difference </w:t>
      </w:r>
      <w:r w:rsidR="007A5C31">
        <w:t xml:space="preserve">equations </w:t>
      </w:r>
      <w:r>
        <w:t>are relatively new to signals and systems</w:t>
      </w:r>
      <w:r w:rsidR="00712264">
        <w:t>; they are important for efficient DSP.</w:t>
      </w:r>
    </w:p>
    <w:p w14:paraId="7748AF43" w14:textId="3A228232" w:rsidR="00D608E2" w:rsidRDefault="00D608E2" w:rsidP="00D608E2">
      <w:pPr>
        <w:pStyle w:val="Heading2"/>
      </w:pPr>
      <w:r>
        <w:t xml:space="preserve">CT LTI sinusoidal steady-state </w:t>
      </w:r>
      <w:r w:rsidR="0083385D">
        <w:t>response</w:t>
      </w:r>
    </w:p>
    <w:p w14:paraId="58811CB3" w14:textId="59022B5D" w:rsidR="0059443D" w:rsidRDefault="0059443D" w:rsidP="0059443D">
      <w:r>
        <w:t>To solve LCC differential equations for the general solution, we need Laplace transforms.</w:t>
      </w:r>
      <w:r w:rsidR="00744251">
        <w:t xml:space="preserve"> For now, we will focus on the sinusoidal steady-state solution.</w:t>
      </w:r>
    </w:p>
    <w:p w14:paraId="0389A15D" w14:textId="29B1DB97" w:rsidR="00744251" w:rsidRPr="0059443D" w:rsidRDefault="00744251" w:rsidP="0059443D">
      <w:r>
        <w:t>The output of a BIBO-stable system, in response to a sinusoidal input as time goes to infinity, is a sinusoid of the same frequency.</w:t>
      </w:r>
    </w:p>
    <w:p w14:paraId="6D9C93A2" w14:textId="77777777" w:rsidR="00DF40BD" w:rsidRDefault="00DF40BD" w:rsidP="00DF40BD">
      <w:pPr>
        <w:rPr>
          <w:rFonts w:eastAsiaTheme="minorEastAsia"/>
        </w:rPr>
      </w:pPr>
      <w:r>
        <w:t xml:space="preserve">The impulse and step responses of causal and stable LTI systems will usually include transient terms of the form </w:t>
      </w:r>
      <m:oMath>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up>
        </m:sSup>
      </m:oMath>
      <w:r>
        <w:rPr>
          <w:rFonts w:eastAsiaTheme="minorEastAsia"/>
        </w:rPr>
        <w:t xml:space="preserve">. Transient terms die out as </w:t>
      </w:r>
      <m:oMath>
        <m:r>
          <w:rPr>
            <w:rFonts w:ascii="Cambria Math" w:eastAsiaTheme="minorEastAsia" w:hAnsi="Cambria Math"/>
          </w:rPr>
          <m:t>t→∞</m:t>
        </m:r>
      </m:oMath>
      <w:r>
        <w:rPr>
          <w:rFonts w:eastAsiaTheme="minorEastAsia"/>
        </w:rPr>
        <w:t>, so only the steady-state response is left.</w:t>
      </w:r>
    </w:p>
    <w:p w14:paraId="2AD89148" w14:textId="77777777" w:rsidR="00DF40BD" w:rsidRDefault="00DF40BD" w:rsidP="00DF40BD">
      <w:pPr>
        <w:rPr>
          <w:rFonts w:eastAsiaTheme="minorEastAsia"/>
        </w:rPr>
      </w:pPr>
      <w:r>
        <w:rPr>
          <w:rFonts w:eastAsiaTheme="minorEastAsia"/>
        </w:rPr>
        <w:t>Steady-state analysis is finding the output when the input is</w:t>
      </w:r>
    </w:p>
    <w:p w14:paraId="0DBBADE8" w14:textId="77777777" w:rsidR="00DF40BD" w:rsidRPr="002C0A9C" w:rsidRDefault="00DF40BD" w:rsidP="00DF40BD">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eastAsiaTheme="minorEastAsia" w:hAnsi="Cambria Math"/>
            </w:rPr>
            <m:t>, -∞&lt;t&lt;∞</m:t>
          </m:r>
        </m:oMath>
      </m:oMathPara>
    </w:p>
    <w:p w14:paraId="0EC13848" w14:textId="48506059" w:rsidR="002C0A9C" w:rsidRPr="00BA0747" w:rsidRDefault="002C0A9C" w:rsidP="00DF40BD">
      <w:pPr>
        <w:rPr>
          <w:rFonts w:eastAsiaTheme="minorEastAsia"/>
        </w:rPr>
      </w:pPr>
      <w:r>
        <w:rPr>
          <w:rFonts w:eastAsiaTheme="minorEastAsia"/>
        </w:rPr>
        <w:t>For a causal and stable system,</w:t>
      </w:r>
    </w:p>
    <w:p w14:paraId="7087DB42" w14:textId="77777777" w:rsidR="00DF40BD" w:rsidRPr="00BA0747" w:rsidRDefault="00DF40BD" w:rsidP="00DF40B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x</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t-λ</m:t>
                          </m:r>
                        </m:e>
                      </m:d>
                      <m:r>
                        <w:rPr>
                          <w:rFonts w:ascii="Cambria Math" w:hAnsi="Cambria Math"/>
                        </w:rPr>
                        <m:t>+ϕ</m:t>
                      </m:r>
                    </m:e>
                  </m:d>
                </m:sup>
              </m:sSup>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hAnsi="Cambria Math"/>
            </w:rPr>
            <m:t>=x</m:t>
          </m:r>
          <m:d>
            <m:dPr>
              <m:ctrlPr>
                <w:rPr>
                  <w:rFonts w:ascii="Cambria Math" w:hAnsi="Cambria Math"/>
                  <w:i/>
                </w:rPr>
              </m:ctrlPr>
            </m:dPr>
            <m:e>
              <m:r>
                <w:rPr>
                  <w:rFonts w:ascii="Cambria Math" w:hAnsi="Cambria Math"/>
                </w:rPr>
                <m:t>t</m:t>
              </m:r>
            </m:e>
          </m:d>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26F36F49" w14:textId="77777777" w:rsidR="00DF40BD" w:rsidRPr="00834E99" w:rsidRDefault="00DF40BD" w:rsidP="00DF40BD">
      <w:pPr>
        <w:rPr>
          <w:rFonts w:eastAsiaTheme="minorEastAsia"/>
          <w:b/>
          <w:bCs/>
        </w:rPr>
      </w:pPr>
      <w:r w:rsidRPr="00834E99">
        <w:rPr>
          <w:b/>
          <w:bCs/>
        </w:rPr>
        <w:t xml:space="preserve">The output of the system in response to the complex sinusoid is the same sinusoid multiplied by </w:t>
      </w:r>
      <m:oMath>
        <m:r>
          <m:rPr>
            <m:sty m:val="bi"/>
          </m:rPr>
          <w:rPr>
            <w:rFonts w:ascii="Cambria Math" w:hAnsi="Cambria Math"/>
          </w:rPr>
          <m:t>H</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e>
        </m:d>
      </m:oMath>
      <w:r w:rsidRPr="00834E99">
        <w:rPr>
          <w:rFonts w:eastAsiaTheme="minorEastAsia"/>
          <w:b/>
          <w:bCs/>
        </w:rPr>
        <w:t xml:space="preserve">, the frequency response of the system at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w:r w:rsidRPr="00834E99">
        <w:rPr>
          <w:rFonts w:eastAsiaTheme="minorEastAsia"/>
          <w:b/>
          <w:bCs/>
        </w:rPr>
        <w:t>.</w:t>
      </w:r>
    </w:p>
    <w:p w14:paraId="6401042E" w14:textId="77777777" w:rsidR="00DF40BD" w:rsidRDefault="00DF40BD" w:rsidP="00DF40BD">
      <w:pPr>
        <w:rPr>
          <w:rFonts w:eastAsiaTheme="minorEastAsia"/>
        </w:rPr>
      </w:pPr>
      <w:r>
        <w:rPr>
          <w:rFonts w:eastAsiaTheme="minorEastAsia"/>
        </w:rPr>
        <w:t>The frequency response of the system is</w:t>
      </w:r>
    </w:p>
    <w:p w14:paraId="160A4F8D" w14:textId="77777777" w:rsidR="00DF40BD" w:rsidRPr="00623773" w:rsidRDefault="00DF40BD" w:rsidP="00DF40B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249A8AD9" w14:textId="77777777" w:rsidR="00DF40BD" w:rsidRDefault="00DF40BD" w:rsidP="00DF40BD">
      <w:pP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f</m:t>
            </m:r>
          </m:e>
        </m:d>
      </m:oMath>
      <w:r>
        <w:rPr>
          <w:rFonts w:eastAsiaTheme="minorEastAsia"/>
        </w:rPr>
        <w:t xml:space="preserve"> is the Fourier transform of the impulse response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57CD6A44" w14:textId="77777777" w:rsidR="00DF40BD" w:rsidRDefault="00DF40BD" w:rsidP="00DF40BD">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w:t>
      </w:r>
    </w:p>
    <w:p w14:paraId="7E729ED2" w14:textId="77777777" w:rsidR="00DF40BD" w:rsidRDefault="00DF40BD" w:rsidP="00DF40BD">
      <w:pPr>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sSup>
            <m:sSupPr>
              <m:ctrlPr>
                <w:rPr>
                  <w:rFonts w:ascii="Cambria Math" w:hAnsi="Cambria Math"/>
                  <w:i/>
                </w:rPr>
              </m:ctrlPr>
            </m:sSupPr>
            <m:e>
              <m:d>
                <m:dPr>
                  <m:ctrlPr>
                    <w:rPr>
                      <w:rFonts w:ascii="Cambria Math" w:eastAsiaTheme="minorEastAsia" w:hAnsi="Cambria Math"/>
                      <w:i/>
                    </w:rPr>
                  </m:ctrlPr>
                </m:dPr>
                <m:e>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ctrlPr>
                    <w:rPr>
                      <w:rFonts w:ascii="Cambria Math" w:hAnsi="Cambria Math"/>
                      <w:i/>
                    </w:rPr>
                  </m:ctrlP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53EDCC16" w14:textId="354E41C8" w:rsidR="00A9474F" w:rsidRPr="00A9474F" w:rsidRDefault="00A9474F" w:rsidP="00DF40BD">
      <w:pPr>
        <w:rPr>
          <w:rFonts w:eastAsiaTheme="minorEastAsia"/>
          <w:b/>
          <w:bCs/>
        </w:rPr>
      </w:pPr>
      <w:r>
        <w:rPr>
          <w:rFonts w:eastAsiaTheme="minorEastAsia"/>
          <w:b/>
          <w:bCs/>
        </w:rPr>
        <w:t xml:space="preserve">Real sinusoid, real </w:t>
      </w:r>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t</m:t>
            </m:r>
          </m:e>
        </m:d>
      </m:oMath>
      <w:r>
        <w:rPr>
          <w:rFonts w:eastAsiaTheme="minorEastAsia"/>
          <w:b/>
          <w:bCs/>
        </w:rPr>
        <w:t>:</w:t>
      </w:r>
    </w:p>
    <w:p w14:paraId="02943CD5" w14:textId="0BEE66E3" w:rsidR="00A9474F" w:rsidRDefault="00DF40BD" w:rsidP="00DF40B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e>
          </m:d>
        </m:oMath>
      </m:oMathPara>
    </w:p>
    <w:p w14:paraId="3F0686C2" w14:textId="20F028BE" w:rsidR="008E44AB" w:rsidRPr="00DF40BD" w:rsidRDefault="00DF40BD" w:rsidP="008E44AB">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+H</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e>
              </m:d>
            </m:sup>
          </m:sSup>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e>
          </m:func>
        </m:oMath>
      </m:oMathPara>
    </w:p>
    <w:p w14:paraId="3BBBFCCB" w14:textId="12F5FE30" w:rsidR="002F3189" w:rsidRDefault="0006259E" w:rsidP="009E79C1">
      <w:pPr>
        <w:pStyle w:val="Heading2"/>
      </w:pPr>
      <w:r>
        <w:t>LCC differential equations</w:t>
      </w:r>
    </w:p>
    <w:p w14:paraId="59F66E89" w14:textId="215DCE93" w:rsidR="001E294A" w:rsidRDefault="001E294A" w:rsidP="001E294A">
      <w:r>
        <w:t>LCC differential equations have been around for a long time in electrical engineering, mechanical, chemical, biological, and other sciences. They are used to model time-varying signals in LTI systems,</w:t>
      </w:r>
      <w:r w:rsidR="00D475BE">
        <w:t xml:space="preserve"> like</w:t>
      </w:r>
      <w:r>
        <w:t xml:space="preserve"> a circuit composed of resistors, capacitors, and inductors.</w:t>
      </w:r>
    </w:p>
    <w:p w14:paraId="45B8EF4E" w14:textId="77A25264" w:rsidR="00BB1BC6" w:rsidRDefault="00C9501D" w:rsidP="009E79C1">
      <w:r>
        <w:t>Nth-order LCCDE:</w:t>
      </w:r>
    </w:p>
    <w:p w14:paraId="0BA24455" w14:textId="03081082" w:rsidR="00C9501D" w:rsidRPr="005C52D9" w:rsidRDefault="006C2842"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oMath>
      </m:oMathPara>
    </w:p>
    <w:p w14:paraId="720284EA" w14:textId="4390FE7A" w:rsidR="005C52D9" w:rsidRPr="00F3420E" w:rsidRDefault="006C2842"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19937138" w14:textId="5398301D" w:rsidR="00F3420E" w:rsidRDefault="00F3420E" w:rsidP="009E79C1">
      <w:pP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and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input and output, and N is the highest derivative in the output.</w:t>
      </w:r>
    </w:p>
    <w:p w14:paraId="4F768104" w14:textId="5355995B" w:rsidR="00F3420E" w:rsidRDefault="00CA7279" w:rsidP="009E79C1">
      <w:pPr>
        <w:rPr>
          <w:rFonts w:eastAsiaTheme="minorEastAsia"/>
        </w:rPr>
      </w:pPr>
      <w:r>
        <w:rPr>
          <w:rFonts w:eastAsiaTheme="minorEastAsia"/>
        </w:rPr>
        <w:t xml:space="preserve">The coefficients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eastAsiaTheme="minorEastAsia"/>
        </w:rPr>
        <w:t xml:space="preserve"> completely describe the system.</w:t>
      </w:r>
    </w:p>
    <w:p w14:paraId="28BF7D78" w14:textId="763CA8CE" w:rsidR="00CA7279" w:rsidRDefault="005C52D9" w:rsidP="009E79C1">
      <w:pPr>
        <w:rPr>
          <w:rFonts w:eastAsiaTheme="minorEastAsia"/>
        </w:rPr>
      </w:pPr>
      <w:r>
        <w:rPr>
          <w:rFonts w:eastAsiaTheme="minorEastAsia"/>
        </w:rPr>
        <w:t xml:space="preserve">When the input and its derivatives are nonzero, this is a </w:t>
      </w:r>
      <w:r>
        <w:rPr>
          <w:rFonts w:eastAsiaTheme="minorEastAsia"/>
          <w:b/>
          <w:bCs/>
        </w:rPr>
        <w:t>nonhomogeneous differential equation</w:t>
      </w:r>
      <w:r>
        <w:rPr>
          <w:rFonts w:eastAsiaTheme="minorEastAsia"/>
        </w:rPr>
        <w:t xml:space="preserve">. When the input and its derivatives are zero, then it is a </w:t>
      </w:r>
      <w:r>
        <w:rPr>
          <w:rFonts w:eastAsiaTheme="minorEastAsia"/>
          <w:b/>
          <w:bCs/>
        </w:rPr>
        <w:t>homogeneous differential equation</w:t>
      </w:r>
      <w:r>
        <w:rPr>
          <w:rFonts w:eastAsiaTheme="minorEastAsia"/>
        </w:rPr>
        <w:t>, i.e.</w:t>
      </w:r>
    </w:p>
    <w:p w14:paraId="240EBAA2" w14:textId="41EF288A" w:rsidR="005C52D9" w:rsidRPr="00D2471D" w:rsidRDefault="006C2842"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0E8C5CB4" w14:textId="4F340F44" w:rsidR="00D2471D" w:rsidRPr="00617C4F" w:rsidRDefault="00617C4F" w:rsidP="009E79C1">
      <w:pPr>
        <w:rPr>
          <w:rFonts w:eastAsiaTheme="minorEastAsia"/>
        </w:rPr>
      </w:pPr>
      <w:r>
        <w:rPr>
          <w:rFonts w:eastAsiaTheme="minorEastAsia"/>
          <w:b/>
          <w:bCs/>
        </w:rPr>
        <w:t>Frequency response:</w:t>
      </w:r>
    </w:p>
    <w:p w14:paraId="27D62A75" w14:textId="1DB6D241" w:rsidR="00164E09" w:rsidRPr="00CF75FE" w:rsidRDefault="00CA6E0D" w:rsidP="00164E0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oMath>
      </m:oMathPara>
    </w:p>
    <w:p w14:paraId="31ED1BE4" w14:textId="554E37A8" w:rsidR="00CF75FE" w:rsidRPr="000E3DDB" w:rsidRDefault="006C2842" w:rsidP="00164E0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64864850" w14:textId="1DD911CF" w:rsidR="000E3DDB" w:rsidRPr="00C316A4" w:rsidRDefault="006C2842" w:rsidP="00164E09">
      <w:pPr>
        <w:rPr>
          <w:rFonts w:eastAsiaTheme="minorEastAsia"/>
        </w:rP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58674FEC" w14:textId="14406277" w:rsidR="00E45689" w:rsidRPr="006C0366" w:rsidRDefault="00E45689" w:rsidP="00164E09">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num>
            <m:den>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den>
          </m:f>
        </m:oMath>
      </m:oMathPara>
    </w:p>
    <w:p w14:paraId="57D30206" w14:textId="6F6263B4" w:rsidR="006C0366" w:rsidRDefault="006C2842"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6C0366">
        <w:rPr>
          <w:rFonts w:eastAsiaTheme="minorEastAsia"/>
        </w:rPr>
        <w:t xml:space="preserve">, corresponding to </w:t>
      </w:r>
      <m:oMath>
        <m:r>
          <w:rPr>
            <w:rFonts w:ascii="Cambria Math" w:eastAsiaTheme="minorEastAsia" w:hAnsi="Cambria Math"/>
          </w:rPr>
          <m:t>x</m:t>
        </m:r>
      </m:oMath>
      <w:r w:rsidR="006C0366">
        <w:rPr>
          <w:rFonts w:eastAsiaTheme="minorEastAsia"/>
        </w:rPr>
        <w:t>, are the numerator coefficients.</w:t>
      </w:r>
    </w:p>
    <w:p w14:paraId="5B40B109" w14:textId="76999AC3" w:rsidR="006C0366" w:rsidRPr="004F1867" w:rsidRDefault="006C2842"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6C0366">
        <w:rPr>
          <w:rFonts w:eastAsiaTheme="minorEastAsia"/>
        </w:rPr>
        <w:t xml:space="preserve">, corresponding to </w:t>
      </w:r>
      <m:oMath>
        <m:r>
          <w:rPr>
            <w:rFonts w:ascii="Cambria Math" w:eastAsiaTheme="minorEastAsia" w:hAnsi="Cambria Math"/>
          </w:rPr>
          <m:t>y</m:t>
        </m:r>
      </m:oMath>
      <w:r w:rsidR="006C0366">
        <w:rPr>
          <w:rFonts w:eastAsiaTheme="minorEastAsia"/>
        </w:rPr>
        <w:t>, are the denominator coefficients.</w:t>
      </w:r>
    </w:p>
    <w:p w14:paraId="38B97AD7" w14:textId="7347BCBE" w:rsidR="004F1867" w:rsidRDefault="004F1867" w:rsidP="00164E09">
      <w:pPr>
        <w:rPr>
          <w:rFonts w:eastAsiaTheme="minorEastAsia"/>
        </w:rPr>
      </w:pPr>
      <w:r>
        <w:rPr>
          <w:rFonts w:eastAsiaTheme="minorEastAsia"/>
          <w:b/>
          <w:bCs/>
        </w:rPr>
        <w:t xml:space="preserve">Example: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oMath>
    </w:p>
    <w:p w14:paraId="4AE848F4" w14:textId="77777777" w:rsidR="0070205F" w:rsidRDefault="0070205F" w:rsidP="00164E09">
      <w:pPr>
        <w:rPr>
          <w:rFonts w:eastAsiaTheme="minorEastAsia"/>
        </w:rPr>
      </w:pPr>
      <w:r>
        <w:rPr>
          <w:rFonts w:eastAsiaTheme="minorEastAsia"/>
        </w:rPr>
        <w:t xml:space="preserve">The coefficients are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1,2,2</m:t>
            </m:r>
          </m:e>
        </m:d>
      </m:oMath>
      <w:r>
        <w:rPr>
          <w:rFonts w:eastAsiaTheme="minorEastAsia"/>
        </w:rPr>
        <w:t xml:space="preserve">. You can use scipy.signal.freqs to calculate the frequency response. For a 1Hz real sinusoid, you can calculate the steady-state output using the frequency response, but you can also simulate the full response using scipy.signal.lsim, which includes the transient plus steady state response starting from </w:t>
      </w:r>
      <m:oMath>
        <m:r>
          <w:rPr>
            <w:rFonts w:ascii="Cambria Math" w:eastAsiaTheme="minorEastAsia" w:hAnsi="Cambria Math"/>
          </w:rPr>
          <m:t>t=0</m:t>
        </m:r>
      </m:oMath>
      <w:r>
        <w:rPr>
          <w:rFonts w:eastAsiaTheme="minorEastAsia"/>
        </w:rPr>
        <w:t>.</w:t>
      </w:r>
    </w:p>
    <w:p w14:paraId="23BD4AA4" w14:textId="77777777" w:rsidR="0070205F" w:rsidRDefault="0070205F" w:rsidP="00164E09">
      <w:pPr>
        <w:rPr>
          <w:rFonts w:eastAsiaTheme="minorEastAsia"/>
        </w:rPr>
      </w:pPr>
      <w:r w:rsidRPr="0070205F">
        <w:rPr>
          <w:rFonts w:eastAsiaTheme="minorEastAsia"/>
        </w:rPr>
        <w:lastRenderedPageBreak/>
        <w:drawing>
          <wp:inline distT="0" distB="0" distL="0" distR="0" wp14:anchorId="2F6DCDA3" wp14:editId="73394A8C">
            <wp:extent cx="5153025" cy="7153275"/>
            <wp:effectExtent l="19050" t="19050" r="28575" b="28575"/>
            <wp:docPr id="59348426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84264" name="Picture 1" descr="A graph of a function&#10;&#10;AI-generated content may be incorrect."/>
                    <pic:cNvPicPr/>
                  </pic:nvPicPr>
                  <pic:blipFill>
                    <a:blip r:embed="rId13"/>
                    <a:stretch>
                      <a:fillRect/>
                    </a:stretch>
                  </pic:blipFill>
                  <pic:spPr>
                    <a:xfrm>
                      <a:off x="0" y="0"/>
                      <a:ext cx="5153025" cy="7153275"/>
                    </a:xfrm>
                    <a:prstGeom prst="rect">
                      <a:avLst/>
                    </a:prstGeom>
                    <a:ln>
                      <a:solidFill>
                        <a:schemeClr val="tx1"/>
                      </a:solidFill>
                    </a:ln>
                  </pic:spPr>
                </pic:pic>
              </a:graphicData>
            </a:graphic>
          </wp:inline>
        </w:drawing>
      </w:r>
    </w:p>
    <w:p w14:paraId="19F24F6F" w14:textId="42FCB0F8" w:rsidR="004F1867" w:rsidRDefault="00343ED0" w:rsidP="00164E09">
      <w:pPr>
        <w:rPr>
          <w:rFonts w:eastAsiaTheme="minorEastAsia"/>
        </w:rPr>
      </w:pPr>
      <w:r w:rsidRPr="00343ED0">
        <w:rPr>
          <w:rFonts w:eastAsiaTheme="minorEastAsia"/>
        </w:rPr>
        <w:lastRenderedPageBreak/>
        <w:drawing>
          <wp:inline distT="0" distB="0" distL="0" distR="0" wp14:anchorId="731DECBD" wp14:editId="1278F70D">
            <wp:extent cx="5943600" cy="4543425"/>
            <wp:effectExtent l="19050" t="19050" r="19050" b="28575"/>
            <wp:docPr id="188986319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63191" name="Picture 1" descr="A graph with blue and orange lines&#10;&#10;AI-generated content may be incorrect."/>
                    <pic:cNvPicPr/>
                  </pic:nvPicPr>
                  <pic:blipFill>
                    <a:blip r:embed="rId14"/>
                    <a:stretch>
                      <a:fillRect/>
                    </a:stretch>
                  </pic:blipFill>
                  <pic:spPr>
                    <a:xfrm>
                      <a:off x="0" y="0"/>
                      <a:ext cx="5943600" cy="4543425"/>
                    </a:xfrm>
                    <a:prstGeom prst="rect">
                      <a:avLst/>
                    </a:prstGeom>
                    <a:ln>
                      <a:solidFill>
                        <a:schemeClr val="tx1"/>
                      </a:solidFill>
                    </a:ln>
                  </pic:spPr>
                </pic:pic>
              </a:graphicData>
            </a:graphic>
          </wp:inline>
        </w:drawing>
      </w:r>
    </w:p>
    <w:p w14:paraId="3628BEA3" w14:textId="00556753" w:rsidR="00343ED0" w:rsidRDefault="00A20FFD" w:rsidP="00164E09">
      <w:pPr>
        <w:rPr>
          <w:rFonts w:eastAsiaTheme="minorEastAsia"/>
        </w:rPr>
      </w:pPr>
      <w:r w:rsidRPr="00A20FFD">
        <w:rPr>
          <w:rFonts w:eastAsiaTheme="minorEastAsia"/>
        </w:rPr>
        <w:lastRenderedPageBreak/>
        <w:drawing>
          <wp:inline distT="0" distB="0" distL="0" distR="0" wp14:anchorId="67698F13" wp14:editId="06894C6E">
            <wp:extent cx="5943600" cy="4543425"/>
            <wp:effectExtent l="19050" t="19050" r="19050" b="28575"/>
            <wp:docPr id="852128591" name="Picture 1" descr="A graph of a full respo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28591" name="Picture 1" descr="A graph of a full response&#10;&#10;AI-generated content may be incorrect."/>
                    <pic:cNvPicPr/>
                  </pic:nvPicPr>
                  <pic:blipFill>
                    <a:blip r:embed="rId15"/>
                    <a:stretch>
                      <a:fillRect/>
                    </a:stretch>
                  </pic:blipFill>
                  <pic:spPr>
                    <a:xfrm>
                      <a:off x="0" y="0"/>
                      <a:ext cx="5943600" cy="4543425"/>
                    </a:xfrm>
                    <a:prstGeom prst="rect">
                      <a:avLst/>
                    </a:prstGeom>
                    <a:ln>
                      <a:solidFill>
                        <a:schemeClr val="tx1"/>
                      </a:solidFill>
                    </a:ln>
                  </pic:spPr>
                </pic:pic>
              </a:graphicData>
            </a:graphic>
          </wp:inline>
        </w:drawing>
      </w:r>
    </w:p>
    <w:p w14:paraId="5DAF5786" w14:textId="15EBA98D" w:rsidR="003949CD" w:rsidRDefault="003949CD" w:rsidP="00B9162D">
      <w:pPr>
        <w:pStyle w:val="Heading2"/>
        <w:rPr>
          <w:rFonts w:eastAsiaTheme="minorEastAsia"/>
        </w:rPr>
      </w:pPr>
      <w:r>
        <w:rPr>
          <w:rFonts w:eastAsiaTheme="minorEastAsia"/>
        </w:rPr>
        <w:t>DT LTI sinusoidal steady-state response</w:t>
      </w:r>
    </w:p>
    <w:p w14:paraId="7B2C1570" w14:textId="58A9DAA9" w:rsidR="0023699A" w:rsidRDefault="0023699A" w:rsidP="0023699A">
      <w:pPr>
        <w:rPr>
          <w:rFonts w:eastAsiaTheme="minorEastAsia"/>
        </w:rPr>
      </w:pPr>
      <w:r>
        <w:t xml:space="preserve">The general output of DT LTI systems will contain transient terms of the form </w:t>
      </w:r>
      <m:oMath>
        <m:sSub>
          <m:sSubPr>
            <m:ctrlPr>
              <w:rPr>
                <w:rFonts w:ascii="Cambria Math" w:hAnsi="Cambria Math"/>
                <w:i/>
              </w:rPr>
            </m:ctrlPr>
          </m:sSubPr>
          <m:e>
            <m:r>
              <w:rPr>
                <w:rFonts w:ascii="Cambria Math" w:hAnsi="Cambria Math"/>
              </w:rPr>
              <m:t>K</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m:t>
            </m:r>
          </m:sup>
        </m:sSubSup>
      </m:oMath>
      <w:r>
        <w:rPr>
          <w:rFonts w:eastAsiaTheme="minorEastAsia"/>
        </w:rPr>
        <w:t xml:space="preserve">. For table systems,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&lt;1</m:t>
        </m:r>
      </m:oMath>
      <w:r>
        <w:rPr>
          <w:rFonts w:eastAsiaTheme="minorEastAsia"/>
        </w:rPr>
        <w:t xml:space="preserve">, so the transients die as </w:t>
      </w:r>
      <m:oMath>
        <m:r>
          <w:rPr>
            <w:rFonts w:ascii="Cambria Math" w:eastAsiaTheme="minorEastAsia" w:hAnsi="Cambria Math"/>
          </w:rPr>
          <m:t>n→∞</m:t>
        </m:r>
      </m:oMath>
      <w:r>
        <w:rPr>
          <w:rFonts w:eastAsiaTheme="minorEastAsia"/>
        </w:rPr>
        <w:t>, leaving only the steady-state response.</w:t>
      </w:r>
    </w:p>
    <w:p w14:paraId="4E743580" w14:textId="0292F29B" w:rsidR="0023699A" w:rsidRPr="00BC3D1C" w:rsidRDefault="00BC3D1C" w:rsidP="0023699A">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n+ϕ</m:t>
                  </m:r>
                </m:e>
              </m:d>
            </m:sup>
          </m:sSup>
        </m:oMath>
      </m:oMathPara>
    </w:p>
    <w:p w14:paraId="5AF70ED6" w14:textId="0787D532" w:rsidR="00BC3D1C" w:rsidRPr="000D79B8" w:rsidRDefault="00BC3D1C" w:rsidP="0023699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e>
          </m:nary>
          <m:r>
            <w:rPr>
              <w:rFonts w:ascii="Cambria Math" w:eastAsiaTheme="minorEastAsia" w:hAnsi="Cambria Math"/>
            </w:rPr>
            <m:t>=</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e>
              </m:nary>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26F3CA91" w14:textId="10BFA44F" w:rsidR="000D79B8" w:rsidRDefault="000D79B8" w:rsidP="0023699A">
      <w:pPr>
        <w:rPr>
          <w:rFonts w:eastAsiaTheme="minorEastAsia"/>
        </w:rPr>
      </w:pPr>
      <w:r>
        <w:rPr>
          <w:rFonts w:eastAsiaTheme="minorEastAsia"/>
        </w:rPr>
        <w:t>The frequency response of the system is</w:t>
      </w:r>
    </w:p>
    <w:p w14:paraId="161F54DC" w14:textId="12AAA3DD" w:rsidR="000D79B8" w:rsidRPr="00943EB0" w:rsidRDefault="000D79B8" w:rsidP="0023699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w</m:t>
                  </m:r>
                  <m:r>
                    <w:rPr>
                      <w:rFonts w:ascii="Cambria Math" w:eastAsiaTheme="minorEastAsia" w:hAnsi="Cambria Math"/>
                    </w:rPr>
                    <m:t>n</m:t>
                  </m:r>
                </m:sup>
              </m:sSup>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up>
          </m:sSup>
        </m:oMath>
      </m:oMathPara>
    </w:p>
    <w:p w14:paraId="32ED6FCA" w14:textId="2C01D8EC" w:rsidR="00943EB0" w:rsidRPr="00943EB0" w:rsidRDefault="00943EB0" w:rsidP="0023699A">
      <w:pPr>
        <w:rPr>
          <w:rFonts w:eastAsiaTheme="minorEastAsia"/>
        </w:rPr>
      </w:pPr>
      <w:r>
        <w:rPr>
          <w:rFonts w:eastAsiaTheme="minorEastAsia"/>
        </w:rPr>
        <w:t xml:space="preserve">The frequency response is periodic with period </w:t>
      </w:r>
      <m:oMath>
        <m:r>
          <w:rPr>
            <w:rFonts w:ascii="Cambria Math" w:eastAsiaTheme="minorEastAsia" w:hAnsi="Cambria Math"/>
          </w:rPr>
          <m:t>2π</m:t>
        </m:r>
      </m:oMath>
      <w:r>
        <w:rPr>
          <w:rFonts w:eastAsiaTheme="minorEastAsia"/>
        </w:rPr>
        <w:t>:</w:t>
      </w:r>
    </w:p>
    <w:p w14:paraId="0036D1CB" w14:textId="19C3DF6B" w:rsidR="000D79B8" w:rsidRPr="00A9474F" w:rsidRDefault="00943EB0" w:rsidP="0023699A">
      <w:pPr>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w+2π</m:t>
                      </m:r>
                    </m:e>
                  </m:d>
                </m:sup>
              </m:sSup>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-j2πn</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oMath>
      </m:oMathPara>
    </w:p>
    <w:p w14:paraId="4BF90FB8" w14:textId="0EB473D0" w:rsidR="00A9474F" w:rsidRDefault="00A9474F" w:rsidP="0023699A">
      <w:pPr>
        <w:rPr>
          <w:rFonts w:eastAsiaTheme="minorEastAsia"/>
          <w:b/>
          <w:bCs/>
        </w:rPr>
      </w:pPr>
      <w:r w:rsidRPr="00EC4DB8">
        <w:rPr>
          <w:rFonts w:eastAsiaTheme="minorEastAsia"/>
          <w:b/>
          <w:bCs/>
        </w:rPr>
        <w:t>Real sinusoid</w:t>
      </w:r>
      <w:r w:rsidR="00FA77A6">
        <w:rPr>
          <w:rFonts w:eastAsiaTheme="minorEastAsia"/>
          <w:b/>
          <w:bCs/>
        </w:rPr>
        <w:t xml:space="preserve">, real </w:t>
      </w:r>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n</m:t>
            </m:r>
          </m:e>
        </m:d>
      </m:oMath>
      <w:r w:rsidRPr="00EC4DB8">
        <w:rPr>
          <w:rFonts w:eastAsiaTheme="minorEastAsia"/>
          <w:b/>
          <w:bCs/>
        </w:rPr>
        <w:t>:</w:t>
      </w:r>
    </w:p>
    <w:p w14:paraId="7256B399" w14:textId="2142598E" w:rsidR="00EC4DB8" w:rsidRPr="0076238E" w:rsidRDefault="0076238E" w:rsidP="0023699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5A56711C" w14:textId="18B0ED70" w:rsidR="00FA77A6" w:rsidRPr="00246215" w:rsidRDefault="00FA77A6" w:rsidP="0023699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e>
          </m:func>
        </m:oMath>
      </m:oMathPara>
    </w:p>
    <w:p w14:paraId="7A8F30E5" w14:textId="7BBEB193" w:rsidR="00A20FFD" w:rsidRDefault="00B9162D" w:rsidP="00B9162D">
      <w:pPr>
        <w:pStyle w:val="Heading2"/>
        <w:rPr>
          <w:rFonts w:eastAsiaTheme="minorEastAsia"/>
        </w:rPr>
      </w:pPr>
      <w:r>
        <w:rPr>
          <w:rFonts w:eastAsiaTheme="minorEastAsia"/>
        </w:rPr>
        <w:t>LCC difference equations</w:t>
      </w:r>
    </w:p>
    <w:p w14:paraId="17314606" w14:textId="5297F39A" w:rsidR="00B9162D" w:rsidRDefault="00C66157" w:rsidP="00B9162D">
      <w:r>
        <w:t>Convolution sum may require an infinite number of calculations</w:t>
      </w:r>
      <w:r w:rsidR="00F23F6E">
        <w:t xml:space="preserve"> due to the doubly infinite sum, but LCC difference equations make DT LTI systems possible.</w:t>
      </w:r>
    </w:p>
    <w:p w14:paraId="469705B0" w14:textId="03FC019B" w:rsidR="004E35F7" w:rsidRDefault="00C211AB" w:rsidP="00B9162D">
      <w:r>
        <w:t>Nth-order LCCDE:</w:t>
      </w:r>
    </w:p>
    <w:p w14:paraId="3B4A384F" w14:textId="5D60F3BE" w:rsidR="00C211AB" w:rsidRPr="00C211AB" w:rsidRDefault="00C211AB" w:rsidP="00B9162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638CC445" w14:textId="4FE95861" w:rsidR="00D02133" w:rsidRDefault="008F3042" w:rsidP="00B9162D">
      <w:pPr>
        <w:rPr>
          <w:rFonts w:eastAsiaTheme="minorEastAsia"/>
        </w:rPr>
      </w:pPr>
      <m:oMath>
        <m:r>
          <w:rPr>
            <w:rFonts w:ascii="Cambria Math" w:hAnsi="Cambria Math"/>
          </w:rPr>
          <m:t>N</m:t>
        </m:r>
      </m:oMath>
      <w:r>
        <w:rPr>
          <w:rFonts w:eastAsiaTheme="minorEastAsia"/>
        </w:rPr>
        <w:t xml:space="preserve"> is the number of feedback terms (also, the system order), and </w:t>
      </w:r>
      <m:oMath>
        <m:r>
          <w:rPr>
            <w:rFonts w:ascii="Cambria Math" w:eastAsiaTheme="minorEastAsia" w:hAnsi="Cambria Math"/>
          </w:rPr>
          <m:t>M</m:t>
        </m:r>
      </m:oMath>
      <w:r>
        <w:rPr>
          <w:rFonts w:eastAsiaTheme="minorEastAsia"/>
        </w:rPr>
        <w:t xml:space="preserve"> is the number of feedforward terms. The system is completely defined by the coefficient sets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eastAsiaTheme="minorEastAsia"/>
        </w:rPr>
        <w:t>.</w:t>
      </w:r>
    </w:p>
    <w:p w14:paraId="308CA3D2" w14:textId="1588A878" w:rsidR="00D02133" w:rsidRDefault="00D02133" w:rsidP="00B9162D">
      <w:pPr>
        <w:rPr>
          <w:rFonts w:eastAsiaTheme="minorEastAsia"/>
        </w:rPr>
      </w:pPr>
      <w:r>
        <w:rPr>
          <w:rFonts w:eastAsiaTheme="minorEastAsia"/>
        </w:rPr>
        <w:t>In continuous time, the system model represents a circuit, but in discrete time, the model is exactly the system.</w:t>
      </w:r>
    </w:p>
    <w:p w14:paraId="06AE83E6" w14:textId="791E8CA8" w:rsidR="008F3042" w:rsidRDefault="00D02133" w:rsidP="00B9162D">
      <w:pPr>
        <w:rPr>
          <w:rFonts w:eastAsiaTheme="minorEastAsia"/>
        </w:rPr>
      </w:pPr>
      <w:r>
        <w:rPr>
          <w:rFonts w:eastAsiaTheme="minorEastAsia"/>
        </w:rPr>
        <w:t xml:space="preserve">Generally,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(or the coefficients are normalized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Then</w:t>
      </w:r>
    </w:p>
    <w:p w14:paraId="3C2DFDA7" w14:textId="17749ADA" w:rsidR="00D02133" w:rsidRPr="00D02133" w:rsidRDefault="00D02133" w:rsidP="00B9162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e>
          </m:d>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e>
          </m:d>
        </m:oMath>
      </m:oMathPara>
    </w:p>
    <w:p w14:paraId="3EB82365" w14:textId="2663DA3D" w:rsidR="00D02133" w:rsidRDefault="001E07D6" w:rsidP="00B9162D">
      <w:pPr>
        <w:rPr>
          <w:rFonts w:eastAsiaTheme="minorEastAsia"/>
        </w:rPr>
      </w:pPr>
      <w:r>
        <w:rPr>
          <w:rFonts w:eastAsiaTheme="minorEastAsia"/>
        </w:rPr>
        <w:t>The general form is an IIR filter.</w:t>
      </w:r>
    </w:p>
    <w:p w14:paraId="363BF703" w14:textId="1D6009FD" w:rsidR="001E07D6" w:rsidRDefault="001E07D6" w:rsidP="00B9162D">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w:t>
      </w:r>
      <m:oMath>
        <m:r>
          <w:rPr>
            <w:rFonts w:ascii="Cambria Math" w:eastAsiaTheme="minorEastAsia" w:hAnsi="Cambria Math"/>
          </w:rPr>
          <m:t>k&gt;0</m:t>
        </m:r>
      </m:oMath>
      <w:r>
        <w:rPr>
          <w:rFonts w:eastAsiaTheme="minorEastAsia"/>
        </w:rPr>
        <w:t>, then it becomes an FIR filter,</w:t>
      </w:r>
    </w:p>
    <w:p w14:paraId="2E711AC9" w14:textId="18002FE1" w:rsidR="001E07D6" w:rsidRPr="00A81ED6" w:rsidRDefault="001E07D6" w:rsidP="00B9162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4EFBAF47" w14:textId="1AC36C58" w:rsidR="00A81ED6" w:rsidRDefault="00A81ED6" w:rsidP="00B9162D">
      <w:pPr>
        <w:rPr>
          <w:rFonts w:eastAsiaTheme="minorEastAsia"/>
        </w:rPr>
      </w:pPr>
      <w:r>
        <w:rPr>
          <w:rFonts w:eastAsiaTheme="minorEastAsia"/>
        </w:rPr>
        <w:t>Note that this is the same form as DT convolution, where the impulse response is</w:t>
      </w:r>
    </w:p>
    <w:p w14:paraId="2BB63AD2" w14:textId="6B615DE7" w:rsidR="00A81ED6" w:rsidRPr="00A81ED6" w:rsidRDefault="00A81ED6" w:rsidP="00B9162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,0≤k≤M</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5A200B83" w14:textId="57740C5E" w:rsidR="00A81ED6" w:rsidRDefault="00282C39" w:rsidP="00B9162D">
      <w:pPr>
        <w:rPr>
          <w:rFonts w:eastAsiaTheme="minorEastAsia"/>
          <w:b/>
          <w:bCs/>
        </w:rPr>
      </w:pPr>
      <w:r>
        <w:rPr>
          <w:rFonts w:eastAsiaTheme="minorEastAsia"/>
          <w:b/>
          <w:bCs/>
        </w:rPr>
        <w:t>Example: accumulator system</w:t>
      </w:r>
    </w:p>
    <w:p w14:paraId="4D3F4EB0" w14:textId="7AD68375" w:rsidR="00607CF8" w:rsidRDefault="00607CF8" w:rsidP="00B9162D">
      <w:pPr>
        <w:rPr>
          <w:rFonts w:eastAsiaTheme="minorEastAsia"/>
        </w:rPr>
      </w:pPr>
      <w:r>
        <w:rPr>
          <w:rFonts w:eastAsiaTheme="minorEastAsia"/>
        </w:rPr>
        <w:t xml:space="preserve">An accumulator system is defined by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6E943CC0" w14:textId="197E755E" w:rsidR="00607CF8" w:rsidRDefault="00607CF8" w:rsidP="00607CF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oMath>
      </m:oMathPara>
    </w:p>
    <w:p w14:paraId="0D08E3B1" w14:textId="390C6C29" w:rsidR="00607CF8" w:rsidRDefault="00607CF8" w:rsidP="00B9162D">
      <w:pPr>
        <w:rPr>
          <w:rFonts w:eastAsiaTheme="minorEastAsia"/>
        </w:rPr>
      </w:pPr>
      <w:r>
        <w:rPr>
          <w:rFonts w:eastAsiaTheme="minorEastAsia"/>
        </w:rPr>
        <w:t>This is an IIR, which means you need recursion (LCCDE) to represent it in the real world.</w:t>
      </w:r>
    </w:p>
    <w:p w14:paraId="53D2C60F" w14:textId="776951E7" w:rsidR="00395D80" w:rsidRPr="00E0459C" w:rsidRDefault="00E0459C"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oMath>
      </m:oMathPara>
    </w:p>
    <w:p w14:paraId="2B37E492" w14:textId="6DA9667A" w:rsidR="00E0459C" w:rsidRPr="00E0459C" w:rsidRDefault="00E0459C"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4C198D5" w14:textId="61D07039" w:rsidR="00E0459C" w:rsidRPr="00AF1EFF" w:rsidRDefault="00E0459C"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3726054A" w14:textId="484ACB40" w:rsidR="00AF1EFF" w:rsidRPr="00AF1EFF" w:rsidRDefault="00AF1EFF" w:rsidP="00B9162D">
      <w:pPr>
        <w:rPr>
          <w:rFonts w:eastAsiaTheme="minorEastAsia"/>
        </w:rPr>
      </w:pPr>
      <m:oMathPara>
        <m:oMath>
          <m:r>
            <w:rPr>
              <w:rFonts w:ascii="Cambria Math" w:eastAsiaTheme="minorEastAsia" w:hAnsi="Cambria Math"/>
            </w:rPr>
            <m:t xml:space="preserve">N=1,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=-1, M=0,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=1</m:t>
          </m:r>
        </m:oMath>
      </m:oMathPara>
    </w:p>
    <w:p w14:paraId="6E4A9D31" w14:textId="4DC132C3" w:rsidR="00AF1EFF" w:rsidRDefault="00A61FEF" w:rsidP="00B9162D">
      <w:pPr>
        <w:rPr>
          <w:rFonts w:eastAsiaTheme="minorEastAsia"/>
          <w:b/>
          <w:bCs/>
        </w:rPr>
      </w:pPr>
      <w:r>
        <w:rPr>
          <w:rFonts w:eastAsiaTheme="minorEastAsia"/>
          <w:b/>
          <w:bCs/>
        </w:rPr>
        <w:t>Using recursion to find the impulse response:</w:t>
      </w:r>
    </w:p>
    <w:p w14:paraId="35F7A266" w14:textId="5BB34005" w:rsidR="00A61FEF" w:rsidRDefault="001B2E7F" w:rsidP="00B9162D">
      <w:pPr>
        <w:rPr>
          <w:rFonts w:eastAsiaTheme="minorEastAsia"/>
        </w:rPr>
      </w:pPr>
      <w:r>
        <w:rPr>
          <w:rFonts w:eastAsiaTheme="minorEastAsia"/>
        </w:rPr>
        <w:t xml:space="preserve">Recursion works for </w:t>
      </w:r>
      <w:r w:rsidR="002B4235">
        <w:rPr>
          <w:rFonts w:eastAsiaTheme="minorEastAsia"/>
        </w:rPr>
        <w:t xml:space="preserve">solving </w:t>
      </w:r>
      <w:r>
        <w:rPr>
          <w:rFonts w:eastAsiaTheme="minorEastAsia"/>
        </w:rPr>
        <w:t>simple systems (z-transforms will be necessary for complex systems).</w:t>
      </w:r>
    </w:p>
    <w:p w14:paraId="03F09BED" w14:textId="747CA4FA" w:rsidR="00592B58" w:rsidRPr="00592B58" w:rsidRDefault="00592B5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m:oMathPara>
    </w:p>
    <w:p w14:paraId="74474058" w14:textId="017A2FBF" w:rsidR="00592B58" w:rsidRDefault="00D93455" w:rsidP="00B9162D">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=K⋅u</m:t>
        </m:r>
        <m:d>
          <m:dPr>
            <m:ctrlPr>
              <w:rPr>
                <w:rFonts w:ascii="Cambria Math" w:eastAsiaTheme="minorEastAsia" w:hAnsi="Cambria Math"/>
                <w:i/>
              </w:rPr>
            </m:ctrlPr>
          </m:dPr>
          <m:e>
            <m:r>
              <w:rPr>
                <w:rFonts w:ascii="Cambria Math" w:eastAsiaTheme="minorEastAsia" w:hAnsi="Cambria Math"/>
              </w:rPr>
              <m:t>n</m:t>
            </m:r>
          </m:e>
        </m:d>
      </m:oMath>
      <w:r w:rsidR="00806E6F">
        <w:rPr>
          <w:rFonts w:eastAsiaTheme="minorEastAsia"/>
        </w:rPr>
        <w:t xml:space="preserve">, a scaled step </w:t>
      </w:r>
      <w:r w:rsidR="002F0742">
        <w:rPr>
          <w:rFonts w:eastAsiaTheme="minorEastAsia"/>
        </w:rPr>
        <w:t>sequence.</w:t>
      </w:r>
      <w:r w:rsidR="00081960">
        <w:rPr>
          <w:rFonts w:eastAsiaTheme="minorEastAsia"/>
        </w:rPr>
        <w:t xml:space="preserve"> Let the initial condition be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m:t>
        </m:r>
      </m:oMath>
      <w:r w:rsidR="00081960">
        <w:rPr>
          <w:rFonts w:eastAsiaTheme="minorEastAsia"/>
        </w:rPr>
        <w:t>.</w:t>
      </w:r>
    </w:p>
    <w:p w14:paraId="3EF22B9F" w14:textId="612D5A8B" w:rsidR="003D173D" w:rsidRDefault="003D173D" w:rsidP="00B9162D">
      <w:pPr>
        <w:rPr>
          <w:rFonts w:eastAsiaTheme="minorEastAsia"/>
        </w:rPr>
      </w:pPr>
      <w:r>
        <w:rPr>
          <w:rFonts w:eastAsiaTheme="minorEastAsia"/>
        </w:rPr>
        <w:t xml:space="preserve">The output is found iteratively, calculating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for each </w:t>
      </w:r>
      <m:oMath>
        <m:r>
          <w:rPr>
            <w:rFonts w:ascii="Cambria Math" w:eastAsiaTheme="minorEastAsia" w:hAnsi="Cambria Math"/>
          </w:rPr>
          <m:t>n</m:t>
        </m:r>
      </m:oMath>
      <w:r>
        <w:rPr>
          <w:rFonts w:eastAsiaTheme="minorEastAsia"/>
        </w:rPr>
        <w:t xml:space="preserve"> starting at 0.</w:t>
      </w:r>
    </w:p>
    <w:p w14:paraId="648AF129" w14:textId="569F5DC3" w:rsidR="003D173D" w:rsidRPr="00606979" w:rsidRDefault="0060697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=ac+K</m:t>
          </m:r>
        </m:oMath>
      </m:oMathPara>
    </w:p>
    <w:p w14:paraId="4A246D56" w14:textId="34DEE1C6" w:rsidR="00606979" w:rsidRPr="00606979" w:rsidRDefault="0060697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ac+K</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K</m:t>
          </m:r>
        </m:oMath>
      </m:oMathPara>
    </w:p>
    <w:p w14:paraId="22486184" w14:textId="146E1FE2" w:rsidR="00606979" w:rsidRPr="0022463D" w:rsidRDefault="0060697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=a</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K</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m:t>
              </m:r>
              <m:r>
                <w:rPr>
                  <w:rFonts w:ascii="Cambria Math" w:eastAsiaTheme="minorEastAsia" w:hAnsi="Cambria Math"/>
                </w:rPr>
                <m:t>+1</m:t>
              </m:r>
            </m:e>
          </m:d>
          <m:r>
            <w:rPr>
              <w:rFonts w:ascii="Cambria Math" w:eastAsiaTheme="minorEastAsia" w:hAnsi="Cambria Math"/>
            </w:rPr>
            <m:t>K</m:t>
          </m:r>
        </m:oMath>
      </m:oMathPara>
    </w:p>
    <w:p w14:paraId="4BFC0E11" w14:textId="2AF2DA15" w:rsidR="0022463D" w:rsidRPr="00EF5F69" w:rsidRDefault="0022463D"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c+K</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c+K</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 n≥0</m:t>
          </m:r>
        </m:oMath>
      </m:oMathPara>
    </w:p>
    <w:p w14:paraId="4D84E45E" w14:textId="55510F93" w:rsidR="00EF5F69" w:rsidRDefault="00EF5F69" w:rsidP="00B9162D">
      <w:pPr>
        <w:rPr>
          <w:rFonts w:eastAsiaTheme="minorEastAsia"/>
        </w:rPr>
      </w:pPr>
      <w:r>
        <w:rPr>
          <w:rFonts w:eastAsiaTheme="minorEastAsia"/>
        </w:rPr>
        <w:t xml:space="preserve">For </w:t>
      </w:r>
      <m:oMath>
        <m:r>
          <w:rPr>
            <w:rFonts w:ascii="Cambria Math" w:eastAsiaTheme="minorEastAsia" w:hAnsi="Cambria Math"/>
          </w:rPr>
          <m:t>c=0</m:t>
        </m:r>
      </m:oMath>
      <w:r>
        <w:rPr>
          <w:rFonts w:eastAsiaTheme="minorEastAsia"/>
        </w:rPr>
        <w:t xml:space="preserve"> and </w:t>
      </w:r>
      <m:oMath>
        <m:r>
          <w:rPr>
            <w:rFonts w:ascii="Cambria Math" w:eastAsiaTheme="minorEastAsia" w:hAnsi="Cambria Math"/>
          </w:rPr>
          <m:t>K=1</m:t>
        </m:r>
      </m:oMath>
      <w:r>
        <w:rPr>
          <w:rFonts w:eastAsiaTheme="minorEastAsia"/>
        </w:rPr>
        <w:t>,</w:t>
      </w:r>
    </w:p>
    <w:p w14:paraId="2D943585" w14:textId="19B19C8B" w:rsidR="00EF5F69" w:rsidRPr="00606979" w:rsidRDefault="00EF5F6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056D82E4" w14:textId="0E9FAB7E" w:rsidR="00606979" w:rsidRDefault="00EF5F69" w:rsidP="00B9162D">
      <w:pPr>
        <w:rPr>
          <w:rFonts w:eastAsiaTheme="minorEastAsia"/>
        </w:rPr>
      </w:pPr>
      <w:r>
        <w:rPr>
          <w:rFonts w:eastAsiaTheme="minorEastAsia"/>
        </w:rPr>
        <w:t xml:space="preserve">This is the step response of the at-rest system defined by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7B2FD412" w14:textId="6E0D1E53" w:rsidR="00DB6B2D" w:rsidRDefault="00011DE6" w:rsidP="00B9162D">
      <w:pPr>
        <w:rPr>
          <w:rFonts w:eastAsiaTheme="minorEastAsia"/>
        </w:rPr>
      </w:pPr>
      <w:r>
        <w:rPr>
          <w:rFonts w:eastAsiaTheme="minorEastAsia"/>
        </w:rPr>
        <w:t xml:space="preserve">You can also find the impulse response by setting the initial conditions to zero and letting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5DD65537" w14:textId="34D40183" w:rsidR="001E1B78" w:rsidRPr="001E1B78" w:rsidRDefault="001E1B7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14:paraId="54CC9421" w14:textId="0346BE45" w:rsidR="001E1B78" w:rsidRPr="001E1B78" w:rsidRDefault="001E1B78" w:rsidP="00B9162D">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m:t>
          </m:r>
        </m:oMath>
      </m:oMathPara>
    </w:p>
    <w:p w14:paraId="206916FF" w14:textId="5BDD04C8" w:rsidR="001E1B78" w:rsidRPr="001E1B78" w:rsidRDefault="001E1B7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14:paraId="7753DDC1" w14:textId="10637312" w:rsidR="001E1B78" w:rsidRPr="001E1B78" w:rsidRDefault="001E1B7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758B9470" w14:textId="1C6FF0A4" w:rsidR="001E1B78" w:rsidRDefault="00045BD4" w:rsidP="00B9162D">
      <w:pPr>
        <w:rPr>
          <w:rFonts w:eastAsiaTheme="minorEastAsia"/>
          <w:b/>
          <w:bCs/>
        </w:rPr>
      </w:pPr>
      <w:r>
        <w:rPr>
          <w:rFonts w:eastAsiaTheme="minorEastAsia"/>
          <w:b/>
          <w:bCs/>
        </w:rPr>
        <w:t>Frequency response:</w:t>
      </w:r>
    </w:p>
    <w:p w14:paraId="080EE792" w14:textId="650F0B0D" w:rsidR="00045BD4" w:rsidRPr="0043783A" w:rsidRDefault="00B21982"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oMath>
      </m:oMathPara>
    </w:p>
    <w:p w14:paraId="4B7BFAE6" w14:textId="7E2789D0" w:rsidR="0043783A" w:rsidRPr="00796595" w:rsidRDefault="0043783A" w:rsidP="00B9162D">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2B0D8E3E" w14:textId="3A9A7127" w:rsidR="00796595" w:rsidRPr="00796595" w:rsidRDefault="00796595" w:rsidP="00B9162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oMath>
      </m:oMathPara>
    </w:p>
    <w:p w14:paraId="27D419E6" w14:textId="6D4AA3DF" w:rsidR="0043783A" w:rsidRPr="00796595" w:rsidRDefault="00796595"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oMath>
      </m:oMathPara>
    </w:p>
    <w:p w14:paraId="68C021CF" w14:textId="77777777" w:rsidR="002067D5" w:rsidRPr="002067D5" w:rsidRDefault="00796595" w:rsidP="00B9162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r>
            <w:rPr>
              <w:rFonts w:ascii="Cambria Math" w:eastAsiaTheme="minorEastAsia" w:hAnsi="Cambria Math"/>
            </w:rPr>
            <m:t>→</m:t>
          </m:r>
        </m:oMath>
      </m:oMathPara>
    </w:p>
    <w:p w14:paraId="24366B56" w14:textId="0A188432" w:rsidR="00796595" w:rsidRPr="005E1ED2" w:rsidRDefault="001C1D66" w:rsidP="00B9162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w</m:t>
                      </m:r>
                      <m:r>
                        <w:rPr>
                          <w:rFonts w:ascii="Cambria Math" w:eastAsiaTheme="minorEastAsia" w:hAnsi="Cambria Math"/>
                        </w:rPr>
                        <m:t>k</m:t>
                      </m:r>
                    </m:sup>
                  </m:sSup>
                </m:e>
              </m:nary>
            </m:num>
            <m:den>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w</m:t>
                      </m:r>
                      <m:r>
                        <w:rPr>
                          <w:rFonts w:ascii="Cambria Math" w:eastAsiaTheme="minorEastAsia" w:hAnsi="Cambria Math"/>
                        </w:rPr>
                        <m:t>k</m:t>
                      </m:r>
                    </m:sup>
                  </m:sSup>
                </m:e>
              </m:nary>
            </m:den>
          </m:f>
        </m:oMath>
      </m:oMathPara>
    </w:p>
    <w:p w14:paraId="15C492D6" w14:textId="6032FD14" w:rsidR="005E1ED2" w:rsidRPr="00B91D9E" w:rsidRDefault="005E1ED2" w:rsidP="00B9162D">
      <w:pPr>
        <w:rPr>
          <w:rFonts w:eastAsiaTheme="minorEastAsia"/>
        </w:rPr>
      </w:pPr>
      <w:r>
        <w:rPr>
          <w:rFonts w:eastAsiaTheme="minorEastAsia"/>
          <w:b/>
          <w:bCs/>
        </w:rPr>
        <w:t xml:space="preserve">Example: </w:t>
      </w:r>
      <w:r w:rsidR="00B91D9E">
        <w:rPr>
          <w:rFonts w:eastAsiaTheme="minorEastAsia"/>
          <w:b/>
          <w:bCs/>
        </w:rPr>
        <w:t xml:space="preserve">FIR filter, </w:t>
      </w:r>
      <m:oMath>
        <m:r>
          <m:rPr>
            <m:sty m:val="bi"/>
          </m:rPr>
          <w:rPr>
            <w:rFonts w:ascii="Cambria Math" w:eastAsiaTheme="minorEastAsia" w:hAnsi="Cambria Math"/>
          </w:rPr>
          <m:t>M=</m:t>
        </m:r>
        <m:r>
          <m:rPr>
            <m:sty m:val="bi"/>
          </m:rPr>
          <w:rPr>
            <w:rFonts w:ascii="Cambria Math" w:eastAsiaTheme="minorEastAsia" w:hAnsi="Cambria Math"/>
          </w:rPr>
          <m:t>2</m:t>
        </m:r>
      </m:oMath>
    </w:p>
    <w:p w14:paraId="73153830" w14:textId="0E1FB880" w:rsidR="00B91D9E" w:rsidRPr="00B91D9E" w:rsidRDefault="00B91D9E" w:rsidP="00B9162D">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1,2,3</m:t>
              </m:r>
            </m:e>
          </m:d>
        </m:oMath>
      </m:oMathPara>
    </w:p>
    <w:p w14:paraId="7EC61512" w14:textId="468131CD" w:rsidR="00B91D9E" w:rsidRPr="00F45862" w:rsidRDefault="00B91D9E" w:rsidP="00B9162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5</m:t>
                      </m:r>
                    </m:den>
                  </m:f>
                  <m:r>
                    <w:rPr>
                      <w:rFonts w:ascii="Cambria Math" w:eastAsiaTheme="minorEastAsia" w:hAnsi="Cambria Math"/>
                    </w:rPr>
                    <m:t>n</m:t>
                  </m:r>
                </m:e>
              </m:d>
            </m:e>
          </m:func>
        </m:oMath>
      </m:oMathPara>
    </w:p>
    <w:p w14:paraId="4AC87F10" w14:textId="6BBE0762" w:rsidR="00F45862" w:rsidRPr="00F45862" w:rsidRDefault="00F45862" w:rsidP="00B9162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5</m:t>
                      </m:r>
                    </m:den>
                  </m:f>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jπk</m:t>
                      </m:r>
                    </m:num>
                    <m:den>
                      <m:r>
                        <w:rPr>
                          <w:rFonts w:ascii="Cambria Math" w:eastAsiaTheme="minorEastAsia" w:hAnsi="Cambria Math"/>
                        </w:rPr>
                        <m:t>5</m:t>
                      </m:r>
                    </m:den>
                  </m:f>
                </m:sup>
              </m:sSup>
            </m:e>
          </m:nary>
        </m:oMath>
      </m:oMathPara>
    </w:p>
    <w:p w14:paraId="3DBA0830" w14:textId="4092A7A6" w:rsidR="00F45862" w:rsidRDefault="00F45862" w:rsidP="00B9162D">
      <w:pPr>
        <w:rPr>
          <w:rFonts w:eastAsiaTheme="minorEastAsia"/>
        </w:rPr>
      </w:pPr>
      <w:r w:rsidRPr="00F45862">
        <w:rPr>
          <w:rFonts w:eastAsiaTheme="minorEastAsia"/>
        </w:rPr>
        <w:lastRenderedPageBreak/>
        <w:drawing>
          <wp:inline distT="0" distB="0" distL="0" distR="0" wp14:anchorId="55366A3D" wp14:editId="0F4D48A9">
            <wp:extent cx="5943600" cy="4610735"/>
            <wp:effectExtent l="19050" t="19050" r="19050" b="18415"/>
            <wp:docPr id="1530907628"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07628" name="Picture 1" descr="A graph with lines and numbers&#10;&#10;AI-generated content may be incorrect."/>
                    <pic:cNvPicPr/>
                  </pic:nvPicPr>
                  <pic:blipFill>
                    <a:blip r:embed="rId16"/>
                    <a:stretch>
                      <a:fillRect/>
                    </a:stretch>
                  </pic:blipFill>
                  <pic:spPr>
                    <a:xfrm>
                      <a:off x="0" y="0"/>
                      <a:ext cx="5943600" cy="4610735"/>
                    </a:xfrm>
                    <a:prstGeom prst="rect">
                      <a:avLst/>
                    </a:prstGeom>
                    <a:ln>
                      <a:solidFill>
                        <a:schemeClr val="tx1"/>
                      </a:solidFill>
                    </a:ln>
                  </pic:spPr>
                </pic:pic>
              </a:graphicData>
            </a:graphic>
          </wp:inline>
        </w:drawing>
      </w:r>
    </w:p>
    <w:p w14:paraId="693EB595" w14:textId="1C189E8E" w:rsidR="00F45862" w:rsidRPr="00F45862" w:rsidRDefault="006C2842" w:rsidP="00B9162D">
      <w:pPr>
        <w:rPr>
          <w:rFonts w:eastAsiaTheme="minorEastAsia"/>
        </w:rPr>
      </w:pPr>
      <w:r w:rsidRPr="006C2842">
        <w:rPr>
          <w:rFonts w:eastAsiaTheme="minorEastAsia"/>
        </w:rPr>
        <w:lastRenderedPageBreak/>
        <w:drawing>
          <wp:inline distT="0" distB="0" distL="0" distR="0" wp14:anchorId="7787604F" wp14:editId="00626A8D">
            <wp:extent cx="4819650" cy="6848475"/>
            <wp:effectExtent l="19050" t="19050" r="19050" b="28575"/>
            <wp:docPr id="160014291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42916" name="Picture 1" descr="A graph of a function&#10;&#10;AI-generated content may be incorrect."/>
                    <pic:cNvPicPr/>
                  </pic:nvPicPr>
                  <pic:blipFill>
                    <a:blip r:embed="rId17"/>
                    <a:stretch>
                      <a:fillRect/>
                    </a:stretch>
                  </pic:blipFill>
                  <pic:spPr>
                    <a:xfrm>
                      <a:off x="0" y="0"/>
                      <a:ext cx="4819650" cy="6848475"/>
                    </a:xfrm>
                    <a:prstGeom prst="rect">
                      <a:avLst/>
                    </a:prstGeom>
                    <a:ln>
                      <a:solidFill>
                        <a:schemeClr val="tx1"/>
                      </a:solidFill>
                    </a:ln>
                  </pic:spPr>
                </pic:pic>
              </a:graphicData>
            </a:graphic>
          </wp:inline>
        </w:drawing>
      </w:r>
    </w:p>
    <w:sectPr w:rsidR="00F45862" w:rsidRPr="00F45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0765A"/>
    <w:rsid w:val="00011347"/>
    <w:rsid w:val="00011C71"/>
    <w:rsid w:val="00011DE6"/>
    <w:rsid w:val="0001530E"/>
    <w:rsid w:val="00015F16"/>
    <w:rsid w:val="00016117"/>
    <w:rsid w:val="00020499"/>
    <w:rsid w:val="00024AD1"/>
    <w:rsid w:val="00034F49"/>
    <w:rsid w:val="00045BD4"/>
    <w:rsid w:val="000513F7"/>
    <w:rsid w:val="0005175C"/>
    <w:rsid w:val="00052A29"/>
    <w:rsid w:val="00055535"/>
    <w:rsid w:val="0006259E"/>
    <w:rsid w:val="000628D4"/>
    <w:rsid w:val="00063699"/>
    <w:rsid w:val="00063CDE"/>
    <w:rsid w:val="0006719F"/>
    <w:rsid w:val="0007049D"/>
    <w:rsid w:val="000738BA"/>
    <w:rsid w:val="00081960"/>
    <w:rsid w:val="000A0C14"/>
    <w:rsid w:val="000A1F6F"/>
    <w:rsid w:val="000B2830"/>
    <w:rsid w:val="000B760D"/>
    <w:rsid w:val="000C0D6D"/>
    <w:rsid w:val="000C37C1"/>
    <w:rsid w:val="000C3924"/>
    <w:rsid w:val="000C4CD0"/>
    <w:rsid w:val="000C6298"/>
    <w:rsid w:val="000D2F6F"/>
    <w:rsid w:val="000D79B8"/>
    <w:rsid w:val="000E3415"/>
    <w:rsid w:val="000E3DDB"/>
    <w:rsid w:val="000E6FA3"/>
    <w:rsid w:val="000F0D03"/>
    <w:rsid w:val="00100EC5"/>
    <w:rsid w:val="00111D44"/>
    <w:rsid w:val="0011481D"/>
    <w:rsid w:val="00122BB9"/>
    <w:rsid w:val="001338A5"/>
    <w:rsid w:val="001414F4"/>
    <w:rsid w:val="001415DE"/>
    <w:rsid w:val="00143EE6"/>
    <w:rsid w:val="00160F0C"/>
    <w:rsid w:val="00164BA4"/>
    <w:rsid w:val="00164E09"/>
    <w:rsid w:val="001720A0"/>
    <w:rsid w:val="0017478F"/>
    <w:rsid w:val="0017646F"/>
    <w:rsid w:val="0018375B"/>
    <w:rsid w:val="00185B55"/>
    <w:rsid w:val="0019103C"/>
    <w:rsid w:val="001925CE"/>
    <w:rsid w:val="00193A6E"/>
    <w:rsid w:val="00195E40"/>
    <w:rsid w:val="001A0629"/>
    <w:rsid w:val="001A7A49"/>
    <w:rsid w:val="001B0820"/>
    <w:rsid w:val="001B2E7F"/>
    <w:rsid w:val="001B419B"/>
    <w:rsid w:val="001B5AD6"/>
    <w:rsid w:val="001C1D66"/>
    <w:rsid w:val="001C36E9"/>
    <w:rsid w:val="001D30DE"/>
    <w:rsid w:val="001D4D31"/>
    <w:rsid w:val="001D6CB5"/>
    <w:rsid w:val="001D73C8"/>
    <w:rsid w:val="001E07D6"/>
    <w:rsid w:val="001E1B78"/>
    <w:rsid w:val="001E294A"/>
    <w:rsid w:val="001E2977"/>
    <w:rsid w:val="001F5647"/>
    <w:rsid w:val="00202F1F"/>
    <w:rsid w:val="00205835"/>
    <w:rsid w:val="002067D5"/>
    <w:rsid w:val="002158E1"/>
    <w:rsid w:val="00217C6A"/>
    <w:rsid w:val="002203C6"/>
    <w:rsid w:val="00220F2E"/>
    <w:rsid w:val="00224106"/>
    <w:rsid w:val="0022463D"/>
    <w:rsid w:val="002271BD"/>
    <w:rsid w:val="00233716"/>
    <w:rsid w:val="0023699A"/>
    <w:rsid w:val="0023740F"/>
    <w:rsid w:val="00242AD8"/>
    <w:rsid w:val="002438C2"/>
    <w:rsid w:val="00243AEC"/>
    <w:rsid w:val="002456D4"/>
    <w:rsid w:val="00246215"/>
    <w:rsid w:val="00247B68"/>
    <w:rsid w:val="00251523"/>
    <w:rsid w:val="00262C31"/>
    <w:rsid w:val="00264079"/>
    <w:rsid w:val="00266DBC"/>
    <w:rsid w:val="00266FAF"/>
    <w:rsid w:val="00282C39"/>
    <w:rsid w:val="00284AAD"/>
    <w:rsid w:val="0028619B"/>
    <w:rsid w:val="00290342"/>
    <w:rsid w:val="002A47F8"/>
    <w:rsid w:val="002A5C31"/>
    <w:rsid w:val="002B064F"/>
    <w:rsid w:val="002B1C85"/>
    <w:rsid w:val="002B4235"/>
    <w:rsid w:val="002B7631"/>
    <w:rsid w:val="002C0A9C"/>
    <w:rsid w:val="002C0D53"/>
    <w:rsid w:val="002D05D4"/>
    <w:rsid w:val="002D771D"/>
    <w:rsid w:val="002E4940"/>
    <w:rsid w:val="002F0742"/>
    <w:rsid w:val="002F2A3D"/>
    <w:rsid w:val="002F3189"/>
    <w:rsid w:val="002F5D79"/>
    <w:rsid w:val="002F6055"/>
    <w:rsid w:val="00300DD3"/>
    <w:rsid w:val="00307988"/>
    <w:rsid w:val="00310E07"/>
    <w:rsid w:val="0032392F"/>
    <w:rsid w:val="00324F72"/>
    <w:rsid w:val="003353CD"/>
    <w:rsid w:val="003360B9"/>
    <w:rsid w:val="00343ED0"/>
    <w:rsid w:val="00352FA6"/>
    <w:rsid w:val="003533CF"/>
    <w:rsid w:val="00353C08"/>
    <w:rsid w:val="00361E4B"/>
    <w:rsid w:val="003770A6"/>
    <w:rsid w:val="0037792B"/>
    <w:rsid w:val="003779C5"/>
    <w:rsid w:val="00381DF5"/>
    <w:rsid w:val="003944B6"/>
    <w:rsid w:val="003949CD"/>
    <w:rsid w:val="00395D80"/>
    <w:rsid w:val="0039706B"/>
    <w:rsid w:val="00397789"/>
    <w:rsid w:val="003A4A05"/>
    <w:rsid w:val="003C466F"/>
    <w:rsid w:val="003C5A18"/>
    <w:rsid w:val="003D10DB"/>
    <w:rsid w:val="003D173D"/>
    <w:rsid w:val="003D304C"/>
    <w:rsid w:val="003D3132"/>
    <w:rsid w:val="003D3352"/>
    <w:rsid w:val="003D3629"/>
    <w:rsid w:val="003D5155"/>
    <w:rsid w:val="003D7574"/>
    <w:rsid w:val="003E0D24"/>
    <w:rsid w:val="003E6A59"/>
    <w:rsid w:val="003E7770"/>
    <w:rsid w:val="003F1E09"/>
    <w:rsid w:val="003F7B91"/>
    <w:rsid w:val="0040212C"/>
    <w:rsid w:val="00405B71"/>
    <w:rsid w:val="00407431"/>
    <w:rsid w:val="00407B6A"/>
    <w:rsid w:val="00410A46"/>
    <w:rsid w:val="00411A2C"/>
    <w:rsid w:val="00412601"/>
    <w:rsid w:val="00413D37"/>
    <w:rsid w:val="00420810"/>
    <w:rsid w:val="00424829"/>
    <w:rsid w:val="00424C8E"/>
    <w:rsid w:val="004300CE"/>
    <w:rsid w:val="0043783A"/>
    <w:rsid w:val="004425A8"/>
    <w:rsid w:val="004447B7"/>
    <w:rsid w:val="004452FB"/>
    <w:rsid w:val="00446E1B"/>
    <w:rsid w:val="00461EAE"/>
    <w:rsid w:val="00462F4D"/>
    <w:rsid w:val="00472873"/>
    <w:rsid w:val="00472C82"/>
    <w:rsid w:val="00476572"/>
    <w:rsid w:val="0049120B"/>
    <w:rsid w:val="00494248"/>
    <w:rsid w:val="004A1965"/>
    <w:rsid w:val="004A61BF"/>
    <w:rsid w:val="004B460C"/>
    <w:rsid w:val="004B6738"/>
    <w:rsid w:val="004B7B47"/>
    <w:rsid w:val="004C4E15"/>
    <w:rsid w:val="004C5B40"/>
    <w:rsid w:val="004C5FD6"/>
    <w:rsid w:val="004D11D1"/>
    <w:rsid w:val="004D1A0A"/>
    <w:rsid w:val="004D4157"/>
    <w:rsid w:val="004D4CCF"/>
    <w:rsid w:val="004D5301"/>
    <w:rsid w:val="004D68EA"/>
    <w:rsid w:val="004E0931"/>
    <w:rsid w:val="004E1B87"/>
    <w:rsid w:val="004E35F7"/>
    <w:rsid w:val="004E520A"/>
    <w:rsid w:val="004F1867"/>
    <w:rsid w:val="004F3FFE"/>
    <w:rsid w:val="004F4E7D"/>
    <w:rsid w:val="00500416"/>
    <w:rsid w:val="00500529"/>
    <w:rsid w:val="00502CA9"/>
    <w:rsid w:val="005078B8"/>
    <w:rsid w:val="00507B49"/>
    <w:rsid w:val="00507CB6"/>
    <w:rsid w:val="0051014F"/>
    <w:rsid w:val="00510552"/>
    <w:rsid w:val="00512CCA"/>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660A2"/>
    <w:rsid w:val="00571A02"/>
    <w:rsid w:val="00584A50"/>
    <w:rsid w:val="005860E4"/>
    <w:rsid w:val="00586AA0"/>
    <w:rsid w:val="00591CED"/>
    <w:rsid w:val="00592B58"/>
    <w:rsid w:val="0059443D"/>
    <w:rsid w:val="00595382"/>
    <w:rsid w:val="005B6E76"/>
    <w:rsid w:val="005C0FAC"/>
    <w:rsid w:val="005C2950"/>
    <w:rsid w:val="005C52D9"/>
    <w:rsid w:val="005C653C"/>
    <w:rsid w:val="005C7D74"/>
    <w:rsid w:val="005C7FCD"/>
    <w:rsid w:val="005D0B99"/>
    <w:rsid w:val="005D7A3E"/>
    <w:rsid w:val="005E0B97"/>
    <w:rsid w:val="005E1ED2"/>
    <w:rsid w:val="005E78BE"/>
    <w:rsid w:val="005F3009"/>
    <w:rsid w:val="005F6741"/>
    <w:rsid w:val="00606979"/>
    <w:rsid w:val="00607CF8"/>
    <w:rsid w:val="00615D0B"/>
    <w:rsid w:val="00616CDF"/>
    <w:rsid w:val="00617C4F"/>
    <w:rsid w:val="00621B40"/>
    <w:rsid w:val="00623773"/>
    <w:rsid w:val="006250CD"/>
    <w:rsid w:val="00634B15"/>
    <w:rsid w:val="00652BD4"/>
    <w:rsid w:val="00662D85"/>
    <w:rsid w:val="00663600"/>
    <w:rsid w:val="00663F9A"/>
    <w:rsid w:val="006674EA"/>
    <w:rsid w:val="0066784B"/>
    <w:rsid w:val="00673BA9"/>
    <w:rsid w:val="006744AE"/>
    <w:rsid w:val="006771E8"/>
    <w:rsid w:val="00682112"/>
    <w:rsid w:val="0069110F"/>
    <w:rsid w:val="00692050"/>
    <w:rsid w:val="006940A4"/>
    <w:rsid w:val="006A1CC8"/>
    <w:rsid w:val="006A3AA0"/>
    <w:rsid w:val="006A6EE5"/>
    <w:rsid w:val="006B02B8"/>
    <w:rsid w:val="006B0710"/>
    <w:rsid w:val="006B588C"/>
    <w:rsid w:val="006C0366"/>
    <w:rsid w:val="006C1BBF"/>
    <w:rsid w:val="006C2842"/>
    <w:rsid w:val="006C4522"/>
    <w:rsid w:val="006C71E1"/>
    <w:rsid w:val="006E2795"/>
    <w:rsid w:val="006E3F2E"/>
    <w:rsid w:val="006E7A1B"/>
    <w:rsid w:val="006F203C"/>
    <w:rsid w:val="006F748A"/>
    <w:rsid w:val="00700652"/>
    <w:rsid w:val="0070205F"/>
    <w:rsid w:val="00712264"/>
    <w:rsid w:val="00712426"/>
    <w:rsid w:val="00716262"/>
    <w:rsid w:val="00724DDF"/>
    <w:rsid w:val="00726E89"/>
    <w:rsid w:val="007316BE"/>
    <w:rsid w:val="007320B1"/>
    <w:rsid w:val="00732ED9"/>
    <w:rsid w:val="0073515B"/>
    <w:rsid w:val="007354BB"/>
    <w:rsid w:val="007371F4"/>
    <w:rsid w:val="00742474"/>
    <w:rsid w:val="0074353B"/>
    <w:rsid w:val="00744251"/>
    <w:rsid w:val="0076238E"/>
    <w:rsid w:val="00763263"/>
    <w:rsid w:val="0076370E"/>
    <w:rsid w:val="00764447"/>
    <w:rsid w:val="007674AE"/>
    <w:rsid w:val="00770949"/>
    <w:rsid w:val="007718BF"/>
    <w:rsid w:val="007768E9"/>
    <w:rsid w:val="00782157"/>
    <w:rsid w:val="00782831"/>
    <w:rsid w:val="00783B8F"/>
    <w:rsid w:val="007860BC"/>
    <w:rsid w:val="00791A18"/>
    <w:rsid w:val="00791ED9"/>
    <w:rsid w:val="00793A2D"/>
    <w:rsid w:val="00796595"/>
    <w:rsid w:val="007973E0"/>
    <w:rsid w:val="007A43D3"/>
    <w:rsid w:val="007A445C"/>
    <w:rsid w:val="007A5C31"/>
    <w:rsid w:val="007A7ABA"/>
    <w:rsid w:val="007A7B47"/>
    <w:rsid w:val="007B0E12"/>
    <w:rsid w:val="007B29FA"/>
    <w:rsid w:val="007B43C6"/>
    <w:rsid w:val="007B5E8D"/>
    <w:rsid w:val="007C0567"/>
    <w:rsid w:val="007C0E30"/>
    <w:rsid w:val="007C1621"/>
    <w:rsid w:val="007C750E"/>
    <w:rsid w:val="007D2048"/>
    <w:rsid w:val="007D217D"/>
    <w:rsid w:val="007D2206"/>
    <w:rsid w:val="007D6798"/>
    <w:rsid w:val="007D77AD"/>
    <w:rsid w:val="007E45BF"/>
    <w:rsid w:val="007E55A6"/>
    <w:rsid w:val="007F5B17"/>
    <w:rsid w:val="00800C1B"/>
    <w:rsid w:val="008014BE"/>
    <w:rsid w:val="00804D44"/>
    <w:rsid w:val="00806E6F"/>
    <w:rsid w:val="0081076A"/>
    <w:rsid w:val="008114B3"/>
    <w:rsid w:val="00813F35"/>
    <w:rsid w:val="00816388"/>
    <w:rsid w:val="0082576F"/>
    <w:rsid w:val="00830BE2"/>
    <w:rsid w:val="0083385D"/>
    <w:rsid w:val="00834E99"/>
    <w:rsid w:val="008517AC"/>
    <w:rsid w:val="00852566"/>
    <w:rsid w:val="00860194"/>
    <w:rsid w:val="00861E55"/>
    <w:rsid w:val="00862A4F"/>
    <w:rsid w:val="00876166"/>
    <w:rsid w:val="00886B06"/>
    <w:rsid w:val="00890A78"/>
    <w:rsid w:val="008921A4"/>
    <w:rsid w:val="00894F4A"/>
    <w:rsid w:val="008A1436"/>
    <w:rsid w:val="008A5846"/>
    <w:rsid w:val="008B0F2C"/>
    <w:rsid w:val="008B5C28"/>
    <w:rsid w:val="008C2BB7"/>
    <w:rsid w:val="008C6FED"/>
    <w:rsid w:val="008C76A4"/>
    <w:rsid w:val="008E353D"/>
    <w:rsid w:val="008E38A9"/>
    <w:rsid w:val="008E4015"/>
    <w:rsid w:val="008E44AB"/>
    <w:rsid w:val="008E5EB7"/>
    <w:rsid w:val="008F3042"/>
    <w:rsid w:val="008F3980"/>
    <w:rsid w:val="008F4678"/>
    <w:rsid w:val="008F6959"/>
    <w:rsid w:val="008F6A6F"/>
    <w:rsid w:val="008F6B28"/>
    <w:rsid w:val="00900B7D"/>
    <w:rsid w:val="0090229C"/>
    <w:rsid w:val="0090775D"/>
    <w:rsid w:val="00910F78"/>
    <w:rsid w:val="009158F5"/>
    <w:rsid w:val="0091610F"/>
    <w:rsid w:val="009236D3"/>
    <w:rsid w:val="009241B7"/>
    <w:rsid w:val="0092657B"/>
    <w:rsid w:val="00927B0C"/>
    <w:rsid w:val="0093791D"/>
    <w:rsid w:val="00943EB0"/>
    <w:rsid w:val="0094567E"/>
    <w:rsid w:val="00950498"/>
    <w:rsid w:val="009550C1"/>
    <w:rsid w:val="00965579"/>
    <w:rsid w:val="00967550"/>
    <w:rsid w:val="00970D12"/>
    <w:rsid w:val="00977457"/>
    <w:rsid w:val="009777BA"/>
    <w:rsid w:val="00981095"/>
    <w:rsid w:val="0098291C"/>
    <w:rsid w:val="00987A84"/>
    <w:rsid w:val="009B199F"/>
    <w:rsid w:val="009B6330"/>
    <w:rsid w:val="009B7306"/>
    <w:rsid w:val="009C211F"/>
    <w:rsid w:val="009C73FF"/>
    <w:rsid w:val="009D0869"/>
    <w:rsid w:val="009D1478"/>
    <w:rsid w:val="009E28EA"/>
    <w:rsid w:val="009E3ADC"/>
    <w:rsid w:val="009E7553"/>
    <w:rsid w:val="009E78D7"/>
    <w:rsid w:val="009E79C1"/>
    <w:rsid w:val="009F504C"/>
    <w:rsid w:val="009F5658"/>
    <w:rsid w:val="00A00295"/>
    <w:rsid w:val="00A013B2"/>
    <w:rsid w:val="00A02F18"/>
    <w:rsid w:val="00A14785"/>
    <w:rsid w:val="00A1670F"/>
    <w:rsid w:val="00A20FFD"/>
    <w:rsid w:val="00A2588E"/>
    <w:rsid w:val="00A35C2B"/>
    <w:rsid w:val="00A36E9B"/>
    <w:rsid w:val="00A4082E"/>
    <w:rsid w:val="00A467D3"/>
    <w:rsid w:val="00A511DA"/>
    <w:rsid w:val="00A51808"/>
    <w:rsid w:val="00A53239"/>
    <w:rsid w:val="00A5525E"/>
    <w:rsid w:val="00A616F9"/>
    <w:rsid w:val="00A61FEF"/>
    <w:rsid w:val="00A62C99"/>
    <w:rsid w:val="00A6538A"/>
    <w:rsid w:val="00A67984"/>
    <w:rsid w:val="00A76815"/>
    <w:rsid w:val="00A81ED6"/>
    <w:rsid w:val="00A91344"/>
    <w:rsid w:val="00A9474F"/>
    <w:rsid w:val="00A94F40"/>
    <w:rsid w:val="00AA15C1"/>
    <w:rsid w:val="00AA4EEE"/>
    <w:rsid w:val="00AA6498"/>
    <w:rsid w:val="00AB3E2F"/>
    <w:rsid w:val="00AB5161"/>
    <w:rsid w:val="00AB54A9"/>
    <w:rsid w:val="00AB6CBE"/>
    <w:rsid w:val="00AC617C"/>
    <w:rsid w:val="00AD0593"/>
    <w:rsid w:val="00AD0FCE"/>
    <w:rsid w:val="00AD4978"/>
    <w:rsid w:val="00AE56FF"/>
    <w:rsid w:val="00AF1EFF"/>
    <w:rsid w:val="00AF494B"/>
    <w:rsid w:val="00AF5D1E"/>
    <w:rsid w:val="00B00648"/>
    <w:rsid w:val="00B045BC"/>
    <w:rsid w:val="00B10755"/>
    <w:rsid w:val="00B11D2B"/>
    <w:rsid w:val="00B130D6"/>
    <w:rsid w:val="00B140AD"/>
    <w:rsid w:val="00B20D8E"/>
    <w:rsid w:val="00B21982"/>
    <w:rsid w:val="00B2593B"/>
    <w:rsid w:val="00B26E8F"/>
    <w:rsid w:val="00B32933"/>
    <w:rsid w:val="00B40F4C"/>
    <w:rsid w:val="00B5123E"/>
    <w:rsid w:val="00B52554"/>
    <w:rsid w:val="00B54707"/>
    <w:rsid w:val="00B5494A"/>
    <w:rsid w:val="00B61E4C"/>
    <w:rsid w:val="00B71930"/>
    <w:rsid w:val="00B759A8"/>
    <w:rsid w:val="00B82341"/>
    <w:rsid w:val="00B85142"/>
    <w:rsid w:val="00B875DD"/>
    <w:rsid w:val="00B9162D"/>
    <w:rsid w:val="00B91D9E"/>
    <w:rsid w:val="00B9242E"/>
    <w:rsid w:val="00B925D1"/>
    <w:rsid w:val="00B92DAA"/>
    <w:rsid w:val="00B93025"/>
    <w:rsid w:val="00BA0747"/>
    <w:rsid w:val="00BA34CC"/>
    <w:rsid w:val="00BA7750"/>
    <w:rsid w:val="00BA7D5C"/>
    <w:rsid w:val="00BB0670"/>
    <w:rsid w:val="00BB1BC6"/>
    <w:rsid w:val="00BB7150"/>
    <w:rsid w:val="00BC3BDF"/>
    <w:rsid w:val="00BC3D1C"/>
    <w:rsid w:val="00BC5E2B"/>
    <w:rsid w:val="00BF4EC5"/>
    <w:rsid w:val="00BF5A75"/>
    <w:rsid w:val="00BF7909"/>
    <w:rsid w:val="00C0243A"/>
    <w:rsid w:val="00C057E8"/>
    <w:rsid w:val="00C14499"/>
    <w:rsid w:val="00C179F4"/>
    <w:rsid w:val="00C211AB"/>
    <w:rsid w:val="00C219F7"/>
    <w:rsid w:val="00C31270"/>
    <w:rsid w:val="00C316A4"/>
    <w:rsid w:val="00C3600A"/>
    <w:rsid w:val="00C408AB"/>
    <w:rsid w:val="00C42706"/>
    <w:rsid w:val="00C42AD0"/>
    <w:rsid w:val="00C51D0F"/>
    <w:rsid w:val="00C52CDA"/>
    <w:rsid w:val="00C53E24"/>
    <w:rsid w:val="00C54B56"/>
    <w:rsid w:val="00C55E77"/>
    <w:rsid w:val="00C56E9C"/>
    <w:rsid w:val="00C611BA"/>
    <w:rsid w:val="00C61E2D"/>
    <w:rsid w:val="00C66157"/>
    <w:rsid w:val="00C7621C"/>
    <w:rsid w:val="00C816E2"/>
    <w:rsid w:val="00C92832"/>
    <w:rsid w:val="00C9501D"/>
    <w:rsid w:val="00C95935"/>
    <w:rsid w:val="00C967E3"/>
    <w:rsid w:val="00CA1176"/>
    <w:rsid w:val="00CA2707"/>
    <w:rsid w:val="00CA6E0D"/>
    <w:rsid w:val="00CA7279"/>
    <w:rsid w:val="00CB5FB9"/>
    <w:rsid w:val="00CC1140"/>
    <w:rsid w:val="00CC5481"/>
    <w:rsid w:val="00CC652A"/>
    <w:rsid w:val="00CD2CCA"/>
    <w:rsid w:val="00CD3F93"/>
    <w:rsid w:val="00CD6C9C"/>
    <w:rsid w:val="00CF10EC"/>
    <w:rsid w:val="00CF1DF1"/>
    <w:rsid w:val="00CF32A9"/>
    <w:rsid w:val="00CF52C3"/>
    <w:rsid w:val="00CF556C"/>
    <w:rsid w:val="00CF75FE"/>
    <w:rsid w:val="00CF78F7"/>
    <w:rsid w:val="00D02133"/>
    <w:rsid w:val="00D0378F"/>
    <w:rsid w:val="00D03E4B"/>
    <w:rsid w:val="00D04BF2"/>
    <w:rsid w:val="00D10952"/>
    <w:rsid w:val="00D203C4"/>
    <w:rsid w:val="00D21233"/>
    <w:rsid w:val="00D2147F"/>
    <w:rsid w:val="00D2471D"/>
    <w:rsid w:val="00D27056"/>
    <w:rsid w:val="00D35F18"/>
    <w:rsid w:val="00D37B12"/>
    <w:rsid w:val="00D41093"/>
    <w:rsid w:val="00D43CCF"/>
    <w:rsid w:val="00D475BE"/>
    <w:rsid w:val="00D5773C"/>
    <w:rsid w:val="00D5784B"/>
    <w:rsid w:val="00D608E2"/>
    <w:rsid w:val="00D64B5C"/>
    <w:rsid w:val="00D71DB5"/>
    <w:rsid w:val="00D7373B"/>
    <w:rsid w:val="00D8542F"/>
    <w:rsid w:val="00D90CF0"/>
    <w:rsid w:val="00D924F1"/>
    <w:rsid w:val="00D93455"/>
    <w:rsid w:val="00DA0085"/>
    <w:rsid w:val="00DB6B2D"/>
    <w:rsid w:val="00DB727D"/>
    <w:rsid w:val="00DC075A"/>
    <w:rsid w:val="00DD20FC"/>
    <w:rsid w:val="00DD42D5"/>
    <w:rsid w:val="00DE07B6"/>
    <w:rsid w:val="00DE2F54"/>
    <w:rsid w:val="00DF40BD"/>
    <w:rsid w:val="00E03C3E"/>
    <w:rsid w:val="00E0459C"/>
    <w:rsid w:val="00E05E8E"/>
    <w:rsid w:val="00E06FD0"/>
    <w:rsid w:val="00E14826"/>
    <w:rsid w:val="00E14B05"/>
    <w:rsid w:val="00E20469"/>
    <w:rsid w:val="00E2563F"/>
    <w:rsid w:val="00E27865"/>
    <w:rsid w:val="00E3044C"/>
    <w:rsid w:val="00E30C9B"/>
    <w:rsid w:val="00E37DF4"/>
    <w:rsid w:val="00E44126"/>
    <w:rsid w:val="00E44C7D"/>
    <w:rsid w:val="00E450BC"/>
    <w:rsid w:val="00E45680"/>
    <w:rsid w:val="00E45689"/>
    <w:rsid w:val="00E46D01"/>
    <w:rsid w:val="00E512BD"/>
    <w:rsid w:val="00E62966"/>
    <w:rsid w:val="00E62B51"/>
    <w:rsid w:val="00E718CB"/>
    <w:rsid w:val="00E71CEE"/>
    <w:rsid w:val="00E7370B"/>
    <w:rsid w:val="00E747C5"/>
    <w:rsid w:val="00E76391"/>
    <w:rsid w:val="00E773E7"/>
    <w:rsid w:val="00E84B9B"/>
    <w:rsid w:val="00E878E7"/>
    <w:rsid w:val="00E90D4C"/>
    <w:rsid w:val="00E94176"/>
    <w:rsid w:val="00E948ED"/>
    <w:rsid w:val="00EA2C59"/>
    <w:rsid w:val="00EB278B"/>
    <w:rsid w:val="00EB4110"/>
    <w:rsid w:val="00EC4DB8"/>
    <w:rsid w:val="00ED14D3"/>
    <w:rsid w:val="00EE3385"/>
    <w:rsid w:val="00EF070D"/>
    <w:rsid w:val="00EF11CA"/>
    <w:rsid w:val="00EF5F69"/>
    <w:rsid w:val="00F03012"/>
    <w:rsid w:val="00F03997"/>
    <w:rsid w:val="00F10D35"/>
    <w:rsid w:val="00F1365F"/>
    <w:rsid w:val="00F13B51"/>
    <w:rsid w:val="00F15FB1"/>
    <w:rsid w:val="00F21406"/>
    <w:rsid w:val="00F23F6E"/>
    <w:rsid w:val="00F24229"/>
    <w:rsid w:val="00F31536"/>
    <w:rsid w:val="00F3420E"/>
    <w:rsid w:val="00F419DE"/>
    <w:rsid w:val="00F45862"/>
    <w:rsid w:val="00F45D0B"/>
    <w:rsid w:val="00F646F8"/>
    <w:rsid w:val="00F65410"/>
    <w:rsid w:val="00F729E7"/>
    <w:rsid w:val="00F742F5"/>
    <w:rsid w:val="00F7523F"/>
    <w:rsid w:val="00F81216"/>
    <w:rsid w:val="00F82BA5"/>
    <w:rsid w:val="00F85DBA"/>
    <w:rsid w:val="00F92849"/>
    <w:rsid w:val="00F97D4A"/>
    <w:rsid w:val="00FA2438"/>
    <w:rsid w:val="00FA4201"/>
    <w:rsid w:val="00FA77A6"/>
    <w:rsid w:val="00FB3315"/>
    <w:rsid w:val="00FC1BAD"/>
    <w:rsid w:val="00FD5303"/>
    <w:rsid w:val="00FE4216"/>
    <w:rsid w:val="00FF17F5"/>
    <w:rsid w:val="00FF6796"/>
    <w:rsid w:val="00FF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A4"/>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8645</TotalTime>
  <Pages>44</Pages>
  <Words>5811</Words>
  <Characters>33127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725</cp:revision>
  <dcterms:created xsi:type="dcterms:W3CDTF">2025-08-14T19:03:00Z</dcterms:created>
  <dcterms:modified xsi:type="dcterms:W3CDTF">2025-08-22T21:22:00Z</dcterms:modified>
</cp:coreProperties>
</file>