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BCF" w:rsidRDefault="00F64E20" w:rsidP="00D63135">
      <w:pPr>
        <w:spacing w:line="240" w:lineRule="auto"/>
        <w:rPr>
          <w:sz w:val="24"/>
          <w:szCs w:val="24"/>
          <w:lang w:val="en-US"/>
        </w:rPr>
      </w:pPr>
      <w:r w:rsidRPr="00B67C41">
        <w:rPr>
          <w:sz w:val="24"/>
          <w:szCs w:val="24"/>
          <w:lang w:val="en-US"/>
        </w:rPr>
        <w:t>General scheme of existing mappers</w:t>
      </w:r>
    </w:p>
    <w:p w:rsidR="00DF29AE" w:rsidRPr="00C17F1E" w:rsidRDefault="00F64E20" w:rsidP="00D63135">
      <w:pPr>
        <w:spacing w:line="240" w:lineRule="auto"/>
        <w:jc w:val="both"/>
        <w:rPr>
          <w:sz w:val="24"/>
          <w:szCs w:val="24"/>
          <w:lang w:val="en-US"/>
        </w:rPr>
      </w:pPr>
      <w:r w:rsidRPr="00C17F1E">
        <w:rPr>
          <w:sz w:val="24"/>
          <w:szCs w:val="24"/>
          <w:lang w:val="en-US"/>
        </w:rPr>
        <w:t xml:space="preserve">To be able to handle the requirements of </w:t>
      </w:r>
      <w:proofErr w:type="spellStart"/>
      <w:r w:rsidRPr="00C17F1E">
        <w:rPr>
          <w:sz w:val="24"/>
          <w:szCs w:val="24"/>
          <w:lang w:val="en-US"/>
        </w:rPr>
        <w:t>nanopore</w:t>
      </w:r>
      <w:proofErr w:type="spellEnd"/>
      <w:r w:rsidRPr="00C17F1E">
        <w:rPr>
          <w:sz w:val="24"/>
          <w:szCs w:val="24"/>
          <w:lang w:val="en-US"/>
        </w:rPr>
        <w:t xml:space="preserve"> sequencing mapping, new properties of </w:t>
      </w:r>
      <w:proofErr w:type="spellStart"/>
      <w:r w:rsidRPr="00C17F1E">
        <w:rPr>
          <w:sz w:val="24"/>
          <w:szCs w:val="24"/>
          <w:lang w:val="en-US"/>
        </w:rPr>
        <w:t>read</w:t>
      </w:r>
      <w:proofErr w:type="spellEnd"/>
      <w:r w:rsidRPr="00C17F1E">
        <w:rPr>
          <w:sz w:val="24"/>
          <w:szCs w:val="24"/>
          <w:lang w:val="en-US"/>
        </w:rPr>
        <w:t>-to-reference alignment had t</w:t>
      </w:r>
      <w:r w:rsidR="00A66CFA">
        <w:rPr>
          <w:sz w:val="24"/>
          <w:szCs w:val="24"/>
          <w:lang w:val="en-US"/>
        </w:rPr>
        <w:t xml:space="preserve">o be considered </w:t>
      </w:r>
      <w:r w:rsidRPr="00C17F1E">
        <w:rPr>
          <w:sz w:val="24"/>
          <w:szCs w:val="24"/>
          <w:lang w:val="en-US"/>
        </w:rPr>
        <w:t xml:space="preserve">to </w:t>
      </w:r>
      <w:r w:rsidR="00B67C41" w:rsidRPr="00C17F1E">
        <w:rPr>
          <w:sz w:val="24"/>
          <w:szCs w:val="24"/>
          <w:lang w:val="en-US"/>
        </w:rPr>
        <w:t>result in</w:t>
      </w:r>
      <w:r w:rsidRPr="00C17F1E">
        <w:rPr>
          <w:sz w:val="24"/>
          <w:szCs w:val="24"/>
          <w:lang w:val="en-US"/>
        </w:rPr>
        <w:t xml:space="preserve"> a stable sensitivity and recall for very long reads with a low identity. </w:t>
      </w:r>
      <w:r w:rsidR="007415F7" w:rsidRPr="00C17F1E">
        <w:rPr>
          <w:sz w:val="24"/>
          <w:szCs w:val="24"/>
          <w:lang w:val="en-US"/>
        </w:rPr>
        <w:t>Typical for these alignments are programs such as BLAST, which provide high sensitivity, but become infeasible for larger g</w:t>
      </w:r>
      <w:r w:rsidR="00B67C41" w:rsidRPr="00C17F1E">
        <w:rPr>
          <w:sz w:val="24"/>
          <w:szCs w:val="24"/>
          <w:lang w:val="en-US"/>
        </w:rPr>
        <w:t>e</w:t>
      </w:r>
      <w:r w:rsidR="007415F7" w:rsidRPr="00C17F1E">
        <w:rPr>
          <w:sz w:val="24"/>
          <w:szCs w:val="24"/>
          <w:lang w:val="en-US"/>
        </w:rPr>
        <w:t xml:space="preserve">nomes </w:t>
      </w:r>
      <w:r w:rsidR="00B67C41" w:rsidRPr="00C17F1E">
        <w:rPr>
          <w:sz w:val="24"/>
          <w:szCs w:val="24"/>
          <w:lang w:val="en-US"/>
        </w:rPr>
        <w:t xml:space="preserve">for example </w:t>
      </w:r>
      <w:r w:rsidR="007415F7" w:rsidRPr="00C17F1E">
        <w:rPr>
          <w:sz w:val="24"/>
          <w:szCs w:val="24"/>
          <w:lang w:val="en-US"/>
        </w:rPr>
        <w:t>the human genome. Differently to that BWA-MEM and BLASR provide a different tradeoff, scaling well to large genomes but have lower sensitivity and a low precision for high-error rate</w:t>
      </w:r>
      <w:r w:rsidR="00B67C41" w:rsidRPr="00C17F1E">
        <w:rPr>
          <w:sz w:val="24"/>
          <w:szCs w:val="24"/>
          <w:lang w:val="en-US"/>
        </w:rPr>
        <w:t xml:space="preserve"> reads</w:t>
      </w:r>
      <w:r w:rsidR="007415F7" w:rsidRPr="00C17F1E">
        <w:rPr>
          <w:sz w:val="24"/>
          <w:szCs w:val="24"/>
          <w:lang w:val="en-US"/>
        </w:rPr>
        <w:t xml:space="preserve">. This can be explained by the specific parameter settings </w:t>
      </w:r>
      <w:r w:rsidR="00DF29AE" w:rsidRPr="00C17F1E">
        <w:rPr>
          <w:sz w:val="24"/>
          <w:szCs w:val="24"/>
          <w:lang w:val="en-US"/>
        </w:rPr>
        <w:t xml:space="preserve">of BLASR, which are designed for </w:t>
      </w:r>
      <w:proofErr w:type="spellStart"/>
      <w:r w:rsidR="00DF29AE" w:rsidRPr="00C17F1E">
        <w:rPr>
          <w:sz w:val="24"/>
          <w:szCs w:val="24"/>
          <w:lang w:val="en-US"/>
        </w:rPr>
        <w:t>PacBio</w:t>
      </w:r>
      <w:proofErr w:type="spellEnd"/>
      <w:r w:rsidR="00DF29AE" w:rsidRPr="00C17F1E">
        <w:rPr>
          <w:sz w:val="24"/>
          <w:szCs w:val="24"/>
          <w:lang w:val="en-US"/>
        </w:rPr>
        <w:t xml:space="preserve"> reads and can be chosen when using BWA-MEM for different sequencing technologies. </w:t>
      </w:r>
      <w:r w:rsidR="00C17F1E" w:rsidRPr="00C17F1E">
        <w:rPr>
          <w:sz w:val="24"/>
          <w:szCs w:val="24"/>
          <w:lang w:val="en-US"/>
        </w:rPr>
        <w:t>DALIGNER</w:t>
      </w:r>
      <w:r w:rsidR="00C17F1E" w:rsidRPr="00C17F1E">
        <w:rPr>
          <w:sz w:val="24"/>
          <w:szCs w:val="24"/>
          <w:lang w:val="en-US"/>
        </w:rPr>
        <w:t xml:space="preserve">, a highly sensitive </w:t>
      </w:r>
      <w:proofErr w:type="spellStart"/>
      <w:r w:rsidR="00C17F1E" w:rsidRPr="00C17F1E">
        <w:rPr>
          <w:sz w:val="24"/>
          <w:szCs w:val="24"/>
          <w:lang w:val="en-US"/>
        </w:rPr>
        <w:t>overlapper</w:t>
      </w:r>
      <w:proofErr w:type="spellEnd"/>
      <w:r w:rsidR="00C17F1E" w:rsidRPr="00C17F1E">
        <w:rPr>
          <w:sz w:val="24"/>
          <w:szCs w:val="24"/>
          <w:lang w:val="en-US"/>
        </w:rPr>
        <w:t xml:space="preserve"> which additionally supports read mapping, also provided precision and recall that degraded quickly with read error rate and genome size</w:t>
      </w:r>
      <w:r w:rsidR="00C17F1E" w:rsidRPr="00C17F1E">
        <w:rPr>
          <w:sz w:val="24"/>
          <w:szCs w:val="24"/>
          <w:lang w:val="en-US"/>
        </w:rPr>
        <w:t xml:space="preserve">. </w:t>
      </w:r>
      <w:r w:rsidR="00DF29AE" w:rsidRPr="00C17F1E">
        <w:rPr>
          <w:sz w:val="24"/>
          <w:szCs w:val="24"/>
          <w:lang w:val="en-US"/>
        </w:rPr>
        <w:t>Other mappers, such as LAST, are originally designed for aligning genomes, traded better with these setting, but still exhibits lower recall for large genomes.</w:t>
      </w:r>
      <w:bookmarkStart w:id="0" w:name="_GoBack"/>
      <w:bookmarkEnd w:id="0"/>
    </w:p>
    <w:p w:rsidR="00130BCF" w:rsidRPr="00130BCF" w:rsidRDefault="00D86764" w:rsidP="00D63135">
      <w:pPr>
        <w:spacing w:line="240" w:lineRule="auto"/>
        <w:jc w:val="both"/>
        <w:rPr>
          <w:rFonts w:eastAsia="Times New Roman" w:cstheme="minorHAnsi"/>
          <w:sz w:val="24"/>
          <w:szCs w:val="24"/>
          <w:lang w:val="en-US" w:eastAsia="de-DE"/>
        </w:rPr>
      </w:pPr>
      <w:r>
        <w:rPr>
          <w:sz w:val="24"/>
          <w:szCs w:val="24"/>
          <w:lang w:val="en-US"/>
        </w:rPr>
        <w:t xml:space="preserve">Having </w:t>
      </w:r>
      <w:r w:rsidR="00DF29AE" w:rsidRPr="00C17F1E">
        <w:rPr>
          <w:sz w:val="24"/>
          <w:szCs w:val="24"/>
          <w:lang w:val="en-US"/>
        </w:rPr>
        <w:t>a closer look on mapper that had a good performance in mapping read-to-reference</w:t>
      </w:r>
      <w:r w:rsidR="00D01C3C" w:rsidRPr="00C17F1E">
        <w:rPr>
          <w:sz w:val="24"/>
          <w:szCs w:val="24"/>
          <w:lang w:val="en-US"/>
        </w:rPr>
        <w:t xml:space="preserve"> on a larger genome, approaches</w:t>
      </w:r>
      <w:r w:rsidR="00E33F53" w:rsidRPr="00C17F1E">
        <w:rPr>
          <w:sz w:val="24"/>
          <w:szCs w:val="24"/>
          <w:lang w:val="en-US"/>
        </w:rPr>
        <w:t xml:space="preserve"> of LAST, BWA-MEM and </w:t>
      </w:r>
      <w:proofErr w:type="spellStart"/>
      <w:r w:rsidR="00E33F53" w:rsidRPr="00C17F1E">
        <w:rPr>
          <w:sz w:val="24"/>
          <w:szCs w:val="24"/>
          <w:lang w:val="en-US"/>
        </w:rPr>
        <w:t>GraphMap</w:t>
      </w:r>
      <w:proofErr w:type="spellEnd"/>
      <w:r w:rsidR="00D01C3C" w:rsidRPr="00C17F1E">
        <w:rPr>
          <w:sz w:val="24"/>
          <w:szCs w:val="24"/>
          <w:lang w:val="en-US"/>
        </w:rPr>
        <w:t xml:space="preserve"> for seed finding, seed extension and determining regions on the reference genome </w:t>
      </w:r>
      <w:r w:rsidR="00D63135">
        <w:rPr>
          <w:sz w:val="24"/>
          <w:szCs w:val="24"/>
          <w:lang w:val="en-US"/>
        </w:rPr>
        <w:t xml:space="preserve">seem to be interesting and </w:t>
      </w:r>
      <w:r w:rsidR="00D01C3C" w:rsidRPr="00C17F1E">
        <w:rPr>
          <w:sz w:val="24"/>
          <w:szCs w:val="24"/>
          <w:lang w:val="en-US"/>
        </w:rPr>
        <w:t>will be compared in the following section. As a first step of the paradigms of these mappers, region selection relies on finding seeds between the query sequence and the reference. Those can be distinguished by the scoring of the seeds, BWA-MEM uses maximal exact matches (MEMs)</w:t>
      </w:r>
      <w:r w:rsidR="00B67C41" w:rsidRPr="00C17F1E">
        <w:rPr>
          <w:sz w:val="24"/>
          <w:szCs w:val="24"/>
          <w:lang w:val="en-US"/>
        </w:rPr>
        <w:t xml:space="preserve"> or </w:t>
      </w:r>
      <w:proofErr w:type="spellStart"/>
      <w:r w:rsidR="00B67C41" w:rsidRPr="00C17F1E">
        <w:rPr>
          <w:sz w:val="24"/>
          <w:szCs w:val="24"/>
          <w:lang w:val="en-US"/>
        </w:rPr>
        <w:t>supermaximal</w:t>
      </w:r>
      <w:proofErr w:type="spellEnd"/>
      <w:r w:rsidR="00B67C41" w:rsidRPr="00C17F1E">
        <w:rPr>
          <w:sz w:val="24"/>
          <w:szCs w:val="24"/>
          <w:lang w:val="en-US"/>
        </w:rPr>
        <w:t xml:space="preserve"> exact matches (SMEMs)</w:t>
      </w:r>
      <w:r w:rsidR="00D01C3C" w:rsidRPr="00C17F1E">
        <w:rPr>
          <w:sz w:val="24"/>
          <w:szCs w:val="24"/>
          <w:lang w:val="en-US"/>
        </w:rPr>
        <w:t xml:space="preserve">, </w:t>
      </w:r>
      <w:r w:rsidR="009B2718" w:rsidRPr="00C17F1E">
        <w:rPr>
          <w:sz w:val="24"/>
          <w:szCs w:val="24"/>
          <w:lang w:val="en-US"/>
        </w:rPr>
        <w:t xml:space="preserve">LAST Hamming distance based spaced seeds and </w:t>
      </w:r>
      <w:proofErr w:type="spellStart"/>
      <w:r w:rsidR="009B2718" w:rsidRPr="00C17F1E">
        <w:rPr>
          <w:sz w:val="24"/>
          <w:szCs w:val="24"/>
          <w:lang w:val="en-US"/>
        </w:rPr>
        <w:t>GraphMap</w:t>
      </w:r>
      <w:proofErr w:type="spellEnd"/>
      <w:r w:rsidR="009B2718" w:rsidRPr="00C17F1E">
        <w:rPr>
          <w:sz w:val="24"/>
          <w:szCs w:val="24"/>
          <w:lang w:val="en-US"/>
        </w:rPr>
        <w:t xml:space="preserve"> a form of gapped spaced seeds, similar to gapped q-gram filters for </w:t>
      </w:r>
      <w:proofErr w:type="spellStart"/>
      <w:r w:rsidR="009B2718" w:rsidRPr="00C17F1E">
        <w:rPr>
          <w:sz w:val="24"/>
          <w:szCs w:val="24"/>
          <w:lang w:val="en-US"/>
        </w:rPr>
        <w:t>Levenshtein</w:t>
      </w:r>
      <w:proofErr w:type="spellEnd"/>
      <w:r w:rsidR="009B2718" w:rsidRPr="00C17F1E">
        <w:rPr>
          <w:sz w:val="24"/>
          <w:szCs w:val="24"/>
          <w:lang w:val="en-US"/>
        </w:rPr>
        <w:t xml:space="preserve"> distance. Fixed length seeds were found to be either not sensitive enough or not specific enough in the presence of high error rates (as used in LAST). </w:t>
      </w:r>
      <w:r w:rsidR="00130BCF" w:rsidRPr="00C17F1E">
        <w:rPr>
          <w:sz w:val="24"/>
          <w:szCs w:val="24"/>
          <w:lang w:val="en-US"/>
        </w:rPr>
        <w:t xml:space="preserve">BWA-MEM is reducing </w:t>
      </w:r>
      <w:proofErr w:type="spellStart"/>
      <w:r w:rsidR="00130BCF" w:rsidRPr="00C17F1E">
        <w:rPr>
          <w:sz w:val="24"/>
          <w:szCs w:val="24"/>
          <w:lang w:val="en-US"/>
        </w:rPr>
        <w:t>mismappings</w:t>
      </w:r>
      <w:proofErr w:type="spellEnd"/>
      <w:r w:rsidR="00130BCF" w:rsidRPr="00C17F1E">
        <w:rPr>
          <w:sz w:val="24"/>
          <w:szCs w:val="24"/>
          <w:lang w:val="en-US"/>
        </w:rPr>
        <w:t xml:space="preserve"> caused by missing seeds by re-seeding. </w:t>
      </w:r>
      <w:r w:rsidR="00EB7477" w:rsidRPr="00C17F1E">
        <w:rPr>
          <w:sz w:val="24"/>
          <w:szCs w:val="24"/>
          <w:lang w:val="en-US"/>
        </w:rPr>
        <w:t xml:space="preserve">The next step is filtering those seeds into candidate regions, with different criteria, like BWA-MEM is </w:t>
      </w:r>
      <w:r w:rsidR="00130BCF" w:rsidRPr="00C17F1E">
        <w:rPr>
          <w:sz w:val="24"/>
          <w:szCs w:val="24"/>
          <w:lang w:val="en-US"/>
        </w:rPr>
        <w:t xml:space="preserve">greedily </w:t>
      </w:r>
      <w:r w:rsidR="00EB7477" w:rsidRPr="00C17F1E">
        <w:rPr>
          <w:sz w:val="24"/>
          <w:szCs w:val="24"/>
          <w:lang w:val="en-US"/>
        </w:rPr>
        <w:t>chaining seeds that are co</w:t>
      </w:r>
      <w:r w:rsidR="00B67C41" w:rsidRPr="00C17F1E">
        <w:rPr>
          <w:sz w:val="24"/>
          <w:szCs w:val="24"/>
          <w:lang w:val="en-US"/>
        </w:rPr>
        <w:t>-</w:t>
      </w:r>
      <w:r w:rsidR="00EB7477" w:rsidRPr="00C17F1E">
        <w:rPr>
          <w:sz w:val="24"/>
          <w:szCs w:val="24"/>
          <w:lang w:val="en-US"/>
        </w:rPr>
        <w:t>linear and close to each other, and filtering short chains that are largely contained in a long chain and are much worse than the long chain</w:t>
      </w:r>
      <w:r w:rsidR="00130BCF" w:rsidRPr="00C17F1E">
        <w:rPr>
          <w:sz w:val="24"/>
          <w:szCs w:val="24"/>
          <w:lang w:val="en-US"/>
        </w:rPr>
        <w:t xml:space="preserve"> to reduce unsuccessful seed extension in later steps</w:t>
      </w:r>
      <w:r w:rsidR="00EB7477" w:rsidRPr="00C17F1E">
        <w:rPr>
          <w:sz w:val="24"/>
          <w:szCs w:val="24"/>
          <w:lang w:val="en-US"/>
        </w:rPr>
        <w:t xml:space="preserve">. </w:t>
      </w:r>
      <w:proofErr w:type="spellStart"/>
      <w:r w:rsidR="00EB7477" w:rsidRPr="00A06224">
        <w:rPr>
          <w:rFonts w:cstheme="minorHAnsi"/>
          <w:sz w:val="24"/>
          <w:szCs w:val="24"/>
          <w:lang w:val="en-US"/>
        </w:rPr>
        <w:t>GraphMap</w:t>
      </w:r>
      <w:proofErr w:type="spellEnd"/>
      <w:r w:rsidR="00EB7477" w:rsidRPr="00A06224">
        <w:rPr>
          <w:rFonts w:cstheme="minorHAnsi"/>
          <w:sz w:val="24"/>
          <w:szCs w:val="24"/>
          <w:lang w:val="en-US"/>
        </w:rPr>
        <w:t xml:space="preserve"> is using </w:t>
      </w:r>
      <w:r w:rsidR="00C17F1E" w:rsidRPr="00A06224">
        <w:rPr>
          <w:rFonts w:cstheme="minorHAnsi"/>
          <w:sz w:val="24"/>
          <w:szCs w:val="24"/>
          <w:lang w:val="en-US"/>
        </w:rPr>
        <w:t>for binning seed hits</w:t>
      </w:r>
      <w:r w:rsidR="00C17F1E" w:rsidRPr="00A06224">
        <w:rPr>
          <w:rFonts w:cstheme="minorHAnsi"/>
          <w:sz w:val="24"/>
          <w:szCs w:val="24"/>
          <w:lang w:val="en-US"/>
        </w:rPr>
        <w:t xml:space="preserve"> </w:t>
      </w:r>
      <w:r w:rsidR="00EB7477" w:rsidRPr="00A06224">
        <w:rPr>
          <w:rFonts w:cstheme="minorHAnsi"/>
          <w:sz w:val="24"/>
          <w:szCs w:val="24"/>
          <w:lang w:val="en-US"/>
        </w:rPr>
        <w:t>instead</w:t>
      </w:r>
      <w:r w:rsidR="00A06224" w:rsidRPr="00A06224">
        <w:rPr>
          <w:rFonts w:cstheme="minorHAnsi"/>
          <w:sz w:val="24"/>
          <w:szCs w:val="24"/>
          <w:lang w:val="en-US"/>
        </w:rPr>
        <w:t xml:space="preserve"> </w:t>
      </w:r>
      <w:r w:rsidR="00A06224" w:rsidRPr="00A06224">
        <w:rPr>
          <w:rFonts w:cstheme="minorHAnsi"/>
          <w:sz w:val="24"/>
          <w:szCs w:val="24"/>
          <w:lang w:val="en-US"/>
        </w:rPr>
        <w:t>the concept of a Hough transform (HT)</w:t>
      </w:r>
      <w:r w:rsidR="00A06224" w:rsidRPr="00A06224">
        <w:rPr>
          <w:rFonts w:cstheme="minorHAnsi"/>
          <w:sz w:val="24"/>
          <w:szCs w:val="24"/>
          <w:lang w:val="en-US"/>
        </w:rPr>
        <w:t xml:space="preserve">, which </w:t>
      </w:r>
      <w:r w:rsidR="00A06224" w:rsidRPr="00A06224">
        <w:rPr>
          <w:rFonts w:cstheme="minorHAnsi"/>
          <w:sz w:val="24"/>
          <w:szCs w:val="24"/>
          <w:lang w:val="en-US"/>
        </w:rPr>
        <w:t>corresponds to the main diagonal in the dynamic programming alignment matrix</w:t>
      </w:r>
      <w:r w:rsidR="00A06224" w:rsidRPr="00A06224">
        <w:rPr>
          <w:rFonts w:cstheme="minorHAnsi"/>
          <w:sz w:val="24"/>
          <w:szCs w:val="24"/>
          <w:lang w:val="en-US"/>
        </w:rPr>
        <w:t xml:space="preserve"> and is clustering </w:t>
      </w:r>
      <w:r w:rsidR="00EB7477" w:rsidRPr="00A06224">
        <w:rPr>
          <w:rFonts w:cstheme="minorHAnsi"/>
          <w:sz w:val="24"/>
          <w:szCs w:val="24"/>
          <w:lang w:val="en-US"/>
        </w:rPr>
        <w:t>the seeds into anchors under graph-based vertex-centric construction. For extending these anchors the Longest Common Substring</w:t>
      </w:r>
      <w:r w:rsidR="00B67C41" w:rsidRPr="00A06224">
        <w:rPr>
          <w:rFonts w:cstheme="minorHAnsi"/>
          <w:sz w:val="24"/>
          <w:szCs w:val="24"/>
          <w:lang w:val="en-US"/>
        </w:rPr>
        <w:t xml:space="preserve"> of </w:t>
      </w:r>
      <w:proofErr w:type="spellStart"/>
      <w:r w:rsidR="00B67C41" w:rsidRPr="00A06224">
        <w:rPr>
          <w:rFonts w:cstheme="minorHAnsi"/>
          <w:sz w:val="24"/>
          <w:szCs w:val="24"/>
          <w:lang w:val="en-US"/>
        </w:rPr>
        <w:t>kmers</w:t>
      </w:r>
      <w:proofErr w:type="spellEnd"/>
      <w:r w:rsidR="00EB7477" w:rsidRPr="00A06224">
        <w:rPr>
          <w:rFonts w:cstheme="minorHAnsi"/>
          <w:sz w:val="24"/>
          <w:szCs w:val="24"/>
          <w:lang w:val="en-US"/>
        </w:rPr>
        <w:t xml:space="preserve"> (</w:t>
      </w:r>
      <w:proofErr w:type="spellStart"/>
      <w:r w:rsidR="00EB7477" w:rsidRPr="00A06224">
        <w:rPr>
          <w:rFonts w:cstheme="minorHAnsi"/>
          <w:sz w:val="24"/>
          <w:szCs w:val="24"/>
          <w:lang w:val="en-US"/>
        </w:rPr>
        <w:t>LCSk</w:t>
      </w:r>
      <w:proofErr w:type="spellEnd"/>
      <w:r w:rsidR="00EB7477" w:rsidRPr="00A06224">
        <w:rPr>
          <w:rFonts w:cstheme="minorHAnsi"/>
          <w:sz w:val="24"/>
          <w:szCs w:val="24"/>
          <w:lang w:val="en-US"/>
        </w:rPr>
        <w:t xml:space="preserve">) had been </w:t>
      </w:r>
      <w:r w:rsidR="00B67C41" w:rsidRPr="00A06224">
        <w:rPr>
          <w:rFonts w:cstheme="minorHAnsi"/>
          <w:sz w:val="24"/>
          <w:szCs w:val="24"/>
          <w:lang w:val="en-US"/>
        </w:rPr>
        <w:t>built</w:t>
      </w:r>
      <w:r w:rsidR="00EB7477" w:rsidRPr="00A06224">
        <w:rPr>
          <w:rFonts w:cstheme="minorHAnsi"/>
          <w:sz w:val="24"/>
          <w:szCs w:val="24"/>
          <w:lang w:val="en-US"/>
        </w:rPr>
        <w:t xml:space="preserve"> with variable lengths corresponding</w:t>
      </w:r>
      <w:r w:rsidR="00EB7477" w:rsidRPr="00C17F1E">
        <w:rPr>
          <w:sz w:val="24"/>
          <w:szCs w:val="24"/>
          <w:lang w:val="en-US"/>
        </w:rPr>
        <w:t xml:space="preserve"> to the anchors, and are filtered with L1 regression to determine the region on the reference genome.  A ranking of those anchors is made by the number of exact </w:t>
      </w:r>
      <w:proofErr w:type="spellStart"/>
      <w:r w:rsidR="00EB7477" w:rsidRPr="00C17F1E">
        <w:rPr>
          <w:sz w:val="24"/>
          <w:szCs w:val="24"/>
          <w:lang w:val="en-US"/>
        </w:rPr>
        <w:t>kmers</w:t>
      </w:r>
      <w:proofErr w:type="spellEnd"/>
      <w:r w:rsidR="00EB7477" w:rsidRPr="00C17F1E">
        <w:rPr>
          <w:sz w:val="24"/>
          <w:szCs w:val="24"/>
          <w:lang w:val="en-US"/>
        </w:rPr>
        <w:t xml:space="preserve"> covered by the anchor, the length of the query sequence which matched the target, the number of bases covered by anchors and the read length. BWA-MEM got a similar approach of ranking those seeds, </w:t>
      </w:r>
      <w:r w:rsidR="00F1786F" w:rsidRPr="00C17F1E">
        <w:rPr>
          <w:sz w:val="24"/>
          <w:szCs w:val="24"/>
          <w:lang w:val="en-US"/>
        </w:rPr>
        <w:t>criteria</w:t>
      </w:r>
      <w:r w:rsidR="00EB7477" w:rsidRPr="00C17F1E">
        <w:rPr>
          <w:sz w:val="24"/>
          <w:szCs w:val="24"/>
          <w:lang w:val="en-US"/>
        </w:rPr>
        <w:t xml:space="preserve"> are length of the chain it belongs to and then by the seed length,</w:t>
      </w:r>
      <w:r w:rsidR="00B67C41" w:rsidRPr="00C17F1E">
        <w:rPr>
          <w:sz w:val="24"/>
          <w:szCs w:val="24"/>
          <w:lang w:val="en-US"/>
        </w:rPr>
        <w:t xml:space="preserve"> after</w:t>
      </w:r>
      <w:r w:rsidR="00EB7477" w:rsidRPr="00C17F1E">
        <w:rPr>
          <w:sz w:val="24"/>
          <w:szCs w:val="24"/>
          <w:lang w:val="en-US"/>
        </w:rPr>
        <w:t xml:space="preserve"> dropping seeds that are contained in an alignment found before</w:t>
      </w:r>
      <w:r w:rsidR="00B67C41" w:rsidRPr="00C17F1E">
        <w:rPr>
          <w:sz w:val="24"/>
          <w:szCs w:val="24"/>
          <w:lang w:val="en-US"/>
        </w:rPr>
        <w:t>,</w:t>
      </w:r>
      <w:r w:rsidR="00EB7477" w:rsidRPr="00C17F1E">
        <w:rPr>
          <w:sz w:val="24"/>
          <w:szCs w:val="24"/>
          <w:lang w:val="en-US"/>
        </w:rPr>
        <w:t xml:space="preserve"> those seeds </w:t>
      </w:r>
      <w:r w:rsidR="00B67C41" w:rsidRPr="00C17F1E">
        <w:rPr>
          <w:sz w:val="24"/>
          <w:szCs w:val="24"/>
          <w:lang w:val="en-US"/>
        </w:rPr>
        <w:t xml:space="preserve">are extended </w:t>
      </w:r>
      <w:r w:rsidR="00EB7477" w:rsidRPr="00C17F1E">
        <w:rPr>
          <w:sz w:val="24"/>
          <w:szCs w:val="24"/>
          <w:lang w:val="en-US"/>
        </w:rPr>
        <w:t>with banded affine-gap-penalty dynamic programming matrices</w:t>
      </w:r>
      <w:r w:rsidR="00F1786F" w:rsidRPr="00C17F1E">
        <w:rPr>
          <w:rFonts w:cstheme="minorHAnsi"/>
          <w:sz w:val="24"/>
          <w:szCs w:val="24"/>
          <w:lang w:val="en-US"/>
        </w:rPr>
        <w:t>.</w:t>
      </w:r>
      <w:r w:rsidR="00130BCF" w:rsidRPr="00C17F1E">
        <w:rPr>
          <w:rFonts w:cstheme="minorHAnsi"/>
          <w:sz w:val="24"/>
          <w:szCs w:val="24"/>
          <w:lang w:val="en-US"/>
        </w:rPr>
        <w:t xml:space="preserve"> </w:t>
      </w:r>
      <w:r w:rsidR="00130BCF" w:rsidRPr="00C17F1E">
        <w:rPr>
          <w:rFonts w:eastAsia="Times New Roman" w:cstheme="minorHAnsi"/>
          <w:sz w:val="24"/>
          <w:szCs w:val="24"/>
          <w:lang w:val="en-US" w:eastAsia="de-DE"/>
        </w:rPr>
        <w:t xml:space="preserve">Later heuristics avoids </w:t>
      </w:r>
      <w:r w:rsidR="00130BCF" w:rsidRPr="00130BCF">
        <w:rPr>
          <w:rFonts w:eastAsia="Times New Roman" w:cstheme="minorHAnsi"/>
          <w:sz w:val="24"/>
          <w:szCs w:val="24"/>
          <w:lang w:val="en-US" w:eastAsia="de-DE"/>
        </w:rPr>
        <w:t>extension through a poorly a</w:t>
      </w:r>
      <w:r w:rsidR="00130BCF" w:rsidRPr="00C17F1E">
        <w:rPr>
          <w:rFonts w:eastAsia="Times New Roman" w:cstheme="minorHAnsi"/>
          <w:sz w:val="24"/>
          <w:szCs w:val="24"/>
          <w:lang w:val="en-US" w:eastAsia="de-DE"/>
        </w:rPr>
        <w:t xml:space="preserve">ligned region with good flanking </w:t>
      </w:r>
      <w:r w:rsidR="00130BCF" w:rsidRPr="00130BCF">
        <w:rPr>
          <w:rFonts w:eastAsia="Times New Roman" w:cstheme="minorHAnsi"/>
          <w:sz w:val="24"/>
          <w:szCs w:val="24"/>
          <w:lang w:val="en-US" w:eastAsia="de-DE"/>
        </w:rPr>
        <w:t>alignment</w:t>
      </w:r>
      <w:r w:rsidR="00130BCF" w:rsidRPr="00C17F1E">
        <w:rPr>
          <w:rFonts w:eastAsia="Times New Roman" w:cstheme="minorHAnsi"/>
          <w:sz w:val="24"/>
          <w:szCs w:val="24"/>
          <w:lang w:val="en-US" w:eastAsia="de-DE"/>
        </w:rPr>
        <w:t>.</w:t>
      </w:r>
    </w:p>
    <w:p w:rsidR="00EB7477" w:rsidRPr="00EB7477" w:rsidRDefault="00EB7477" w:rsidP="00D63135">
      <w:pPr>
        <w:spacing w:line="240" w:lineRule="auto"/>
        <w:rPr>
          <w:lang w:val="en-US"/>
        </w:rPr>
      </w:pPr>
    </w:p>
    <w:p w:rsidR="00C17F1E" w:rsidRDefault="00C17F1E" w:rsidP="00D63135">
      <w:pPr>
        <w:spacing w:line="240" w:lineRule="auto"/>
        <w:rPr>
          <w:sz w:val="24"/>
          <w:szCs w:val="24"/>
        </w:rPr>
      </w:pPr>
      <w:r w:rsidRPr="00C17F1E">
        <w:rPr>
          <w:sz w:val="24"/>
          <w:szCs w:val="24"/>
        </w:rPr>
        <w:t>Quellen:</w:t>
      </w:r>
    </w:p>
    <w:p w:rsidR="00D63135" w:rsidRDefault="00C17F1E" w:rsidP="00D63135">
      <w:pPr>
        <w:spacing w:line="240" w:lineRule="auto"/>
        <w:rPr>
          <w:sz w:val="24"/>
          <w:szCs w:val="24"/>
        </w:rPr>
      </w:pPr>
      <w:r w:rsidRPr="00C17F1E">
        <w:rPr>
          <w:sz w:val="24"/>
          <w:szCs w:val="24"/>
        </w:rPr>
        <w:t xml:space="preserve"> </w:t>
      </w:r>
      <w:hyperlink r:id="rId4" w:history="1">
        <w:r w:rsidRPr="00CC0E13">
          <w:rPr>
            <w:rStyle w:val="Hyperlink"/>
            <w:sz w:val="24"/>
            <w:szCs w:val="24"/>
          </w:rPr>
          <w:t>https://www.nature.com/articles/ncomms11307</w:t>
        </w:r>
      </w:hyperlink>
    </w:p>
    <w:p w:rsidR="00C17F1E" w:rsidRDefault="00C17F1E" w:rsidP="00D63135">
      <w:pPr>
        <w:spacing w:line="240" w:lineRule="auto"/>
        <w:rPr>
          <w:sz w:val="24"/>
          <w:szCs w:val="24"/>
        </w:rPr>
      </w:pPr>
      <w:hyperlink r:id="rId5" w:history="1">
        <w:r w:rsidRPr="00CC0E13">
          <w:rPr>
            <w:rStyle w:val="Hyperlink"/>
            <w:sz w:val="24"/>
            <w:szCs w:val="24"/>
          </w:rPr>
          <w:t>https://arxiv.org/pdf/1303.3997.pdf</w:t>
        </w:r>
      </w:hyperlink>
    </w:p>
    <w:p w:rsidR="00C17F1E" w:rsidRDefault="00C17F1E" w:rsidP="00D63135">
      <w:pPr>
        <w:spacing w:line="240" w:lineRule="auto"/>
        <w:rPr>
          <w:sz w:val="24"/>
          <w:szCs w:val="24"/>
        </w:rPr>
      </w:pPr>
    </w:p>
    <w:p w:rsidR="00C17F1E" w:rsidRPr="00C17F1E" w:rsidRDefault="00C17F1E" w:rsidP="00D63135">
      <w:pPr>
        <w:spacing w:line="240" w:lineRule="auto"/>
        <w:rPr>
          <w:sz w:val="24"/>
          <w:szCs w:val="24"/>
        </w:rPr>
      </w:pPr>
    </w:p>
    <w:p w:rsidR="00D63135" w:rsidRPr="00C17F1E" w:rsidRDefault="00D63135">
      <w:pPr>
        <w:spacing w:line="240" w:lineRule="auto"/>
        <w:rPr>
          <w:sz w:val="24"/>
          <w:szCs w:val="24"/>
        </w:rPr>
      </w:pPr>
    </w:p>
    <w:sectPr w:rsidR="00D63135" w:rsidRPr="00C17F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E20"/>
    <w:rsid w:val="00025EC8"/>
    <w:rsid w:val="00130BCF"/>
    <w:rsid w:val="007415F7"/>
    <w:rsid w:val="009B2718"/>
    <w:rsid w:val="00A06224"/>
    <w:rsid w:val="00A66CFA"/>
    <w:rsid w:val="00B67C41"/>
    <w:rsid w:val="00C17F1E"/>
    <w:rsid w:val="00D01C3C"/>
    <w:rsid w:val="00D63135"/>
    <w:rsid w:val="00D86764"/>
    <w:rsid w:val="00DF29AE"/>
    <w:rsid w:val="00E33F53"/>
    <w:rsid w:val="00E84247"/>
    <w:rsid w:val="00EB7477"/>
    <w:rsid w:val="00F1786F"/>
    <w:rsid w:val="00F64E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D3DAC-67B7-4788-AF21-CB5A25FC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747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C17F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15798">
      <w:bodyDiv w:val="1"/>
      <w:marLeft w:val="0"/>
      <w:marRight w:val="0"/>
      <w:marTop w:val="0"/>
      <w:marBottom w:val="0"/>
      <w:divBdr>
        <w:top w:val="none" w:sz="0" w:space="0" w:color="auto"/>
        <w:left w:val="none" w:sz="0" w:space="0" w:color="auto"/>
        <w:bottom w:val="none" w:sz="0" w:space="0" w:color="auto"/>
        <w:right w:val="none" w:sz="0" w:space="0" w:color="auto"/>
      </w:divBdr>
    </w:div>
    <w:div w:id="659385760">
      <w:bodyDiv w:val="1"/>
      <w:marLeft w:val="0"/>
      <w:marRight w:val="0"/>
      <w:marTop w:val="0"/>
      <w:marBottom w:val="0"/>
      <w:divBdr>
        <w:top w:val="none" w:sz="0" w:space="0" w:color="auto"/>
        <w:left w:val="none" w:sz="0" w:space="0" w:color="auto"/>
        <w:bottom w:val="none" w:sz="0" w:space="0" w:color="auto"/>
        <w:right w:val="none" w:sz="0" w:space="0" w:color="auto"/>
      </w:divBdr>
      <w:divsChild>
        <w:div w:id="771172618">
          <w:marLeft w:val="0"/>
          <w:marRight w:val="0"/>
          <w:marTop w:val="0"/>
          <w:marBottom w:val="0"/>
          <w:divBdr>
            <w:top w:val="none" w:sz="0" w:space="0" w:color="auto"/>
            <w:left w:val="none" w:sz="0" w:space="0" w:color="auto"/>
            <w:bottom w:val="none" w:sz="0" w:space="0" w:color="auto"/>
            <w:right w:val="none" w:sz="0" w:space="0" w:color="auto"/>
          </w:divBdr>
        </w:div>
        <w:div w:id="93090392">
          <w:marLeft w:val="0"/>
          <w:marRight w:val="0"/>
          <w:marTop w:val="0"/>
          <w:marBottom w:val="0"/>
          <w:divBdr>
            <w:top w:val="none" w:sz="0" w:space="0" w:color="auto"/>
            <w:left w:val="none" w:sz="0" w:space="0" w:color="auto"/>
            <w:bottom w:val="none" w:sz="0" w:space="0" w:color="auto"/>
            <w:right w:val="none" w:sz="0" w:space="0" w:color="auto"/>
          </w:divBdr>
        </w:div>
        <w:div w:id="1375035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1303.3997.pdf" TargetMode="External"/><Relationship Id="rId4" Type="http://schemas.openxmlformats.org/officeDocument/2006/relationships/hyperlink" Target="https://www.nature.com/articles/ncomms11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offensperger</dc:creator>
  <cp:keywords/>
  <dc:description/>
  <cp:lastModifiedBy>felix offensperger</cp:lastModifiedBy>
  <cp:revision>2</cp:revision>
  <dcterms:created xsi:type="dcterms:W3CDTF">2017-05-03T09:48:00Z</dcterms:created>
  <dcterms:modified xsi:type="dcterms:W3CDTF">2017-05-03T15:20:00Z</dcterms:modified>
</cp:coreProperties>
</file>