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1A424" w14:textId="77777777" w:rsidR="005C20B0" w:rsidRPr="005C20B0" w:rsidRDefault="005C20B0" w:rsidP="005C20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20B0">
        <w:rPr>
          <w:rFonts w:ascii="Times New Roman" w:eastAsia="Times New Roman" w:hAnsi="Times New Roman" w:cs="Times New Roman"/>
          <w:b/>
          <w:bCs/>
          <w:kern w:val="0"/>
          <w:sz w:val="27"/>
          <w:szCs w:val="27"/>
          <w14:ligatures w14:val="none"/>
        </w:rPr>
        <w:t>Systems Over Vibes: Building With AI When “Vibe Coding” Isn’t Enough</w:t>
      </w:r>
    </w:p>
    <w:p w14:paraId="3652E8DF" w14:textId="77777777" w:rsidR="005C20B0" w:rsidRPr="005C20B0" w:rsidRDefault="005C20B0" w:rsidP="005C20B0">
      <w:pPr>
        <w:spacing w:before="100" w:beforeAutospacing="1" w:after="100" w:afterAutospacing="1" w:line="240" w:lineRule="auto"/>
        <w:rPr>
          <w:rFonts w:ascii="Times New Roman" w:eastAsia="Times New Roman" w:hAnsi="Times New Roman" w:cs="Times New Roman"/>
          <w:kern w:val="0"/>
          <w14:ligatures w14:val="none"/>
        </w:rPr>
      </w:pPr>
      <w:r w:rsidRPr="005C20B0">
        <w:rPr>
          <w:rFonts w:ascii="Times New Roman" w:eastAsia="Times New Roman" w:hAnsi="Times New Roman" w:cs="Times New Roman"/>
          <w:kern w:val="0"/>
          <w14:ligatures w14:val="none"/>
        </w:rPr>
        <w:t>“Vibe coding” makes me uneasy.</w:t>
      </w:r>
    </w:p>
    <w:p w14:paraId="25BC8D27" w14:textId="77777777" w:rsidR="005C20B0" w:rsidRPr="005C20B0" w:rsidRDefault="005C20B0" w:rsidP="005C20B0">
      <w:pPr>
        <w:spacing w:before="100" w:beforeAutospacing="1" w:after="100" w:afterAutospacing="1" w:line="240" w:lineRule="auto"/>
        <w:rPr>
          <w:rFonts w:ascii="Times New Roman" w:eastAsia="Times New Roman" w:hAnsi="Times New Roman" w:cs="Times New Roman"/>
          <w:kern w:val="0"/>
          <w14:ligatures w14:val="none"/>
        </w:rPr>
      </w:pPr>
      <w:r w:rsidRPr="005C20B0">
        <w:rPr>
          <w:rFonts w:ascii="Times New Roman" w:eastAsia="Times New Roman" w:hAnsi="Times New Roman" w:cs="Times New Roman"/>
          <w:kern w:val="0"/>
          <w14:ligatures w14:val="none"/>
        </w:rPr>
        <w:t xml:space="preserve">It’s not because AI tools aren’t powerful: they </w:t>
      </w:r>
      <w:proofErr w:type="gramStart"/>
      <w:r w:rsidRPr="005C20B0">
        <w:rPr>
          <w:rFonts w:ascii="Times New Roman" w:eastAsia="Times New Roman" w:hAnsi="Times New Roman" w:cs="Times New Roman"/>
          <w:kern w:val="0"/>
          <w14:ligatures w14:val="none"/>
        </w:rPr>
        <w:t>definitely are</w:t>
      </w:r>
      <w:proofErr w:type="gramEnd"/>
      <w:r w:rsidRPr="005C20B0">
        <w:rPr>
          <w:rFonts w:ascii="Times New Roman" w:eastAsia="Times New Roman" w:hAnsi="Times New Roman" w:cs="Times New Roman"/>
          <w:kern w:val="0"/>
          <w14:ligatures w14:val="none"/>
        </w:rPr>
        <w:t xml:space="preserve">. But after 20 years in technology, I’ve learned that speed without discipline creates problems faster than it solves them. In enterprise environments where compliance, governance, and audit trails </w:t>
      </w:r>
      <w:proofErr w:type="gramStart"/>
      <w:r w:rsidRPr="005C20B0">
        <w:rPr>
          <w:rFonts w:ascii="Times New Roman" w:eastAsia="Times New Roman" w:hAnsi="Times New Roman" w:cs="Times New Roman"/>
          <w:kern w:val="0"/>
          <w14:ligatures w14:val="none"/>
        </w:rPr>
        <w:t>actually matter</w:t>
      </w:r>
      <w:proofErr w:type="gramEnd"/>
      <w:r w:rsidRPr="005C20B0">
        <w:rPr>
          <w:rFonts w:ascii="Times New Roman" w:eastAsia="Times New Roman" w:hAnsi="Times New Roman" w:cs="Times New Roman"/>
          <w:kern w:val="0"/>
          <w14:ligatures w14:val="none"/>
        </w:rPr>
        <w:t>, the “just hallucinate it into existence” approach doesn’t hold up.</w:t>
      </w:r>
    </w:p>
    <w:p w14:paraId="4D7FD859" w14:textId="77777777" w:rsidR="005C20B0" w:rsidRPr="005C20B0" w:rsidRDefault="005C20B0" w:rsidP="005C20B0">
      <w:pPr>
        <w:spacing w:before="100" w:beforeAutospacing="1" w:after="100" w:afterAutospacing="1" w:line="240" w:lineRule="auto"/>
        <w:rPr>
          <w:rFonts w:ascii="Times New Roman" w:eastAsia="Times New Roman" w:hAnsi="Times New Roman" w:cs="Times New Roman"/>
          <w:kern w:val="0"/>
          <w14:ligatures w14:val="none"/>
        </w:rPr>
      </w:pPr>
      <w:r w:rsidRPr="005C20B0">
        <w:rPr>
          <w:rFonts w:ascii="Times New Roman" w:eastAsia="Times New Roman" w:hAnsi="Times New Roman" w:cs="Times New Roman"/>
          <w:kern w:val="0"/>
          <w14:ligatures w14:val="none"/>
        </w:rPr>
        <w:t>If a Claude Code agent generates code in the woods and no one reviews it, does it make a sound? In a regulated environment, the answer is yes. It’s usually the sound of a failing audit.</w:t>
      </w:r>
    </w:p>
    <w:p w14:paraId="3C9BBD9A" w14:textId="77777777" w:rsidR="005C20B0" w:rsidRPr="005C20B0" w:rsidRDefault="005C20B0" w:rsidP="005C20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20B0">
        <w:rPr>
          <w:rFonts w:ascii="Times New Roman" w:eastAsia="Times New Roman" w:hAnsi="Times New Roman" w:cs="Times New Roman"/>
          <w:b/>
          <w:bCs/>
          <w:kern w:val="0"/>
          <w:sz w:val="27"/>
          <w:szCs w:val="27"/>
          <w14:ligatures w14:val="none"/>
        </w:rPr>
        <w:t>Why I’m Building forager</w:t>
      </w:r>
    </w:p>
    <w:p w14:paraId="3DC58CAB" w14:textId="77777777" w:rsidR="005C20B0" w:rsidRPr="005C20B0" w:rsidRDefault="005C20B0" w:rsidP="005C20B0">
      <w:pPr>
        <w:spacing w:before="100" w:beforeAutospacing="1" w:after="100" w:afterAutospacing="1" w:line="240" w:lineRule="auto"/>
        <w:rPr>
          <w:rFonts w:ascii="Times New Roman" w:eastAsia="Times New Roman" w:hAnsi="Times New Roman" w:cs="Times New Roman"/>
          <w:kern w:val="0"/>
          <w14:ligatures w14:val="none"/>
        </w:rPr>
      </w:pPr>
      <w:r w:rsidRPr="005C20B0">
        <w:rPr>
          <w:rFonts w:ascii="Times New Roman" w:eastAsia="Times New Roman" w:hAnsi="Times New Roman" w:cs="Times New Roman"/>
          <w:kern w:val="0"/>
          <w14:ligatures w14:val="none"/>
        </w:rPr>
        <w:t>I’m a lucky guy with a smart, beautiful wife and three great kids. We are currently in the thick of parenthood, which means managing groceries and household staples is a weekly battle. For years, Mary and I have used a shared Apple Note for meal planning and grocery lists. It works, but the tediousness of it has always bothered me. I just accepted it as part of the routine.</w:t>
      </w:r>
    </w:p>
    <w:p w14:paraId="5EB26026" w14:textId="77777777" w:rsidR="005C20B0" w:rsidRPr="005C20B0" w:rsidRDefault="005C20B0" w:rsidP="005C20B0">
      <w:pPr>
        <w:spacing w:before="100" w:beforeAutospacing="1" w:after="100" w:afterAutospacing="1" w:line="240" w:lineRule="auto"/>
        <w:rPr>
          <w:rFonts w:ascii="Times New Roman" w:eastAsia="Times New Roman" w:hAnsi="Times New Roman" w:cs="Times New Roman"/>
          <w:kern w:val="0"/>
          <w14:ligatures w14:val="none"/>
        </w:rPr>
      </w:pPr>
      <w:r w:rsidRPr="005C20B0">
        <w:rPr>
          <w:rFonts w:ascii="Times New Roman" w:eastAsia="Times New Roman" w:hAnsi="Times New Roman" w:cs="Times New Roman"/>
          <w:kern w:val="0"/>
          <w14:ligatures w14:val="none"/>
        </w:rPr>
        <w:t>I know what you’re thinking: “Rich, there are a thousand grocery apps.” You’re right. Many would work fine.</w:t>
      </w:r>
    </w:p>
    <w:p w14:paraId="7C1F7E73" w14:textId="77777777" w:rsidR="005C20B0" w:rsidRPr="005C20B0" w:rsidRDefault="005C20B0" w:rsidP="005C20B0">
      <w:pPr>
        <w:spacing w:before="100" w:beforeAutospacing="1" w:after="100" w:afterAutospacing="1" w:line="240" w:lineRule="auto"/>
        <w:rPr>
          <w:rFonts w:ascii="Times New Roman" w:eastAsia="Times New Roman" w:hAnsi="Times New Roman" w:cs="Times New Roman"/>
          <w:kern w:val="0"/>
          <w14:ligatures w14:val="none"/>
        </w:rPr>
      </w:pPr>
      <w:r w:rsidRPr="005C20B0">
        <w:rPr>
          <w:rFonts w:ascii="Times New Roman" w:eastAsia="Times New Roman" w:hAnsi="Times New Roman" w:cs="Times New Roman"/>
          <w:kern w:val="0"/>
          <w14:ligatures w14:val="none"/>
        </w:rPr>
        <w:t>But the AI revolution is the most exciting and daunting shift I’ve seen since the .com boom. I wanted to stay close to the technology and educate myself beyond my day job. I’ve never been great at traditional, passive learning. I still remember taking C++ tests on actual paper in college. The practical application was so limited that I struggled to really internalize the material.</w:t>
      </w:r>
    </w:p>
    <w:p w14:paraId="5F42EA27" w14:textId="77777777" w:rsidR="005C20B0" w:rsidRPr="005C20B0" w:rsidRDefault="005C20B0" w:rsidP="005C20B0">
      <w:pPr>
        <w:spacing w:before="100" w:beforeAutospacing="1" w:after="100" w:afterAutospacing="1" w:line="240" w:lineRule="auto"/>
        <w:rPr>
          <w:rFonts w:ascii="Times New Roman" w:eastAsia="Times New Roman" w:hAnsi="Times New Roman" w:cs="Times New Roman"/>
          <w:kern w:val="0"/>
          <w14:ligatures w14:val="none"/>
        </w:rPr>
      </w:pPr>
      <w:r w:rsidRPr="005C20B0">
        <w:rPr>
          <w:rFonts w:ascii="Times New Roman" w:eastAsia="Times New Roman" w:hAnsi="Times New Roman" w:cs="Times New Roman"/>
          <w:kern w:val="0"/>
          <w14:ligatures w14:val="none"/>
        </w:rPr>
        <w:t>I decided to build something real. This isn’t a “10x engineer” story. It is a disciplined approach to solving a real problem for my family while learning how to maintain engineering rigor when AI accelerates the feedback loop by 100x.</w:t>
      </w:r>
    </w:p>
    <w:p w14:paraId="251DB50F" w14:textId="77777777" w:rsidR="005C20B0" w:rsidRPr="005C20B0" w:rsidRDefault="005C20B0" w:rsidP="005C20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20B0">
        <w:rPr>
          <w:rFonts w:ascii="Times New Roman" w:eastAsia="Times New Roman" w:hAnsi="Times New Roman" w:cs="Times New Roman"/>
          <w:b/>
          <w:bCs/>
          <w:kern w:val="0"/>
          <w:sz w:val="27"/>
          <w:szCs w:val="27"/>
          <w14:ligatures w14:val="none"/>
        </w:rPr>
        <w:t>Three Things to Know Up Front</w:t>
      </w:r>
    </w:p>
    <w:p w14:paraId="7FB7C096" w14:textId="77777777" w:rsidR="005C20B0" w:rsidRPr="005C20B0" w:rsidRDefault="005C20B0" w:rsidP="005C20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20B0">
        <w:rPr>
          <w:rFonts w:ascii="Times New Roman" w:eastAsia="Times New Roman" w:hAnsi="Times New Roman" w:cs="Times New Roman"/>
          <w:b/>
          <w:bCs/>
          <w:kern w:val="0"/>
          <w14:ligatures w14:val="none"/>
        </w:rPr>
        <w:t>This isn’t novel.</w:t>
      </w:r>
      <w:r w:rsidRPr="005C20B0">
        <w:rPr>
          <w:rFonts w:ascii="Times New Roman" w:eastAsia="Times New Roman" w:hAnsi="Times New Roman" w:cs="Times New Roman"/>
          <w:kern w:val="0"/>
          <w14:ligatures w14:val="none"/>
        </w:rPr>
        <w:t xml:space="preserve"> Tools like </w:t>
      </w:r>
      <w:proofErr w:type="spellStart"/>
      <w:r w:rsidRPr="005C20B0">
        <w:rPr>
          <w:rFonts w:ascii="Times New Roman" w:eastAsia="Times New Roman" w:hAnsi="Times New Roman" w:cs="Times New Roman"/>
          <w:kern w:val="0"/>
          <w14:ligatures w14:val="none"/>
        </w:rPr>
        <w:t>ChatPRD</w:t>
      </w:r>
      <w:proofErr w:type="spellEnd"/>
      <w:r w:rsidRPr="005C20B0">
        <w:rPr>
          <w:rFonts w:ascii="Times New Roman" w:eastAsia="Times New Roman" w:hAnsi="Times New Roman" w:cs="Times New Roman"/>
          <w:kern w:val="0"/>
          <w14:ligatures w14:val="none"/>
        </w:rPr>
        <w:t xml:space="preserve"> are already helping people build better requirements with AI. I’m not claiming to have invented a new way of working. My goal is to build something meaningful and share the practical lessons along the way.</w:t>
      </w:r>
    </w:p>
    <w:p w14:paraId="476426EA" w14:textId="77777777" w:rsidR="005C20B0" w:rsidRPr="005C20B0" w:rsidRDefault="005C20B0" w:rsidP="005C20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20B0">
        <w:rPr>
          <w:rFonts w:ascii="Times New Roman" w:eastAsia="Times New Roman" w:hAnsi="Times New Roman" w:cs="Times New Roman"/>
          <w:b/>
          <w:bCs/>
          <w:kern w:val="0"/>
          <w14:ligatures w14:val="none"/>
        </w:rPr>
        <w:t>It’s a product, not a prototype.</w:t>
      </w:r>
      <w:r w:rsidRPr="005C20B0">
        <w:rPr>
          <w:rFonts w:ascii="Times New Roman" w:eastAsia="Times New Roman" w:hAnsi="Times New Roman" w:cs="Times New Roman"/>
          <w:kern w:val="0"/>
          <w14:ligatures w14:val="none"/>
        </w:rPr>
        <w:t xml:space="preserve"> I want to leverage AI while maintaining rigorous product ownership, sound system design, and engineering best practices. The “vibe” doesn’t get groceries in the house for a family of five: a solid process does.</w:t>
      </w:r>
    </w:p>
    <w:p w14:paraId="6835B28D" w14:textId="77777777" w:rsidR="005C20B0" w:rsidRPr="005C20B0" w:rsidRDefault="005C20B0" w:rsidP="005C20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20B0">
        <w:rPr>
          <w:rFonts w:ascii="Times New Roman" w:eastAsia="Times New Roman" w:hAnsi="Times New Roman" w:cs="Times New Roman"/>
          <w:b/>
          <w:bCs/>
          <w:kern w:val="0"/>
          <w14:ligatures w14:val="none"/>
        </w:rPr>
        <w:t>This is a field test.</w:t>
      </w:r>
      <w:r w:rsidRPr="005C20B0">
        <w:rPr>
          <w:rFonts w:ascii="Times New Roman" w:eastAsia="Times New Roman" w:hAnsi="Times New Roman" w:cs="Times New Roman"/>
          <w:kern w:val="0"/>
          <w14:ligatures w14:val="none"/>
        </w:rPr>
        <w:t xml:space="preserve"> I’ve navigated every major shift from on-prem to cloud, monoliths to microservices, and DevOps to CI/CD. I want to see if those fundamentals still hold when the developer is partly an agent.</w:t>
      </w:r>
    </w:p>
    <w:p w14:paraId="6F0FB95D" w14:textId="77777777" w:rsidR="005C20B0" w:rsidRPr="005C20B0" w:rsidRDefault="005C20B0" w:rsidP="005C20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20B0">
        <w:rPr>
          <w:rFonts w:ascii="Times New Roman" w:eastAsia="Times New Roman" w:hAnsi="Times New Roman" w:cs="Times New Roman"/>
          <w:b/>
          <w:bCs/>
          <w:kern w:val="0"/>
          <w:sz w:val="27"/>
          <w:szCs w:val="27"/>
          <w14:ligatures w14:val="none"/>
        </w:rPr>
        <w:t>What I’ll Be Sharing</w:t>
      </w:r>
    </w:p>
    <w:p w14:paraId="49472570" w14:textId="77777777" w:rsidR="005C20B0" w:rsidRPr="005C20B0" w:rsidRDefault="005C20B0" w:rsidP="005C20B0">
      <w:pPr>
        <w:spacing w:before="100" w:beforeAutospacing="1" w:after="100" w:afterAutospacing="1" w:line="240" w:lineRule="auto"/>
        <w:rPr>
          <w:rFonts w:ascii="Times New Roman" w:eastAsia="Times New Roman" w:hAnsi="Times New Roman" w:cs="Times New Roman"/>
          <w:kern w:val="0"/>
          <w14:ligatures w14:val="none"/>
        </w:rPr>
      </w:pPr>
      <w:r w:rsidRPr="005C20B0">
        <w:rPr>
          <w:rFonts w:ascii="Times New Roman" w:eastAsia="Times New Roman" w:hAnsi="Times New Roman" w:cs="Times New Roman"/>
          <w:kern w:val="0"/>
          <w14:ligatures w14:val="none"/>
        </w:rPr>
        <w:t>This will be an audit trail, not a highlight reel. I plan to document:</w:t>
      </w:r>
    </w:p>
    <w:p w14:paraId="49740EE1" w14:textId="77777777" w:rsidR="005C20B0" w:rsidRPr="005C20B0" w:rsidRDefault="005C20B0" w:rsidP="005C20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20B0">
        <w:rPr>
          <w:rFonts w:ascii="Times New Roman" w:eastAsia="Times New Roman" w:hAnsi="Times New Roman" w:cs="Times New Roman"/>
          <w:kern w:val="0"/>
          <w14:ligatures w14:val="none"/>
        </w:rPr>
        <w:lastRenderedPageBreak/>
        <w:t>The design decisions LLMs can’t make for you.</w:t>
      </w:r>
    </w:p>
    <w:p w14:paraId="046BBBBD" w14:textId="77777777" w:rsidR="005C20B0" w:rsidRPr="005C20B0" w:rsidRDefault="005C20B0" w:rsidP="005C20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20B0">
        <w:rPr>
          <w:rFonts w:ascii="Times New Roman" w:eastAsia="Times New Roman" w:hAnsi="Times New Roman" w:cs="Times New Roman"/>
          <w:kern w:val="0"/>
          <w14:ligatures w14:val="none"/>
        </w:rPr>
        <w:t>The flawed prompts and the dead-ends.</w:t>
      </w:r>
    </w:p>
    <w:p w14:paraId="340DE7A6" w14:textId="77777777" w:rsidR="005C20B0" w:rsidRPr="005C20B0" w:rsidRDefault="005C20B0" w:rsidP="005C20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20B0">
        <w:rPr>
          <w:rFonts w:ascii="Times New Roman" w:eastAsia="Times New Roman" w:hAnsi="Times New Roman" w:cs="Times New Roman"/>
          <w:kern w:val="0"/>
          <w14:ligatures w14:val="none"/>
        </w:rPr>
        <w:t>The moments where 20 years of experience saved me from an AI-generated rabbit hole.</w:t>
      </w:r>
    </w:p>
    <w:p w14:paraId="147CA8AB" w14:textId="77777777" w:rsidR="005C20B0" w:rsidRPr="005C20B0" w:rsidRDefault="005C20B0" w:rsidP="005C20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20B0">
        <w:rPr>
          <w:rFonts w:ascii="Times New Roman" w:eastAsia="Times New Roman" w:hAnsi="Times New Roman" w:cs="Times New Roman"/>
          <w:kern w:val="0"/>
          <w14:ligatures w14:val="none"/>
        </w:rPr>
        <w:t>How product thinking and architectural discipline apply when build velocity increases 100x.</w:t>
      </w:r>
    </w:p>
    <w:p w14:paraId="0D5F680A" w14:textId="77777777" w:rsidR="005C20B0" w:rsidRPr="005C20B0" w:rsidRDefault="005C20B0" w:rsidP="005C20B0">
      <w:pPr>
        <w:spacing w:before="100" w:beforeAutospacing="1" w:after="100" w:afterAutospacing="1" w:line="240" w:lineRule="auto"/>
        <w:rPr>
          <w:rFonts w:ascii="Times New Roman" w:eastAsia="Times New Roman" w:hAnsi="Times New Roman" w:cs="Times New Roman"/>
          <w:kern w:val="0"/>
          <w14:ligatures w14:val="none"/>
        </w:rPr>
      </w:pPr>
      <w:r w:rsidRPr="005C20B0">
        <w:rPr>
          <w:rFonts w:ascii="Times New Roman" w:eastAsia="Times New Roman" w:hAnsi="Times New Roman" w:cs="Times New Roman"/>
          <w:kern w:val="0"/>
          <w14:ligatures w14:val="none"/>
        </w:rPr>
        <w:t>I’m starting this blog a bit deeper into the journey than I originally planned, but I’m going to go back to the beginning and share incremental posts as I go.</w:t>
      </w:r>
    </w:p>
    <w:p w14:paraId="2026F8CA" w14:textId="77777777" w:rsidR="005C20B0" w:rsidRPr="005C20B0" w:rsidRDefault="005C20B0" w:rsidP="005C20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20B0">
        <w:rPr>
          <w:rFonts w:ascii="Times New Roman" w:eastAsia="Times New Roman" w:hAnsi="Times New Roman" w:cs="Times New Roman"/>
          <w:b/>
          <w:bCs/>
          <w:kern w:val="0"/>
          <w:sz w:val="27"/>
          <w:szCs w:val="27"/>
          <w14:ligatures w14:val="none"/>
        </w:rPr>
        <w:t>My Goal</w:t>
      </w:r>
    </w:p>
    <w:p w14:paraId="122316DB" w14:textId="77777777" w:rsidR="005C20B0" w:rsidRPr="005C20B0" w:rsidRDefault="005C20B0" w:rsidP="005C20B0">
      <w:pPr>
        <w:spacing w:before="100" w:beforeAutospacing="1" w:after="100" w:afterAutospacing="1" w:line="240" w:lineRule="auto"/>
        <w:rPr>
          <w:rFonts w:ascii="Times New Roman" w:eastAsia="Times New Roman" w:hAnsi="Times New Roman" w:cs="Times New Roman"/>
          <w:kern w:val="0"/>
          <w14:ligatures w14:val="none"/>
        </w:rPr>
      </w:pPr>
      <w:r w:rsidRPr="005C20B0">
        <w:rPr>
          <w:rFonts w:ascii="Times New Roman" w:eastAsia="Times New Roman" w:hAnsi="Times New Roman" w:cs="Times New Roman"/>
          <w:kern w:val="0"/>
          <w14:ligatures w14:val="none"/>
        </w:rPr>
        <w:t>I want to make new connections and start some conversations. If you are an engineering leader wondering how to maintain discipline in the age of AI agents, or just someone who thinks deeply about how we build software, I’d love to hear from you.</w:t>
      </w:r>
    </w:p>
    <w:p w14:paraId="67308F3F" w14:textId="77777777" w:rsidR="005C20B0" w:rsidRPr="005C20B0" w:rsidRDefault="005C20B0" w:rsidP="005C20B0">
      <w:pPr>
        <w:spacing w:before="100" w:beforeAutospacing="1" w:after="100" w:afterAutospacing="1" w:line="240" w:lineRule="auto"/>
        <w:rPr>
          <w:rFonts w:ascii="Times New Roman" w:eastAsia="Times New Roman" w:hAnsi="Times New Roman" w:cs="Times New Roman"/>
          <w:kern w:val="0"/>
          <w14:ligatures w14:val="none"/>
        </w:rPr>
      </w:pPr>
      <w:r w:rsidRPr="005C20B0">
        <w:rPr>
          <w:rFonts w:ascii="Times New Roman" w:eastAsia="Times New Roman" w:hAnsi="Times New Roman" w:cs="Times New Roman"/>
          <w:kern w:val="0"/>
          <w14:ligatures w14:val="none"/>
        </w:rPr>
        <w:t>The best AI-assisted engineers won’t be the fastest prompters. They will be the ones who know when to trust the LLM and when to ignore it entirely.</w:t>
      </w:r>
    </w:p>
    <w:p w14:paraId="4CF44CDC" w14:textId="77777777" w:rsidR="005C20B0" w:rsidRPr="005C20B0" w:rsidRDefault="005C20B0" w:rsidP="005C20B0">
      <w:pPr>
        <w:spacing w:before="100" w:beforeAutospacing="1" w:after="100" w:afterAutospacing="1" w:line="240" w:lineRule="auto"/>
        <w:rPr>
          <w:rFonts w:ascii="Times New Roman" w:eastAsia="Times New Roman" w:hAnsi="Times New Roman" w:cs="Times New Roman"/>
          <w:kern w:val="0"/>
          <w14:ligatures w14:val="none"/>
        </w:rPr>
      </w:pPr>
      <w:r w:rsidRPr="005C20B0">
        <w:rPr>
          <w:rFonts w:ascii="Times New Roman" w:eastAsia="Times New Roman" w:hAnsi="Times New Roman" w:cs="Times New Roman"/>
          <w:kern w:val="0"/>
          <w14:ligatures w14:val="none"/>
        </w:rPr>
        <w:t>This is the first in a series documenting my journey building forager.</w:t>
      </w:r>
    </w:p>
    <w:p w14:paraId="5335801E" w14:textId="77777777" w:rsidR="005C20B0" w:rsidRPr="005C20B0" w:rsidRDefault="005C20B0" w:rsidP="005C20B0">
      <w:pPr>
        <w:spacing w:before="100" w:beforeAutospacing="1" w:after="100" w:afterAutospacing="1" w:line="240" w:lineRule="auto"/>
        <w:rPr>
          <w:rFonts w:ascii="Times New Roman" w:eastAsia="Times New Roman" w:hAnsi="Times New Roman" w:cs="Times New Roman"/>
          <w:kern w:val="0"/>
          <w14:ligatures w14:val="none"/>
        </w:rPr>
      </w:pPr>
      <w:r w:rsidRPr="005C20B0">
        <w:rPr>
          <w:rFonts w:ascii="Times New Roman" w:eastAsia="Times New Roman" w:hAnsi="Times New Roman" w:cs="Times New Roman"/>
          <w:b/>
          <w:bCs/>
          <w:i/>
          <w:iCs/>
          <w:kern w:val="0"/>
          <w14:ligatures w14:val="none"/>
        </w:rPr>
        <w:t>Next up:</w:t>
      </w:r>
      <w:r w:rsidRPr="005C20B0">
        <w:rPr>
          <w:rFonts w:ascii="Times New Roman" w:eastAsia="Times New Roman" w:hAnsi="Times New Roman" w:cs="Times New Roman"/>
          <w:i/>
          <w:iCs/>
          <w:kern w:val="0"/>
          <w14:ligatures w14:val="none"/>
        </w:rPr>
        <w:t xml:space="preserve"> How I translated a grocery list problem into actual product requirements without “vibe coding” my way into scope creep.</w:t>
      </w:r>
    </w:p>
    <w:p w14:paraId="73FE8513" w14:textId="77777777" w:rsidR="00C2525B" w:rsidRDefault="00C2525B"/>
    <w:sectPr w:rsidR="00C25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17623"/>
    <w:multiLevelType w:val="multilevel"/>
    <w:tmpl w:val="C114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F95FBF"/>
    <w:multiLevelType w:val="multilevel"/>
    <w:tmpl w:val="C11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682466">
    <w:abstractNumId w:val="0"/>
  </w:num>
  <w:num w:numId="2" w16cid:durableId="693726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0B0"/>
    <w:rsid w:val="00350859"/>
    <w:rsid w:val="003D1051"/>
    <w:rsid w:val="005C20B0"/>
    <w:rsid w:val="00C25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8180F"/>
  <w15:chartTrackingRefBased/>
  <w15:docId w15:val="{84FE6841-6D4C-8B49-B5A8-258D79650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0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0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20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0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0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0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0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0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0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0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0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20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0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0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0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0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0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0B0"/>
    <w:rPr>
      <w:rFonts w:eastAsiaTheme="majorEastAsia" w:cstheme="majorBidi"/>
      <w:color w:val="272727" w:themeColor="text1" w:themeTint="D8"/>
    </w:rPr>
  </w:style>
  <w:style w:type="paragraph" w:styleId="Title">
    <w:name w:val="Title"/>
    <w:basedOn w:val="Normal"/>
    <w:next w:val="Normal"/>
    <w:link w:val="TitleChar"/>
    <w:uiPriority w:val="10"/>
    <w:qFormat/>
    <w:rsid w:val="005C2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0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0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0B0"/>
    <w:pPr>
      <w:spacing w:before="160"/>
      <w:jc w:val="center"/>
    </w:pPr>
    <w:rPr>
      <w:i/>
      <w:iCs/>
      <w:color w:val="404040" w:themeColor="text1" w:themeTint="BF"/>
    </w:rPr>
  </w:style>
  <w:style w:type="character" w:customStyle="1" w:styleId="QuoteChar">
    <w:name w:val="Quote Char"/>
    <w:basedOn w:val="DefaultParagraphFont"/>
    <w:link w:val="Quote"/>
    <w:uiPriority w:val="29"/>
    <w:rsid w:val="005C20B0"/>
    <w:rPr>
      <w:i/>
      <w:iCs/>
      <w:color w:val="404040" w:themeColor="text1" w:themeTint="BF"/>
    </w:rPr>
  </w:style>
  <w:style w:type="paragraph" w:styleId="ListParagraph">
    <w:name w:val="List Paragraph"/>
    <w:basedOn w:val="Normal"/>
    <w:uiPriority w:val="34"/>
    <w:qFormat/>
    <w:rsid w:val="005C20B0"/>
    <w:pPr>
      <w:ind w:left="720"/>
      <w:contextualSpacing/>
    </w:pPr>
  </w:style>
  <w:style w:type="character" w:styleId="IntenseEmphasis">
    <w:name w:val="Intense Emphasis"/>
    <w:basedOn w:val="DefaultParagraphFont"/>
    <w:uiPriority w:val="21"/>
    <w:qFormat/>
    <w:rsid w:val="005C20B0"/>
    <w:rPr>
      <w:i/>
      <w:iCs/>
      <w:color w:val="0F4761" w:themeColor="accent1" w:themeShade="BF"/>
    </w:rPr>
  </w:style>
  <w:style w:type="paragraph" w:styleId="IntenseQuote">
    <w:name w:val="Intense Quote"/>
    <w:basedOn w:val="Normal"/>
    <w:next w:val="Normal"/>
    <w:link w:val="IntenseQuoteChar"/>
    <w:uiPriority w:val="30"/>
    <w:qFormat/>
    <w:rsid w:val="005C20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0B0"/>
    <w:rPr>
      <w:i/>
      <w:iCs/>
      <w:color w:val="0F4761" w:themeColor="accent1" w:themeShade="BF"/>
    </w:rPr>
  </w:style>
  <w:style w:type="character" w:styleId="IntenseReference">
    <w:name w:val="Intense Reference"/>
    <w:basedOn w:val="DefaultParagraphFont"/>
    <w:uiPriority w:val="32"/>
    <w:qFormat/>
    <w:rsid w:val="005C20B0"/>
    <w:rPr>
      <w:b/>
      <w:bCs/>
      <w:smallCaps/>
      <w:color w:val="0F4761" w:themeColor="accent1" w:themeShade="BF"/>
      <w:spacing w:val="5"/>
    </w:rPr>
  </w:style>
  <w:style w:type="paragraph" w:customStyle="1" w:styleId="graf">
    <w:name w:val="graf"/>
    <w:basedOn w:val="Normal"/>
    <w:rsid w:val="005C20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C20B0"/>
    <w:rPr>
      <w:b/>
      <w:bCs/>
    </w:rPr>
  </w:style>
  <w:style w:type="character" w:styleId="Emphasis">
    <w:name w:val="Emphasis"/>
    <w:basedOn w:val="DefaultParagraphFont"/>
    <w:uiPriority w:val="20"/>
    <w:qFormat/>
    <w:rsid w:val="005C20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619</Words>
  <Characters>2996</Characters>
  <Application>Microsoft Office Word</Application>
  <DocSecurity>0</DocSecurity>
  <Lines>50</Lines>
  <Paragraphs>25</Paragraphs>
  <ScaleCrop>false</ScaleCrop>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 Hayn</dc:creator>
  <cp:keywords/>
  <dc:description/>
  <cp:lastModifiedBy>Rich Hayn</cp:lastModifiedBy>
  <cp:revision>1</cp:revision>
  <dcterms:created xsi:type="dcterms:W3CDTF">2026-02-09T22:01:00Z</dcterms:created>
  <dcterms:modified xsi:type="dcterms:W3CDTF">2026-02-09T22:01:00Z</dcterms:modified>
</cp:coreProperties>
</file>