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50D3C" w14:textId="77777777" w:rsidR="00C276E7" w:rsidRDefault="00C276E7" w:rsidP="00C276E7">
      <w:pPr>
        <w:pStyle w:val="NoSpacing"/>
        <w:rPr>
          <w:rStyle w:val="Strong"/>
        </w:rPr>
      </w:pPr>
      <w:r>
        <w:rPr>
          <w:rStyle w:val="Strong"/>
        </w:rPr>
        <w:t>Systems Over Vibes #11: The Test That Wasn't a Test</w:t>
      </w:r>
    </w:p>
    <w:p w14:paraId="48A228C5" w14:textId="77777777" w:rsidR="00C276E7" w:rsidRDefault="00C276E7" w:rsidP="00C276E7">
      <w:pPr>
        <w:pStyle w:val="NoSpacing"/>
      </w:pPr>
    </w:p>
    <w:p w14:paraId="2A696960" w14:textId="77777777" w:rsidR="00C276E7" w:rsidRDefault="00C276E7" w:rsidP="00C276E7">
      <w:pPr>
        <w:pStyle w:val="NoSpacing"/>
      </w:pPr>
      <w:r>
        <w:t>Part 2 closed on a problem. I had built two parsers. They produced the same output type, lived behind the same variable name in places, and were doing different work. I didn't have a way to compare them at scale, which meant the disagreement stayed hidden. This newsletter is about the testing infrastructure I built to surface it, the metric that lied to me for three days, and the realization that changed what I thought testing was for.</w:t>
      </w:r>
    </w:p>
    <w:p w14:paraId="580D2E21" w14:textId="77777777" w:rsidR="00C276E7" w:rsidRDefault="00C276E7" w:rsidP="00C276E7">
      <w:pPr>
        <w:pStyle w:val="NoSpacing"/>
      </w:pPr>
    </w:p>
    <w:p w14:paraId="28FC52A8" w14:textId="77777777" w:rsidR="00C276E7" w:rsidRDefault="00C276E7" w:rsidP="00C276E7">
      <w:pPr>
        <w:pStyle w:val="NoSpacing"/>
      </w:pPr>
      <w:r>
        <w:t>The plan was simple. I'd build a standalone tool that fetched 50 recipes from the open internet, ran them through both parsers, and showed me where they disagreed. A test harness, basically. I expected it to find a pile of bugs, I'd fix them in a tight feedback loop, and the parsers would converge.</w:t>
      </w:r>
    </w:p>
    <w:p w14:paraId="43F1F53D" w14:textId="77777777" w:rsidR="00C276E7" w:rsidRDefault="00C276E7" w:rsidP="00C276E7">
      <w:pPr>
        <w:pStyle w:val="NoSpacing"/>
      </w:pPr>
    </w:p>
    <w:p w14:paraId="72FBB525" w14:textId="77777777" w:rsidR="00C276E7" w:rsidRDefault="00C276E7" w:rsidP="00C276E7">
      <w:pPr>
        <w:pStyle w:val="NoSpacing"/>
      </w:pPr>
      <w:r>
        <w:t xml:space="preserve">I built the harness as a separate Swift command-line tool, with copies of the parsing code instead of </w:t>
      </w:r>
      <w:proofErr w:type="spellStart"/>
      <w:r>
        <w:t>symlinks</w:t>
      </w:r>
      <w:proofErr w:type="spellEnd"/>
      <w:r>
        <w:t xml:space="preserve"> back to the app. Copies because I wanted to experiment without touching anything users were running, and because experiments that touch your production code have a way of getting committed before you've fully understood them. The harness fetched recipes from a curated list of 80 URLs across major recipe sites, ran each ingredient through the local parser and the Claude API in parallel, and produced a side-by-side report. The pattern was a ralph loop: run the harness, read the report, fix something, run it again. Lather, rinse, repeat.</w:t>
      </w:r>
    </w:p>
    <w:p w14:paraId="7D30A24E" w14:textId="77777777" w:rsidR="00C276E7" w:rsidRDefault="00C276E7" w:rsidP="00C276E7">
      <w:pPr>
        <w:pStyle w:val="NoSpacing"/>
      </w:pPr>
    </w:p>
    <w:p w14:paraId="3D613C89" w14:textId="77777777" w:rsidR="00C276E7" w:rsidRDefault="00C276E7" w:rsidP="00C276E7">
      <w:pPr>
        <w:pStyle w:val="NoSpacing"/>
      </w:pPr>
      <w:r>
        <w:t>The first run took eight minutes. Forty-two recipes succeeded out of 80 (URL rot is real). 560 ingredients parsed by both pipelines. The headline number on the report was the agreement rate, the percentage of ingredients where the local parser and Claude returned matching results. The first run came back at 37.3%.</w:t>
      </w:r>
    </w:p>
    <w:p w14:paraId="2C7BB378" w14:textId="77777777" w:rsidR="00C276E7" w:rsidRDefault="00C276E7" w:rsidP="00C276E7">
      <w:pPr>
        <w:pStyle w:val="NoSpacing"/>
      </w:pPr>
    </w:p>
    <w:p w14:paraId="565C236B" w14:textId="77777777" w:rsidR="00C276E7" w:rsidRDefault="00C276E7" w:rsidP="00C276E7">
      <w:pPr>
        <w:pStyle w:val="NoSpacing"/>
      </w:pPr>
      <w:r>
        <w:t>That number was alarming. I had been telling myself the local parser was solid. The corpus testing in Part 2 had it at 94% accuracy on quantity extraction. But here, on real recipes from the open web with a strong second opinion to compare against, the parsers agreed on barely a third of ingredients. I spent the next hour reading mismatches.</w:t>
      </w:r>
    </w:p>
    <w:p w14:paraId="54F08E9C" w14:textId="77777777" w:rsidR="00C276E7" w:rsidRDefault="00C276E7" w:rsidP="00C276E7">
      <w:pPr>
        <w:pStyle w:val="NoSpacing"/>
      </w:pPr>
    </w:p>
    <w:p w14:paraId="27C79CEF" w14:textId="77777777" w:rsidR="00C276E7" w:rsidRDefault="00C276E7" w:rsidP="00C276E7">
      <w:pPr>
        <w:pStyle w:val="NoSpacing"/>
      </w:pPr>
      <w:r>
        <w:t xml:space="preserve">Most of them were not what I expected. The local parser was returning "small onion, diced" and Claude was returning "onion." The local parser was returning "fresh basil, chopped" and Claude was returning "basil." The local parser was returning "boneless skinless chicken thighs, cut into 1-inch pieces" and Claude was returning "chicken thighs." </w:t>
      </w:r>
      <w:proofErr w:type="gramStart"/>
      <w:r>
        <w:t>Over and over</w:t>
      </w:r>
      <w:proofErr w:type="gramEnd"/>
      <w:r>
        <w:t>, the same shape of disagreement. The local parser preserved the descriptors. Claude stripped them.</w:t>
      </w:r>
    </w:p>
    <w:p w14:paraId="1455DADC" w14:textId="77777777" w:rsidR="00C276E7" w:rsidRDefault="00C276E7" w:rsidP="00C276E7">
      <w:pPr>
        <w:pStyle w:val="NoSpacing"/>
      </w:pPr>
    </w:p>
    <w:p w14:paraId="2FDC473B" w14:textId="07BD2F34" w:rsidR="00C276E7" w:rsidRDefault="00C276E7" w:rsidP="00C276E7">
      <w:pPr>
        <w:pStyle w:val="NoSpacing"/>
      </w:pPr>
      <w:r>
        <w:t>This was not a bug. This was the divergence I had described abstractly at the end of Part 2, now visible at scale. The local parser preserved what the user wrote because that's what a recipe view should display. Claude rewrote ingredient names into something cleaner because that's what a grocery list should aggregate. Both were correct in their own context.</w:t>
      </w:r>
      <w:r>
        <w:t xml:space="preserve"> </w:t>
      </w:r>
      <w:r>
        <w:lastRenderedPageBreak/>
        <w:t>The agreement metric was treating every descriptor difference as a failure, which meant the metric was useless for finding actual bugs.</w:t>
      </w:r>
    </w:p>
    <w:p w14:paraId="41780357" w14:textId="77777777" w:rsidR="00C276E7" w:rsidRDefault="00C276E7" w:rsidP="00C276E7">
      <w:pPr>
        <w:pStyle w:val="NoSpacing"/>
      </w:pPr>
    </w:p>
    <w:p w14:paraId="30A56412" w14:textId="77777777" w:rsidR="00C276E7" w:rsidRDefault="00C276E7" w:rsidP="00C276E7">
      <w:pPr>
        <w:pStyle w:val="NoSpacing"/>
      </w:pPr>
      <w:r>
        <w:t>Out of 351 mismatches, 284 of them were this same pattern. The 37% number was a false signal. There were real bugs in there, but they were buried under a mountain of design differences that the comparison logic couldn't tell apart from errors.</w:t>
      </w:r>
    </w:p>
    <w:p w14:paraId="4E8B9D27" w14:textId="77777777" w:rsidR="00C276E7" w:rsidRDefault="00C276E7" w:rsidP="00C276E7">
      <w:pPr>
        <w:pStyle w:val="NoSpacing"/>
      </w:pPr>
    </w:p>
    <w:p w14:paraId="53FCE4DF" w14:textId="77777777" w:rsidR="00C276E7" w:rsidRDefault="00C276E7" w:rsidP="00C276E7">
      <w:pPr>
        <w:pStyle w:val="NoSpacing"/>
      </w:pPr>
      <w:r>
        <w:t>I rewrote the comparison. The new metric had two tiers. Full agreement still meant exact match between the parsers. Core agreement meant the Claude name was contained within the local name, with the local parser's descriptors treated as additive rather than incorrect. So "onion" within "small onion, diced" counted as core agreement, not a mismatch. With the new comparison, the agreement rate jumped to 85%, and the remaining 15% was where the actual signal lived.</w:t>
      </w:r>
    </w:p>
    <w:p w14:paraId="1AB3B76A" w14:textId="77777777" w:rsidR="00C276E7" w:rsidRDefault="00C276E7" w:rsidP="00C276E7">
      <w:pPr>
        <w:pStyle w:val="NoSpacing"/>
      </w:pPr>
    </w:p>
    <w:p w14:paraId="27E53327" w14:textId="77777777" w:rsidR="00C276E7" w:rsidRDefault="00C276E7" w:rsidP="00C276E7">
      <w:pPr>
        <w:pStyle w:val="NoSpacing"/>
      </w:pPr>
      <w:r>
        <w:t>The real bugs surfaced immediately. Seven of them, all clustered in patterns the parser had never been tested against because real recipes from the internet do things my hand-typed test cases never did. Hyphenated can sizes like "(15-ounce)" weren't being stripped. Reversed container formats like "1 large can (28 ounces)" weren't being handled. Words like "about" and "optional" before a quantity were blocking the regex from matching at all. "2 and 1/4 cups" had a connector word the fraction normalizer didn't know how to handle. Number words like "One" and "Six" weren't being converted to digits because nobody types ingredients that way when they're entering them by hand.</w:t>
      </w:r>
    </w:p>
    <w:p w14:paraId="6515B51C" w14:textId="77777777" w:rsidR="00C276E7" w:rsidRDefault="00C276E7" w:rsidP="00C276E7">
      <w:pPr>
        <w:pStyle w:val="NoSpacing"/>
      </w:pPr>
    </w:p>
    <w:p w14:paraId="1EE8277A" w14:textId="77777777" w:rsidR="00C276E7" w:rsidRDefault="00C276E7" w:rsidP="00C276E7">
      <w:pPr>
        <w:pStyle w:val="NoSpacing"/>
      </w:pPr>
      <w:r>
        <w:t>Each of these was a small fix. None of them would have been visible without the harness, because each pattern was rare enough that you wouldn't catch it in casual testing, but common enough across 50 recipes that the harness saw it dozens of times.</w:t>
      </w:r>
    </w:p>
    <w:p w14:paraId="67DAFBF3" w14:textId="77777777" w:rsidR="00C276E7" w:rsidRDefault="00C276E7" w:rsidP="00C276E7">
      <w:pPr>
        <w:pStyle w:val="NoSpacing"/>
      </w:pPr>
    </w:p>
    <w:p w14:paraId="4B3F31A9" w14:textId="77777777" w:rsidR="00C276E7" w:rsidRDefault="00C276E7" w:rsidP="00C276E7">
      <w:pPr>
        <w:pStyle w:val="NoSpacing"/>
      </w:pPr>
      <w:r>
        <w:t>I ran the loop nine times over a few days. Each iteration found a few new patterns, fixed them, ran the harness again. The numbers crept up. Average parsing confidence climbed from 0.93 to 0.97. The percentage of ingredients that fell through to the slower NLP fallback dropped from 7% down to 0.5%. By the end, the local parser was using regex for 92% of ingredients, which is the best case: regex is fast, predictable, and well-tested. The harness also accumulated 1,440 labeled ingredient entries that I could later use to retrain the trained model from Part 1, since each comparison entry was effectively a labeled training example.</w:t>
      </w:r>
    </w:p>
    <w:p w14:paraId="4A15F77F" w14:textId="77777777" w:rsidR="00C276E7" w:rsidRDefault="00C276E7" w:rsidP="00C276E7">
      <w:pPr>
        <w:pStyle w:val="NoSpacing"/>
      </w:pPr>
    </w:p>
    <w:p w14:paraId="5260FF07" w14:textId="77777777" w:rsidR="00C276E7" w:rsidRDefault="00C276E7" w:rsidP="00C276E7">
      <w:pPr>
        <w:pStyle w:val="NoSpacing"/>
      </w:pPr>
      <w:r>
        <w:t xml:space="preserve">The mountain of false positives I'd dismissed as broken metric noise was </w:t>
      </w:r>
      <w:proofErr w:type="gramStart"/>
      <w:r>
        <w:t>actually the</w:t>
      </w:r>
      <w:proofErr w:type="gramEnd"/>
      <w:r>
        <w:t xml:space="preserve"> most interesting output of the whole exercise. Those 284 disagreements weren't measurement error. They were the two parsers documenting their own different specifications, in writing, on real data. The local parser was saying "I think an ingredient name includes its descriptors." The Claude parser was saying "I think an ingredient name is the canonical noun." Neither parser had ever stated this anywhere in code or comments. The disagreement was the specification, made visible.</w:t>
      </w:r>
    </w:p>
    <w:p w14:paraId="6E249930" w14:textId="77777777" w:rsidR="00C276E7" w:rsidRDefault="00C276E7" w:rsidP="00C276E7">
      <w:pPr>
        <w:pStyle w:val="NoSpacing"/>
      </w:pPr>
      <w:r>
        <w:lastRenderedPageBreak/>
        <w:t xml:space="preserve">The harness was not the bug-finding tool I thought I was building. It was a specification-extraction tool. The bugs it surfaced were the easy half of the story. The hard half was that two parts of my own system had grown up with different ideas of what they were supposed to do, and the only way to make those ideas explicit was to put them next to each other on a thousand examples and read what they </w:t>
      </w:r>
      <w:proofErr w:type="gramStart"/>
      <w:r>
        <w:t>actually did</w:t>
      </w:r>
      <w:proofErr w:type="gramEnd"/>
      <w:r>
        <w:t>.</w:t>
      </w:r>
    </w:p>
    <w:p w14:paraId="5EC69D78" w14:textId="77777777" w:rsidR="00C276E7" w:rsidRDefault="00C276E7" w:rsidP="00C276E7">
      <w:pPr>
        <w:pStyle w:val="NoSpacing"/>
      </w:pPr>
    </w:p>
    <w:p w14:paraId="0D15CAFD" w14:textId="77777777" w:rsidR="00C276E7" w:rsidRDefault="00C276E7" w:rsidP="00C276E7">
      <w:pPr>
        <w:pStyle w:val="NoSpacing"/>
      </w:pPr>
      <w:r>
        <w:t xml:space="preserve">I had been conflating two activities. Testing, in the sense I'd been thinking, means proving the code does what the spec says. Specification, the activity I had </w:t>
      </w:r>
      <w:proofErr w:type="gramStart"/>
      <w:r>
        <w:t>actually been</w:t>
      </w:r>
      <w:proofErr w:type="gramEnd"/>
      <w:r>
        <w:t xml:space="preserve"> doing, means figuring out what the spec is supposed to say. You cannot do the first one until you've done the second. With AI-assisted engineering, especially when you're working alone and moving fast, the spec is often implicit in the code itself, and there can be more than one of it living in different layers of the same system without anyone noticing.</w:t>
      </w:r>
    </w:p>
    <w:p w14:paraId="3CC56093" w14:textId="77777777" w:rsidR="00C276E7" w:rsidRDefault="00C276E7" w:rsidP="00C276E7">
      <w:pPr>
        <w:pStyle w:val="NoSpacing"/>
      </w:pPr>
    </w:p>
    <w:p w14:paraId="18190BD4" w14:textId="77777777" w:rsidR="00C276E7" w:rsidRDefault="00C276E7" w:rsidP="00C276E7">
      <w:pPr>
        <w:pStyle w:val="NoSpacing"/>
      </w:pPr>
      <w:r>
        <w:t xml:space="preserve">The household testing layer reinforced this. My beta tester Joe found things I never would have. He reported that imported ingredients were rendering as "(, melted)" in the preview, with a leading comma artifact from the parsing pipeline. I had run hundreds of imports myself and never seen it, because the recipes I tested with happened not to trigger the specific case. He reported that the grocery list was organized by </w:t>
      </w:r>
      <w:proofErr w:type="gramStart"/>
      <w:r>
        <w:t>category</w:t>
      </w:r>
      <w:proofErr w:type="gramEnd"/>
      <w:r>
        <w:t xml:space="preserve"> but his actual shopping decisions were about which store to go to first, and the categories were the wrong axis for the actual job. He reported that household invitations sometimes failed to accept on the second device, which only surfaced because there was a second device with a different person on it. None of these were bugs in the usual sense. The code was doing exactly what I had specified. The specification itself had gaps.</w:t>
      </w:r>
    </w:p>
    <w:p w14:paraId="34AF65CC" w14:textId="77777777" w:rsidR="00C276E7" w:rsidRDefault="00C276E7" w:rsidP="00C276E7">
      <w:pPr>
        <w:pStyle w:val="NoSpacing"/>
      </w:pPr>
    </w:p>
    <w:p w14:paraId="13E7752C" w14:textId="77777777" w:rsidR="00C276E7" w:rsidRDefault="00C276E7" w:rsidP="00C276E7">
      <w:pPr>
        <w:pStyle w:val="NoSpacing"/>
      </w:pPr>
      <w:r>
        <w:t>Single-developer testing is specification by one person's imagination. Household testing is specification by collision with someone else's reality. The two are different kinds of evidence, and the only way to get the second kind is to have an actual second person.</w:t>
      </w:r>
    </w:p>
    <w:p w14:paraId="2168703A" w14:textId="77777777" w:rsidR="00C276E7" w:rsidRDefault="00C276E7" w:rsidP="00C276E7">
      <w:pPr>
        <w:pStyle w:val="NoSpacing"/>
      </w:pPr>
    </w:p>
    <w:p w14:paraId="3186D275" w14:textId="77777777" w:rsidR="00C276E7" w:rsidRDefault="00C276E7" w:rsidP="00C276E7">
      <w:pPr>
        <w:pStyle w:val="NoSpacing"/>
      </w:pPr>
      <w:r>
        <w:t xml:space="preserve">The harness and the household testing are different shapes of the same lesson. </w:t>
      </w:r>
      <w:proofErr w:type="gramStart"/>
      <w:r>
        <w:t>Both of them</w:t>
      </w:r>
      <w:proofErr w:type="gramEnd"/>
      <w:r>
        <w:t xml:space="preserve"> surface specification gaps that the original developer cannot see alone, because the gaps are not in the code, they're in the gap between what the code does and what someone outside your head expects. Tests that confirm your assumptions only catch drift from those assumptions. Tools that compare two implementations, or two users, or two reasonable interpretations, are how you find the assumptions you didn't know you were making.</w:t>
      </w:r>
    </w:p>
    <w:p w14:paraId="0965975F" w14:textId="77777777" w:rsidR="00C276E7" w:rsidRDefault="00C276E7" w:rsidP="00C276E7">
      <w:pPr>
        <w:pStyle w:val="NoSpacing"/>
      </w:pPr>
    </w:p>
    <w:p w14:paraId="1C449232" w14:textId="77777777" w:rsidR="00C276E7" w:rsidRDefault="00C276E7" w:rsidP="00C276E7">
      <w:pPr>
        <w:pStyle w:val="NoSpacing"/>
      </w:pPr>
      <w:r>
        <w:t xml:space="preserve">If you're building anything fast with AI assistance right now, this is the failure mode worth watching for in your own work. The code is easy. The spec is the bottleneck, and it is easy to convince yourself you have one when you </w:t>
      </w:r>
      <w:proofErr w:type="gramStart"/>
      <w:r>
        <w:t>actually have</w:t>
      </w:r>
      <w:proofErr w:type="gramEnd"/>
      <w:r>
        <w:t xml:space="preserve"> several, scattered across different layers of the same system, none of them written down. The local parser and the Claude parser were both mine. I had built </w:t>
      </w:r>
      <w:proofErr w:type="gramStart"/>
      <w:r>
        <w:t>both of them</w:t>
      </w:r>
      <w:proofErr w:type="gramEnd"/>
      <w:r>
        <w:t xml:space="preserve">. I still didn't know they were disagreeing until I forced them to compare notes on a thousand real ingredients. That is the kind of work testing </w:t>
      </w:r>
      <w:proofErr w:type="gramStart"/>
      <w:r>
        <w:t>has to</w:t>
      </w:r>
      <w:proofErr w:type="gramEnd"/>
      <w:r>
        <w:t xml:space="preserve"> do when code is cheap and specs are scarce. Not verify that the code matches some spec already written down, but extract the spec from the code, by putting </w:t>
      </w:r>
      <w:r>
        <w:lastRenderedPageBreak/>
        <w:t xml:space="preserve">the code in situations where it has no choice but to declare what it </w:t>
      </w:r>
      <w:proofErr w:type="gramStart"/>
      <w:r>
        <w:t>actually thought</w:t>
      </w:r>
      <w:proofErr w:type="gramEnd"/>
      <w:r>
        <w:t xml:space="preserve"> it was doing.</w:t>
      </w:r>
    </w:p>
    <w:p w14:paraId="009F7BF6" w14:textId="77777777" w:rsidR="00C276E7" w:rsidRDefault="00C276E7" w:rsidP="00C276E7">
      <w:pPr>
        <w:pStyle w:val="NoSpacing"/>
      </w:pPr>
    </w:p>
    <w:p w14:paraId="0DA94AC7" w14:textId="77777777" w:rsidR="00C276E7" w:rsidRDefault="00C276E7" w:rsidP="00C276E7">
      <w:pPr>
        <w:pStyle w:val="NoSpacing"/>
      </w:pPr>
      <w:r>
        <w:t>That is where this arc lands. forager keeps shipping. Recipe import is in TestFlight, the on-device parser is running on real users' phones, and there is more to learn from real households using the app. But the three-part thread that started with parsers and ended in a testing harness closes here.</w:t>
      </w:r>
    </w:p>
    <w:p w14:paraId="0A0AD3DD" w14:textId="77777777" w:rsidR="0060772E" w:rsidRDefault="0060772E" w:rsidP="00C276E7">
      <w:pPr>
        <w:pStyle w:val="NoSpacing"/>
      </w:pPr>
    </w:p>
    <w:sectPr w:rsidR="00607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6E7"/>
    <w:rsid w:val="001F3D29"/>
    <w:rsid w:val="004F51A8"/>
    <w:rsid w:val="00541CC6"/>
    <w:rsid w:val="0055140E"/>
    <w:rsid w:val="0060772E"/>
    <w:rsid w:val="007451C0"/>
    <w:rsid w:val="00C27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C398CB"/>
  <w15:chartTrackingRefBased/>
  <w15:docId w15:val="{20331AF8-F7F8-7343-9AE6-9051B562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6E7"/>
    <w:rPr>
      <w:rFonts w:eastAsiaTheme="majorEastAsia" w:cstheme="majorBidi"/>
      <w:color w:val="272727" w:themeColor="text1" w:themeTint="D8"/>
    </w:rPr>
  </w:style>
  <w:style w:type="paragraph" w:styleId="Title">
    <w:name w:val="Title"/>
    <w:basedOn w:val="Normal"/>
    <w:next w:val="Normal"/>
    <w:link w:val="TitleChar"/>
    <w:uiPriority w:val="10"/>
    <w:qFormat/>
    <w:rsid w:val="00C27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6E7"/>
    <w:pPr>
      <w:spacing w:before="160"/>
      <w:jc w:val="center"/>
    </w:pPr>
    <w:rPr>
      <w:i/>
      <w:iCs/>
      <w:color w:val="404040" w:themeColor="text1" w:themeTint="BF"/>
    </w:rPr>
  </w:style>
  <w:style w:type="character" w:customStyle="1" w:styleId="QuoteChar">
    <w:name w:val="Quote Char"/>
    <w:basedOn w:val="DefaultParagraphFont"/>
    <w:link w:val="Quote"/>
    <w:uiPriority w:val="29"/>
    <w:rsid w:val="00C276E7"/>
    <w:rPr>
      <w:i/>
      <w:iCs/>
      <w:color w:val="404040" w:themeColor="text1" w:themeTint="BF"/>
    </w:rPr>
  </w:style>
  <w:style w:type="paragraph" w:styleId="ListParagraph">
    <w:name w:val="List Paragraph"/>
    <w:basedOn w:val="Normal"/>
    <w:uiPriority w:val="34"/>
    <w:qFormat/>
    <w:rsid w:val="00C276E7"/>
    <w:pPr>
      <w:ind w:left="720"/>
      <w:contextualSpacing/>
    </w:pPr>
  </w:style>
  <w:style w:type="character" w:styleId="IntenseEmphasis">
    <w:name w:val="Intense Emphasis"/>
    <w:basedOn w:val="DefaultParagraphFont"/>
    <w:uiPriority w:val="21"/>
    <w:qFormat/>
    <w:rsid w:val="00C276E7"/>
    <w:rPr>
      <w:i/>
      <w:iCs/>
      <w:color w:val="0F4761" w:themeColor="accent1" w:themeShade="BF"/>
    </w:rPr>
  </w:style>
  <w:style w:type="paragraph" w:styleId="IntenseQuote">
    <w:name w:val="Intense Quote"/>
    <w:basedOn w:val="Normal"/>
    <w:next w:val="Normal"/>
    <w:link w:val="IntenseQuoteChar"/>
    <w:uiPriority w:val="30"/>
    <w:qFormat/>
    <w:rsid w:val="00C27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6E7"/>
    <w:rPr>
      <w:i/>
      <w:iCs/>
      <w:color w:val="0F4761" w:themeColor="accent1" w:themeShade="BF"/>
    </w:rPr>
  </w:style>
  <w:style w:type="character" w:styleId="IntenseReference">
    <w:name w:val="Intense Reference"/>
    <w:basedOn w:val="DefaultParagraphFont"/>
    <w:uiPriority w:val="32"/>
    <w:qFormat/>
    <w:rsid w:val="00C276E7"/>
    <w:rPr>
      <w:b/>
      <w:bCs/>
      <w:smallCaps/>
      <w:color w:val="0F4761" w:themeColor="accent1" w:themeShade="BF"/>
      <w:spacing w:val="5"/>
    </w:rPr>
  </w:style>
  <w:style w:type="paragraph" w:styleId="NormalWeb">
    <w:name w:val="Normal (Web)"/>
    <w:basedOn w:val="Normal"/>
    <w:uiPriority w:val="99"/>
    <w:semiHidden/>
    <w:unhideWhenUsed/>
    <w:rsid w:val="00C276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76E7"/>
    <w:rPr>
      <w:b/>
      <w:bCs/>
    </w:rPr>
  </w:style>
  <w:style w:type="paragraph" w:styleId="NoSpacing">
    <w:name w:val="No Spacing"/>
    <w:uiPriority w:val="1"/>
    <w:qFormat/>
    <w:rsid w:val="00C276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1629</Words>
  <Characters>8019</Characters>
  <Application>Microsoft Office Word</Application>
  <DocSecurity>0</DocSecurity>
  <Lines>112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Hayn</dc:creator>
  <cp:keywords/>
  <dc:description/>
  <cp:lastModifiedBy>Richard Hayn</cp:lastModifiedBy>
  <cp:revision>1</cp:revision>
  <dcterms:created xsi:type="dcterms:W3CDTF">2026-05-13T16:22:00Z</dcterms:created>
  <dcterms:modified xsi:type="dcterms:W3CDTF">2026-05-13T16:39:00Z</dcterms:modified>
</cp:coreProperties>
</file>