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715F1" w14:textId="77777777" w:rsidR="004A4D26" w:rsidRDefault="00694940">
      <w:pPr>
        <w:pStyle w:val="Titel"/>
      </w:pPr>
      <w:r>
        <w:t>How to obtain automatically personalised updates from EU Clinical Trials Register</w:t>
      </w:r>
    </w:p>
    <w:p w14:paraId="6131703A" w14:textId="77777777" w:rsidR="004A4D26" w:rsidRDefault="00694940">
      <w:pPr>
        <w:pStyle w:val="Author"/>
      </w:pPr>
      <w:r>
        <w:t>Ralf Herold</w:t>
      </w:r>
    </w:p>
    <w:p w14:paraId="40AB4B52" w14:textId="77777777" w:rsidR="004A4D26" w:rsidRDefault="00694940">
      <w:pPr>
        <w:pStyle w:val="Datum"/>
      </w:pPr>
      <w:r>
        <w:t>2016-02-12 11:42:20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4212824"/>
        <w:docPartObj>
          <w:docPartGallery w:val="Table of Contents"/>
          <w:docPartUnique/>
        </w:docPartObj>
      </w:sdtPr>
      <w:sdtEndPr/>
      <w:sdtContent>
        <w:p w14:paraId="067551FF" w14:textId="77777777" w:rsidR="004A4D26" w:rsidRDefault="00694940">
          <w:pPr>
            <w:pStyle w:val="Inhaltsverzeichnisberschrift"/>
          </w:pPr>
          <w:r>
            <w:t>Table of Contents</w:t>
          </w:r>
        </w:p>
        <w:p w14:paraId="5DD768DE" w14:textId="77777777" w:rsidR="00516387" w:rsidRDefault="00694940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16387">
            <w:fldChar w:fldCharType="separate"/>
          </w:r>
          <w:hyperlink w:anchor="_Toc443040718" w:history="1">
            <w:r w:rsidR="00516387" w:rsidRPr="00DF3456">
              <w:rPr>
                <w:rStyle w:val="Link"/>
                <w:noProof/>
              </w:rPr>
              <w:t>Objective and feedback</w:t>
            </w:r>
            <w:r w:rsidR="00516387">
              <w:rPr>
                <w:noProof/>
                <w:webHidden/>
              </w:rPr>
              <w:tab/>
            </w:r>
            <w:r w:rsidR="00516387">
              <w:rPr>
                <w:noProof/>
                <w:webHidden/>
              </w:rPr>
              <w:fldChar w:fldCharType="begin"/>
            </w:r>
            <w:r w:rsidR="00516387">
              <w:rPr>
                <w:noProof/>
                <w:webHidden/>
              </w:rPr>
              <w:instrText xml:space="preserve"> PAGEREF _Toc443040718 \h </w:instrText>
            </w:r>
            <w:r w:rsidR="00516387">
              <w:rPr>
                <w:noProof/>
                <w:webHidden/>
              </w:rPr>
            </w:r>
            <w:r w:rsidR="00516387">
              <w:rPr>
                <w:noProof/>
                <w:webHidden/>
              </w:rPr>
              <w:fldChar w:fldCharType="separate"/>
            </w:r>
            <w:r w:rsidR="00516387">
              <w:rPr>
                <w:noProof/>
                <w:webHidden/>
              </w:rPr>
              <w:t>1</w:t>
            </w:r>
            <w:r w:rsidR="00516387">
              <w:rPr>
                <w:noProof/>
                <w:webHidden/>
              </w:rPr>
              <w:fldChar w:fldCharType="end"/>
            </w:r>
          </w:hyperlink>
        </w:p>
        <w:p w14:paraId="2BDF068F" w14:textId="77777777" w:rsidR="00516387" w:rsidRDefault="00516387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43040719" w:history="1">
            <w:r w:rsidRPr="00DF3456">
              <w:rPr>
                <w:rStyle w:val="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63BC" w14:textId="77777777" w:rsidR="00516387" w:rsidRDefault="00516387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43040720" w:history="1">
            <w:r w:rsidRPr="00DF3456">
              <w:rPr>
                <w:rStyle w:val="Link"/>
                <w:noProof/>
              </w:rPr>
              <w:t>Setting up notifications - step by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D739" w14:textId="77777777" w:rsidR="00516387" w:rsidRDefault="0051638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43040721" w:history="1">
            <w:r w:rsidRPr="00DF3456">
              <w:rPr>
                <w:rStyle w:val="Link"/>
                <w:noProof/>
              </w:rPr>
              <w:t>1. User once defines relevant trials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7AD4" w14:textId="77777777" w:rsidR="00516387" w:rsidRDefault="00516387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43040722" w:history="1">
            <w:r w:rsidRPr="00DF3456">
              <w:rPr>
                <w:rStyle w:val="Link"/>
                <w:noProof/>
              </w:rPr>
              <w:t>2. User once configures a notification system (a, b or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D7AD" w14:textId="77777777" w:rsidR="00516387" w:rsidRDefault="0051638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443040723" w:history="1">
            <w:r w:rsidRPr="00DF3456">
              <w:rPr>
                <w:rStyle w:val="Link"/>
                <w:noProof/>
              </w:rPr>
              <w:t>a. Email with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8FEB0" w14:textId="77777777" w:rsidR="00516387" w:rsidRDefault="0051638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443040724" w:history="1">
            <w:r w:rsidRPr="00DF3456">
              <w:rPr>
                <w:rStyle w:val="Link"/>
                <w:noProof/>
              </w:rPr>
              <w:t>b. Actions on 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5CB6" w14:textId="77777777" w:rsidR="00516387" w:rsidRDefault="00516387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443040725" w:history="1">
            <w:r w:rsidRPr="00DF3456">
              <w:rPr>
                <w:rStyle w:val="Link"/>
                <w:noProof/>
              </w:rPr>
              <w:t>c. Personalised webpage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837C" w14:textId="77777777" w:rsidR="004A4D26" w:rsidRDefault="00694940">
          <w:r>
            <w:fldChar w:fldCharType="end"/>
          </w:r>
        </w:p>
      </w:sdtContent>
    </w:sdt>
    <w:p w14:paraId="74053649" w14:textId="77777777" w:rsidR="004A4D26" w:rsidRDefault="00694940">
      <w:pPr>
        <w:pStyle w:val="berschrift1"/>
      </w:pPr>
      <w:bookmarkStart w:id="0" w:name="objective-and-feedback"/>
      <w:bookmarkStart w:id="1" w:name="_Toc443040718"/>
      <w:bookmarkEnd w:id="0"/>
      <w:r>
        <w:t>Objective and feedback</w:t>
      </w:r>
      <w:bookmarkEnd w:id="1"/>
    </w:p>
    <w:p w14:paraId="070093AC" w14:textId="77777777" w:rsidR="004A4D26" w:rsidRDefault="00694940">
      <w:pPr>
        <w:pStyle w:val="FirstParagraph"/>
      </w:pPr>
      <w:r>
        <w:t>The purpose of this document is to describe how a user can set up personalised notifications to automatically obtain updates on clinical trials of interest. This is based on protocol-related information that is made publicly available in the EU Clinical Tr</w:t>
      </w:r>
      <w:r>
        <w:t xml:space="preserve">ials Register </w:t>
      </w:r>
      <w:hyperlink r:id="rId7">
        <w:r>
          <w:rPr>
            <w:rStyle w:val="Link"/>
          </w:rPr>
          <w:t>EUCTR</w:t>
        </w:r>
      </w:hyperlink>
      <w:r>
        <w:t xml:space="preserve">. The licence of this document (Apache 2.0) can be found </w:t>
      </w:r>
      <w:hyperlink r:id="rId8">
        <w:r>
          <w:rPr>
            <w:rStyle w:val="Link"/>
          </w:rPr>
          <w:t>here</w:t>
        </w:r>
      </w:hyperlink>
      <w:r>
        <w:t>.</w:t>
      </w:r>
    </w:p>
    <w:p w14:paraId="3C2DD86B" w14:textId="77777777" w:rsidR="004A4D26" w:rsidRDefault="00694940">
      <w:pPr>
        <w:pStyle w:val="Textkrper"/>
      </w:pPr>
      <w:r>
        <w:t>The permanent link to this documen</w:t>
      </w:r>
      <w:r>
        <w:t xml:space="preserve">t is </w:t>
      </w:r>
      <w:hyperlink r:id="rId9">
        <w:r>
          <w:rPr>
            <w:rStyle w:val="Link"/>
          </w:rPr>
          <w:t>https://rawgit.com/rfhb/euctrnotifications/master/howto.html</w:t>
        </w:r>
      </w:hyperlink>
      <w:r>
        <w:t>.</w:t>
      </w:r>
    </w:p>
    <w:p w14:paraId="45D45DC8" w14:textId="77777777" w:rsidR="004A4D26" w:rsidRDefault="00694940">
      <w:pPr>
        <w:pStyle w:val="Textkrper"/>
      </w:pPr>
      <w:r>
        <w:t xml:space="preserve">Suggestions, comments and queries concerning this how-to are welcome. Please click </w:t>
      </w:r>
      <w:hyperlink r:id="rId10">
        <w:r>
          <w:rPr>
            <w:rStyle w:val="Link"/>
          </w:rPr>
          <w:t>here</w:t>
        </w:r>
      </w:hyperlink>
      <w:r>
        <w:t>, where you can search for an issue or open a new issue.</w:t>
      </w:r>
      <w:bookmarkStart w:id="2" w:name="_GoBack"/>
      <w:bookmarkEnd w:id="2"/>
      <w:r>
        <w:t xml:space="preserve"> The author will be automatically informed.</w:t>
      </w:r>
    </w:p>
    <w:p w14:paraId="7F1EA47C" w14:textId="77777777" w:rsidR="004A4D26" w:rsidRDefault="00694940">
      <w:pPr>
        <w:pStyle w:val="berschrift1"/>
      </w:pPr>
      <w:bookmarkStart w:id="3" w:name="overview"/>
      <w:bookmarkStart w:id="4" w:name="_Toc443040719"/>
      <w:bookmarkEnd w:id="3"/>
      <w:r>
        <w:lastRenderedPageBreak/>
        <w:t>Overview</w:t>
      </w:r>
      <w:bookmarkEnd w:id="4"/>
    </w:p>
    <w:p w14:paraId="5599194A" w14:textId="77777777" w:rsidR="004A4D26" w:rsidRDefault="00694940">
      <w:pPr>
        <w:pStyle w:val="FirstParagraph"/>
      </w:pPr>
      <w:r>
        <w:t>This diagramme is meant to indicate the steps (from top to bottom) and notifications options (square</w:t>
      </w:r>
      <w:r>
        <w:t xml:space="preserve">s) described in this document. </w:t>
      </w:r>
      <w:r>
        <w:rPr>
          <w:noProof/>
          <w:lang w:val="de-DE" w:eastAsia="de-DE"/>
        </w:rPr>
        <w:drawing>
          <wp:inline distT="0" distB="0" distL="0" distR="0" wp14:anchorId="7A0DBA9A" wp14:editId="7BBC9942">
            <wp:extent cx="4294603" cy="496287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erview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7" cy="497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C099E" w14:textId="77777777" w:rsidR="004A4D26" w:rsidRDefault="00694940">
      <w:pPr>
        <w:pStyle w:val="berschrift1"/>
      </w:pPr>
      <w:bookmarkStart w:id="5" w:name="setting-up-notifications---step-by-step"/>
      <w:bookmarkStart w:id="6" w:name="_Toc443040720"/>
      <w:bookmarkEnd w:id="5"/>
      <w:r>
        <w:t>Setting up notifications - step by step</w:t>
      </w:r>
      <w:bookmarkEnd w:id="6"/>
    </w:p>
    <w:p w14:paraId="64B9D527" w14:textId="77777777" w:rsidR="004A4D26" w:rsidRDefault="00694940">
      <w:pPr>
        <w:pStyle w:val="berschrift2"/>
      </w:pPr>
      <w:bookmarkStart w:id="7" w:name="user-once-defines-relevant-trials"/>
      <w:bookmarkStart w:id="8" w:name="_Toc443040721"/>
      <w:bookmarkEnd w:id="7"/>
      <w:r>
        <w:t>1. User once defines relevant trials</w:t>
      </w:r>
      <w:bookmarkEnd w:id="8"/>
    </w:p>
    <w:p w14:paraId="48332298" w14:textId="77777777" w:rsidR="004A4D26" w:rsidRDefault="00694940">
      <w:pPr>
        <w:numPr>
          <w:ilvl w:val="0"/>
          <w:numId w:val="3"/>
        </w:numPr>
      </w:pPr>
      <w:r>
        <w:t xml:space="preserve">Do a search in the EU Clinical Trials Register, start </w:t>
      </w:r>
      <w:hyperlink r:id="rId12">
        <w:r>
          <w:rPr>
            <w:rStyle w:val="Link"/>
          </w:rPr>
          <w:t>here</w:t>
        </w:r>
      </w:hyperlink>
      <w:r>
        <w:t xml:space="preserve">. Refine the </w:t>
      </w:r>
      <w:r>
        <w:t>search until search parameters find relevant trials.</w:t>
      </w:r>
    </w:p>
    <w:p w14:paraId="6CC2EA7F" w14:textId="77777777" w:rsidR="004A4D26" w:rsidRDefault="00694940">
      <w:pPr>
        <w:numPr>
          <w:ilvl w:val="0"/>
          <w:numId w:val="3"/>
        </w:numPr>
      </w:pPr>
      <w:r>
        <w:t>In the grey box on the right hand side, do a secondary (right) mouse click on the word "here" in the sentence "To subscribe to the RSS feed for this search click here". Then click on "Copy Link Location"</w:t>
      </w:r>
      <w:r>
        <w:t xml:space="preserve"> (or corresponding item) as shown in screenshot below.</w:t>
      </w:r>
    </w:p>
    <w:p w14:paraId="0CAAFCB5" w14:textId="77777777" w:rsidR="004A4D26" w:rsidRDefault="00694940">
      <w:pPr>
        <w:numPr>
          <w:ilvl w:val="0"/>
          <w:numId w:val="3"/>
        </w:numPr>
      </w:pPr>
      <w:r>
        <w:t xml:space="preserve">The clipboard of the computer now contains the link to a newsfeed for this search. It will be used in the next steps. Example: </w:t>
      </w:r>
      <w:hyperlink r:id="rId13">
        <w:r>
          <w:rPr>
            <w:rStyle w:val="Link"/>
          </w:rPr>
          <w:t>https://www.clinicaltrialsregister.eu/ctr-</w:t>
        </w:r>
        <w:r>
          <w:rPr>
            <w:rStyle w:val="Link"/>
          </w:rPr>
          <w:lastRenderedPageBreak/>
          <w:t>search/rest/feed/bydates?query=cystic+fibrosis</w:t>
        </w:r>
      </w:hyperlink>
      <w:r>
        <w:t xml:space="preserve">. </w:t>
      </w:r>
      <w:r>
        <w:rPr>
          <w:noProof/>
          <w:lang w:val="de-DE" w:eastAsia="de-DE"/>
        </w:rPr>
        <w:drawing>
          <wp:inline distT="0" distB="0" distL="0" distR="0" wp14:anchorId="0D5067CD" wp14:editId="60AAC976">
            <wp:extent cx="4441689" cy="23372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uctr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1222"/>
                    <a:stretch/>
                  </pic:blipFill>
                  <pic:spPr bwMode="auto">
                    <a:xfrm>
                      <a:off x="0" y="0"/>
                      <a:ext cx="4458790" cy="234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D54E4" w14:textId="77777777" w:rsidR="004A4D26" w:rsidRDefault="00694940">
      <w:pPr>
        <w:pStyle w:val="berschrift2"/>
      </w:pPr>
      <w:bookmarkStart w:id="9" w:name="user-once-configures-a-notification-syst"/>
      <w:bookmarkStart w:id="10" w:name="_Toc443040722"/>
      <w:bookmarkEnd w:id="9"/>
      <w:r>
        <w:t>2. User once configures a notification system (a, b or c)</w:t>
      </w:r>
      <w:bookmarkEnd w:id="10"/>
    </w:p>
    <w:p w14:paraId="129E7DF5" w14:textId="77777777" w:rsidR="004A4D26" w:rsidRDefault="00694940">
      <w:pPr>
        <w:pStyle w:val="FirstParagraph"/>
      </w:pPr>
      <w:r>
        <w:t xml:space="preserve">The following three approaches are </w:t>
      </w:r>
      <w:r>
        <w:rPr>
          <w:i/>
        </w:rPr>
        <w:t>alternatives</w:t>
      </w:r>
      <w:r>
        <w:t xml:space="preserve"> for how users can select</w:t>
      </w:r>
      <w:r>
        <w:t xml:space="preserve"> and configure how they want to be notified.</w:t>
      </w:r>
    </w:p>
    <w:p w14:paraId="6552CC49" w14:textId="77777777" w:rsidR="004A4D26" w:rsidRDefault="00694940">
      <w:pPr>
        <w:pStyle w:val="berschrift3"/>
      </w:pPr>
      <w:bookmarkStart w:id="11" w:name="a.-email-with-updates"/>
      <w:bookmarkStart w:id="12" w:name="_Toc443040723"/>
      <w:bookmarkEnd w:id="11"/>
      <w:r>
        <w:t>a. Email with updates</w:t>
      </w:r>
      <w:bookmarkEnd w:id="12"/>
    </w:p>
    <w:p w14:paraId="3473F3C6" w14:textId="77777777" w:rsidR="004A4D26" w:rsidRDefault="00694940">
      <w:pPr>
        <w:pStyle w:val="FirstParagraph"/>
      </w:pPr>
      <w:r>
        <w:t>These notifications are based on services on the internet that offer to generate emails from a newsfeed such as prepared in step 1. There are a number of such services on the internet, some</w:t>
      </w:r>
      <w:r>
        <w:t xml:space="preserve"> are free and some do not require registration. Such a free service is used here to exemplify the principle but others can be used; this example does not imply any recommendation.</w:t>
      </w:r>
    </w:p>
    <w:p w14:paraId="5F5BB1F1" w14:textId="77777777" w:rsidR="004A4D26" w:rsidRDefault="00694940">
      <w:pPr>
        <w:numPr>
          <w:ilvl w:val="0"/>
          <w:numId w:val="4"/>
        </w:numPr>
      </w:pPr>
      <w:r>
        <w:t xml:space="preserve">Open the start page of </w:t>
      </w:r>
      <w:hyperlink r:id="rId15">
        <w:r>
          <w:rPr>
            <w:rStyle w:val="Link"/>
          </w:rPr>
          <w:t>Blogtrottr</w:t>
        </w:r>
      </w:hyperlink>
      <w:r>
        <w:t>.</w:t>
      </w:r>
    </w:p>
    <w:p w14:paraId="5BC66189" w14:textId="77777777" w:rsidR="004A4D26" w:rsidRDefault="00694940">
      <w:pPr>
        <w:numPr>
          <w:ilvl w:val="0"/>
          <w:numId w:val="4"/>
        </w:numPr>
      </w:pPr>
      <w:r>
        <w:t>Where it reads "</w:t>
      </w:r>
      <w:hyperlink r:id="rId16">
        <w:r>
          <w:rPr>
            <w:rStyle w:val="Link"/>
          </w:rPr>
          <w:t>http://</w:t>
        </w:r>
      </w:hyperlink>
      <w:r>
        <w:t>", paste the content of the clipboard; this replaces all text with the link to the newsfeed generated in the step 1.</w:t>
      </w:r>
    </w:p>
    <w:p w14:paraId="6498AFB1" w14:textId="77777777" w:rsidR="004A4D26" w:rsidRDefault="00694940">
      <w:pPr>
        <w:numPr>
          <w:ilvl w:val="0"/>
          <w:numId w:val="4"/>
        </w:numPr>
      </w:pPr>
      <w:r>
        <w:t>Add the email address to which the notification should be sent.</w:t>
      </w:r>
    </w:p>
    <w:p w14:paraId="5098FADB" w14:textId="77777777" w:rsidR="004A4D26" w:rsidRDefault="00694940">
      <w:pPr>
        <w:numPr>
          <w:ilvl w:val="0"/>
          <w:numId w:val="4"/>
        </w:numPr>
      </w:pPr>
      <w:r>
        <w:t>Chose the time interval</w:t>
      </w:r>
      <w:r>
        <w:t xml:space="preserve"> for notifications (set to daily in the example screenshort below).</w:t>
      </w:r>
    </w:p>
    <w:p w14:paraId="17DC906F" w14:textId="77777777" w:rsidR="004A4D26" w:rsidRDefault="00694940">
      <w:pPr>
        <w:numPr>
          <w:ilvl w:val="0"/>
          <w:numId w:val="4"/>
        </w:numPr>
      </w:pPr>
      <w:r>
        <w:t xml:space="preserve">Click on "Feed Me" and note the confirmation box. </w:t>
      </w:r>
      <w:r>
        <w:rPr>
          <w:noProof/>
          <w:lang w:val="de-DE" w:eastAsia="de-DE"/>
        </w:rPr>
        <w:drawing>
          <wp:inline distT="0" distB="0" distL="0" distR="0" wp14:anchorId="12FF913B" wp14:editId="71734458">
            <wp:extent cx="5334000" cy="65351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logtrottr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DA2E2" w14:textId="77777777" w:rsidR="004A4D26" w:rsidRDefault="00694940">
      <w:pPr>
        <w:numPr>
          <w:ilvl w:val="0"/>
          <w:numId w:val="4"/>
        </w:numPr>
      </w:pPr>
      <w:r>
        <w:t>To control (stop / unsubscribe or change / manage) the notifications, click the relevant link at the bottom of every email from this ser</w:t>
      </w:r>
      <w:r>
        <w:t xml:space="preserve">vice. An example is the following </w:t>
      </w:r>
      <w:r>
        <w:lastRenderedPageBreak/>
        <w:t xml:space="preserve">screenshot. </w:t>
      </w:r>
      <w:r>
        <w:rPr>
          <w:noProof/>
          <w:lang w:val="de-DE" w:eastAsia="de-DE"/>
        </w:rPr>
        <w:drawing>
          <wp:inline distT="0" distB="0" distL="0" distR="0" wp14:anchorId="6E11E1D9" wp14:editId="3F1221AA">
            <wp:extent cx="5334000" cy="326597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ail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E6030" w14:textId="77777777" w:rsidR="004A4D26" w:rsidRDefault="00694940">
      <w:pPr>
        <w:pStyle w:val="berschrift3"/>
      </w:pPr>
      <w:bookmarkStart w:id="13" w:name="b.-actions-on-smartphone"/>
      <w:bookmarkStart w:id="14" w:name="_Toc443040724"/>
      <w:bookmarkEnd w:id="13"/>
      <w:r>
        <w:t>b. Actions on smartphone</w:t>
      </w:r>
      <w:bookmarkEnd w:id="14"/>
    </w:p>
    <w:p w14:paraId="783CF218" w14:textId="77777777" w:rsidR="004A4D26" w:rsidRDefault="00694940">
      <w:pPr>
        <w:pStyle w:val="FirstParagraph"/>
      </w:pPr>
      <w:r>
        <w:t xml:space="preserve">For more sophisticated control and personal user experience, other services on the internet can be used, such as </w:t>
      </w:r>
      <w:hyperlink r:id="rId19">
        <w:r>
          <w:rPr>
            <w:rStyle w:val="Link"/>
          </w:rPr>
          <w:t>IFTTT</w:t>
        </w:r>
      </w:hyperlink>
      <w:r>
        <w:t xml:space="preserve"> </w:t>
      </w:r>
      <w:r>
        <w:t>which allows to trigger a range of complex actions on different devices. However, this service also can send emails in the same way as described above, and this is shown in this step as a minimalistic example. This service is used for the example here; not</w:t>
      </w:r>
      <w:r>
        <w:t>e it requires registration.</w:t>
      </w:r>
    </w:p>
    <w:p w14:paraId="552068B2" w14:textId="77777777" w:rsidR="004A4D26" w:rsidRDefault="00694940">
      <w:pPr>
        <w:numPr>
          <w:ilvl w:val="0"/>
          <w:numId w:val="5"/>
        </w:numPr>
      </w:pPr>
      <w:r>
        <w:t xml:space="preserve">Open the start page of </w:t>
      </w:r>
      <w:hyperlink r:id="rId20">
        <w:r>
          <w:rPr>
            <w:rStyle w:val="Link"/>
          </w:rPr>
          <w:t>IFTTT</w:t>
        </w:r>
      </w:hyperlink>
      <w:r>
        <w:t xml:space="preserve"> and sign in or sign up, if not yet registered.</w:t>
      </w:r>
    </w:p>
    <w:p w14:paraId="575D56BE" w14:textId="77777777" w:rsidR="004A4D26" w:rsidRDefault="00694940">
      <w:pPr>
        <w:numPr>
          <w:ilvl w:val="0"/>
          <w:numId w:val="5"/>
        </w:numPr>
      </w:pPr>
      <w:r>
        <w:t>Click on "Create Recipe". Click on "this". Scroll down and chose trigger channel "Feed". Click on "New feed item".</w:t>
      </w:r>
      <w:r>
        <w:t xml:space="preserve"> Paste the contents of the clipboard from step 1. into the box "Feed URL". Click on "Create Trigger".</w:t>
      </w:r>
    </w:p>
    <w:p w14:paraId="32D5AE4F" w14:textId="77777777" w:rsidR="004A4D26" w:rsidRDefault="00694940">
      <w:pPr>
        <w:numPr>
          <w:ilvl w:val="0"/>
          <w:numId w:val="5"/>
        </w:numPr>
      </w:pPr>
      <w:r>
        <w:t>Click on "that". Find and chose action "Email". Click on "Create Action". Click on "Create Recipe". Many other actions are offered by this service such as</w:t>
      </w:r>
      <w:r>
        <w:t xml:space="preserve"> adding notificatiosn to the iOS Reminders app on a user's smart phone. An overview of this simple example is </w:t>
      </w:r>
      <w:r>
        <w:lastRenderedPageBreak/>
        <w:t xml:space="preserve">in the screenshot below. </w:t>
      </w:r>
      <w:r>
        <w:rPr>
          <w:noProof/>
          <w:lang w:val="de-DE" w:eastAsia="de-DE"/>
        </w:rPr>
        <w:drawing>
          <wp:inline distT="0" distB="0" distL="0" distR="0" wp14:anchorId="35A25CE3" wp14:editId="30D23A0C">
            <wp:extent cx="5334000" cy="340874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fttt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CED22" w14:textId="77777777" w:rsidR="004A4D26" w:rsidRDefault="00694940">
      <w:pPr>
        <w:pStyle w:val="berschrift3"/>
      </w:pPr>
      <w:bookmarkStart w:id="15" w:name="c.-personalised-webpage-use"/>
      <w:bookmarkStart w:id="16" w:name="_Toc443040725"/>
      <w:bookmarkEnd w:id="15"/>
      <w:r>
        <w:t>c. Personalised webpage use</w:t>
      </w:r>
      <w:bookmarkEnd w:id="16"/>
    </w:p>
    <w:p w14:paraId="1B72026D" w14:textId="77777777" w:rsidR="004A4D26" w:rsidRDefault="00694940">
      <w:pPr>
        <w:pStyle w:val="FirstParagraph"/>
      </w:pPr>
      <w:r>
        <w:t xml:space="preserve">The link to the newsfeed created in step 1 can also be used as follows with other services </w:t>
      </w:r>
      <w:r>
        <w:t>on the internet, for example:</w:t>
      </w:r>
    </w:p>
    <w:p w14:paraId="7FD3D79A" w14:textId="77777777" w:rsidR="004A4D26" w:rsidRDefault="00694940">
      <w:pPr>
        <w:numPr>
          <w:ilvl w:val="0"/>
          <w:numId w:val="6"/>
        </w:numPr>
      </w:pPr>
      <w:r>
        <w:lastRenderedPageBreak/>
        <w:t xml:space="preserve">It can be added to a browser-based newsreader such as </w:t>
      </w:r>
      <w:hyperlink r:id="rId22">
        <w:r>
          <w:rPr>
            <w:rStyle w:val="Link"/>
          </w:rPr>
          <w:t>feedly</w:t>
        </w:r>
      </w:hyperlink>
      <w:r>
        <w:t xml:space="preserve">, see following screenshot. </w:t>
      </w:r>
      <w:r>
        <w:rPr>
          <w:noProof/>
          <w:lang w:val="de-DE" w:eastAsia="de-DE"/>
        </w:rPr>
        <w:drawing>
          <wp:inline distT="0" distB="0" distL="0" distR="0" wp14:anchorId="0C09A013" wp14:editId="684EB7D7">
            <wp:extent cx="5334000" cy="508436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edly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31E23" w14:textId="77777777" w:rsidR="004A4D26" w:rsidRDefault="00694940">
      <w:pPr>
        <w:numPr>
          <w:ilvl w:val="0"/>
          <w:numId w:val="6"/>
        </w:numPr>
      </w:pPr>
      <w:r>
        <w:lastRenderedPageBreak/>
        <w:t xml:space="preserve">It can be added to news apps such as Reeder, see following screenshot. </w:t>
      </w:r>
      <w:r>
        <w:rPr>
          <w:noProof/>
          <w:lang w:val="de-DE" w:eastAsia="de-DE"/>
        </w:rPr>
        <w:drawing>
          <wp:inline distT="0" distB="0" distL="0" distR="0" wp14:anchorId="2EEFA320" wp14:editId="3A51CB4E">
            <wp:extent cx="2675283" cy="474862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eder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72" cy="481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813D5" w14:textId="77777777" w:rsidR="004A4D26" w:rsidRDefault="00694940">
      <w:pPr>
        <w:pStyle w:val="FirstParagraph"/>
      </w:pPr>
      <w:r>
        <w:t>End.</w:t>
      </w:r>
    </w:p>
    <w:sectPr w:rsidR="004A4D2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9AAB1" w14:textId="77777777" w:rsidR="00694940" w:rsidRDefault="00694940">
      <w:pPr>
        <w:spacing w:after="0"/>
      </w:pPr>
      <w:r>
        <w:separator/>
      </w:r>
    </w:p>
  </w:endnote>
  <w:endnote w:type="continuationSeparator" w:id="0">
    <w:p w14:paraId="22FA613C" w14:textId="77777777" w:rsidR="00694940" w:rsidRDefault="006949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30B7E" w14:textId="77777777" w:rsidR="00694940" w:rsidRDefault="00694940">
      <w:r>
        <w:separator/>
      </w:r>
    </w:p>
  </w:footnote>
  <w:footnote w:type="continuationSeparator" w:id="0">
    <w:p w14:paraId="1F8CA96B" w14:textId="77777777" w:rsidR="00694940" w:rsidRDefault="0069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38FAC94"/>
    <w:multiLevelType w:val="multilevel"/>
    <w:tmpl w:val="572C88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6661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AD9C34"/>
    <w:multiLevelType w:val="multilevel"/>
    <w:tmpl w:val="595CB9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A4D26"/>
    <w:rsid w:val="004E29B3"/>
    <w:rsid w:val="00516387"/>
    <w:rsid w:val="00590D07"/>
    <w:rsid w:val="0069494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804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51638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16387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516387"/>
    <w:pPr>
      <w:spacing w:after="100"/>
      <w:ind w:left="480"/>
    </w:pPr>
  </w:style>
  <w:style w:type="paragraph" w:styleId="Dokumentstruktur">
    <w:name w:val="Document Map"/>
    <w:basedOn w:val="Standard"/>
    <w:link w:val="DokumentstrukturZchn"/>
    <w:semiHidden/>
    <w:unhideWhenUsed/>
    <w:rsid w:val="00516387"/>
    <w:pPr>
      <w:spacing w:after="0"/>
    </w:pPr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163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awgit.com/rfhb/euctrnotifications/master/howto.html" TargetMode="External"/><Relationship Id="rId20" Type="http://schemas.openxmlformats.org/officeDocument/2006/relationships/hyperlink" Target="https://ifttt.com/" TargetMode="External"/><Relationship Id="rId21" Type="http://schemas.openxmlformats.org/officeDocument/2006/relationships/image" Target="media/image5.jpg"/><Relationship Id="rId22" Type="http://schemas.openxmlformats.org/officeDocument/2006/relationships/hyperlink" Target="https://feedly.com/i/latest" TargetMode="External"/><Relationship Id="rId23" Type="http://schemas.openxmlformats.org/officeDocument/2006/relationships/image" Target="media/image6.jpg"/><Relationship Id="rId24" Type="http://schemas.openxmlformats.org/officeDocument/2006/relationships/image" Target="media/image7.jp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github.com/rfhb/euctrnotifications/issues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clinicaltrialsregister.eu/ctr-search/search" TargetMode="External"/><Relationship Id="rId13" Type="http://schemas.openxmlformats.org/officeDocument/2006/relationships/hyperlink" Target="https://www.clinicaltrialsregister.eu/ctr-search/rest/feed/bydates?query=cystic+fibrosis" TargetMode="External"/><Relationship Id="rId14" Type="http://schemas.openxmlformats.org/officeDocument/2006/relationships/image" Target="media/image2.jpg"/><Relationship Id="rId15" Type="http://schemas.openxmlformats.org/officeDocument/2006/relationships/hyperlink" Target="https://blogtrottr.com/" TargetMode="External"/><Relationship Id="rId16" Type="http://schemas.openxmlformats.org/officeDocument/2006/relationships/hyperlink" Target="NULL" TargetMode="External"/><Relationship Id="rId17" Type="http://schemas.openxmlformats.org/officeDocument/2006/relationships/image" Target="media/image3.jpg"/><Relationship Id="rId18" Type="http://schemas.openxmlformats.org/officeDocument/2006/relationships/image" Target="media/image4.jpg"/><Relationship Id="rId19" Type="http://schemas.openxmlformats.org/officeDocument/2006/relationships/hyperlink" Target="https://ifttt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linicaltrialsregister.eu/" TargetMode="External"/><Relationship Id="rId8" Type="http://schemas.openxmlformats.org/officeDocument/2006/relationships/hyperlink" Target="https://github.com/rfhb/euctrnotifications/blob/master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758</Words>
  <Characters>4776</Characters>
  <Application>Microsoft Macintosh Word</Application>
  <DocSecurity>0</DocSecurity>
  <Lines>39</Lines>
  <Paragraphs>11</Paragraphs>
  <ScaleCrop>false</ScaleCrop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obtain automatically personalised updates from EU Clinical Trials Register</dc:title>
  <dc:creator>Ralf Herold</dc:creator>
  <cp:lastModifiedBy>Ralf Herold</cp:lastModifiedBy>
  <cp:revision>2</cp:revision>
  <dcterms:created xsi:type="dcterms:W3CDTF">2016-02-12T11:43:00Z</dcterms:created>
  <dcterms:modified xsi:type="dcterms:W3CDTF">2016-02-12T11:44:00Z</dcterms:modified>
</cp:coreProperties>
</file>