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unktowanie1"/>
        <w:numPr>
          <w:ilvl w:val="0"/>
          <w:numId w:val="0"/>
        </w:numPr>
        <w:spacing w:lineRule="auto" w:line="276"/>
        <w:ind w:left="360" w:hanging="360"/>
        <w:jc w:val="right"/>
        <w:rPr>
          <w:i/>
          <w:i/>
          <w:color w:val="808080" w:themeColor="background1" w:themeShade="80"/>
          <w:sz w:val="22"/>
          <w:szCs w:val="22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-288290</wp:posOffset>
            </wp:positionH>
            <wp:positionV relativeFrom="paragraph">
              <wp:posOffset>-1270</wp:posOffset>
            </wp:positionV>
            <wp:extent cx="691515" cy="495300"/>
            <wp:effectExtent l="0" t="0" r="0" b="0"/>
            <wp:wrapNone/>
            <wp:docPr id="1" name="Obraz 10" descr="Z:\logoU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" descr="Z:\logoUG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808080" w:themeColor="background1" w:themeShade="80"/>
          <w:sz w:val="22"/>
          <w:szCs w:val="22"/>
        </w:rPr>
        <w:t xml:space="preserve"> </w:t>
      </w:r>
      <w:r>
        <w:rPr>
          <w:i/>
          <w:color w:val="808080" w:themeColor="background1" w:themeShade="80"/>
          <w:sz w:val="22"/>
          <w:szCs w:val="22"/>
        </w:rPr>
        <w:br/>
      </w:r>
    </w:p>
    <w:p>
      <w:pPr>
        <w:pStyle w:val="Normal"/>
        <w:spacing w:lineRule="auto" w:line="276"/>
        <w:jc w:val="right"/>
        <w:rPr/>
      </w:pPr>
      <w:r>
        <w:rPr/>
      </w:r>
    </w:p>
    <w:p>
      <w:pPr>
        <w:pStyle w:val="Title"/>
        <w:spacing w:lineRule="auto" w:line="276"/>
        <w:jc w:val="both"/>
        <w:rPr>
          <w:b w:val="false"/>
          <w:b w:val="false"/>
          <w:sz w:val="24"/>
          <w:szCs w:val="22"/>
          <w:lang w:val="pl-PL"/>
        </w:rPr>
      </w:pPr>
      <w:r>
        <w:rPr>
          <w:b w:val="false"/>
          <w:sz w:val="24"/>
          <w:szCs w:val="22"/>
          <w:lang w:val="pl-PL"/>
        </w:rPr>
      </w:r>
    </w:p>
    <w:p>
      <w:pPr>
        <w:pStyle w:val="Title"/>
        <w:spacing w:before="240" w:after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Title"/>
        <w:spacing w:before="240" w:after="0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Title"/>
        <w:spacing w:before="240" w:after="0"/>
        <w:rPr>
          <w:bCs/>
          <w:sz w:val="24"/>
          <w:szCs w:val="24"/>
          <w:lang w:val="pl-PL"/>
        </w:rPr>
      </w:pPr>
      <w:r>
        <w:rPr>
          <w:bCs/>
          <w:sz w:val="24"/>
          <w:szCs w:val="24"/>
        </w:rPr>
        <w:t xml:space="preserve">Zgoda na przetwarzanie danych osobowych </w:t>
      </w:r>
      <w:r>
        <w:rPr>
          <w:bCs/>
          <w:sz w:val="24"/>
          <w:szCs w:val="24"/>
          <w:lang w:val="pl-PL"/>
        </w:rPr>
        <w:t>w ramach Projektu</w:t>
      </w:r>
    </w:p>
    <w:p>
      <w:pPr>
        <w:pStyle w:val="Title"/>
        <w:jc w:val="left"/>
        <w:rPr>
          <w:b w:val="false"/>
          <w:b w:val="false"/>
          <w:bCs/>
          <w:sz w:val="20"/>
          <w:lang w:val="pl-PL"/>
        </w:rPr>
      </w:pPr>
      <w:r>
        <w:rPr>
          <w:b w:val="false"/>
          <w:bCs/>
          <w:sz w:val="20"/>
          <w:lang w:val="pl-PL"/>
        </w:rPr>
      </w:r>
    </w:p>
    <w:p>
      <w:pPr>
        <w:pStyle w:val="Title"/>
        <w:jc w:val="right"/>
        <w:rPr>
          <w:b w:val="false"/>
          <w:b w:val="false"/>
          <w:bCs/>
          <w:sz w:val="20"/>
        </w:rPr>
      </w:pPr>
      <w:r>
        <w:rPr>
          <w:b w:val="false"/>
          <w:bCs/>
          <w:sz w:val="20"/>
        </w:rPr>
      </w:r>
    </w:p>
    <w:p>
      <w:pPr>
        <w:pStyle w:val="Title"/>
        <w:jc w:val="right"/>
        <w:rPr/>
      </w:pPr>
      <w:r>
        <w:rPr>
          <w:b w:val="false"/>
          <w:bCs/>
          <w:sz w:val="20"/>
        </w:rPr>
        <w:t>Gdańsk, dnia</w:t>
      </w:r>
      <w:r>
        <w:rPr>
          <w:rStyle w:val="Artykul"/>
          <w:b w:val="false"/>
          <w:bCs/>
          <w:sz w:val="20"/>
          <w:szCs w:val="22"/>
        </w:rPr>
        <w:t xml:space="preserve"> </w:t>
      </w:r>
      <w:r>
        <w:rPr>
          <w:rStyle w:val="Artykul"/>
          <w:b w:val="false"/>
          <w:bCs/>
          <w:sz w:val="20"/>
          <w:szCs w:val="22"/>
        </w:rPr>
        <w:t>11.06.2021</w:t>
      </w:r>
    </w:p>
    <w:p>
      <w:pPr>
        <w:pStyle w:val="Normal"/>
        <w:spacing w:before="0" w:after="140"/>
        <w:jc w:val="both"/>
        <w:rPr>
          <w:rStyle w:val="Artykul"/>
          <w:szCs w:val="22"/>
        </w:rPr>
      </w:pPr>
      <w:r>
        <w:rPr>
          <w:szCs w:val="22"/>
        </w:rPr>
      </w:r>
    </w:p>
    <w:p>
      <w:pPr>
        <w:pStyle w:val="Normal"/>
        <w:spacing w:before="0" w:after="140"/>
        <w:jc w:val="both"/>
        <w:rPr/>
      </w:pPr>
      <w:r>
        <w:rPr>
          <w:rStyle w:val="Artykul"/>
          <w:szCs w:val="22"/>
        </w:rPr>
        <w:t xml:space="preserve">Wyrażam zgodę na przetwarzanie moich danych osobowych przekazanych Uniwersytetowi Gdańskiemu zwanemu dalej Uczelnią na potrzeby ubiegania się o dofinansowanie projektu pt. „Rekonceptualizacja probabilizmu w kontekstach prawnych”, a w przypadku przyznania dofinansowania – </w:t>
      </w:r>
      <w:r>
        <w:rPr>
          <w:rStyle w:val="Artykul"/>
          <w:sz w:val="28"/>
          <w:szCs w:val="22"/>
          <w:vertAlign w:val="superscript"/>
        </w:rPr>
        <w:t xml:space="preserve">1) </w:t>
      </w:r>
      <w:r>
        <w:rPr>
          <w:rStyle w:val="Artykul"/>
          <w:szCs w:val="22"/>
        </w:rPr>
        <w:t>również na potrzeby przystąpienia do w/w  projektu i jego realizacji.</w:t>
      </w:r>
    </w:p>
    <w:p>
      <w:pPr>
        <w:pStyle w:val="Normal"/>
        <w:spacing w:before="0" w:after="140"/>
        <w:jc w:val="both"/>
        <w:rPr>
          <w:rStyle w:val="Artykul"/>
          <w:szCs w:val="22"/>
        </w:rPr>
      </w:pPr>
      <w:r>
        <w:rPr>
          <w:rStyle w:val="Artykul"/>
          <w:szCs w:val="22"/>
        </w:rPr>
        <w:t>Jednocześnie przyjmuję do wiadomości, iż:</w:t>
      </w:r>
    </w:p>
    <w:p>
      <w:pPr>
        <w:pStyle w:val="Normal"/>
        <w:numPr>
          <w:ilvl w:val="0"/>
          <w:numId w:val="1"/>
        </w:numPr>
        <w:spacing w:before="0" w:after="140"/>
        <w:jc w:val="both"/>
        <w:rPr>
          <w:rStyle w:val="Artykul"/>
          <w:szCs w:val="22"/>
        </w:rPr>
      </w:pPr>
      <w:r>
        <w:rPr>
          <w:rStyle w:val="Artykul"/>
          <w:szCs w:val="22"/>
        </w:rPr>
        <w:t xml:space="preserve">Administratorem moich danych osobowych jest </w:t>
      </w:r>
      <w:r>
        <w:rPr>
          <w:rStyle w:val="Artykul"/>
          <w:sz w:val="28"/>
          <w:szCs w:val="22"/>
          <w:vertAlign w:val="superscript"/>
        </w:rPr>
        <w:t xml:space="preserve">1) </w:t>
      </w:r>
      <w:r>
        <w:rPr>
          <w:rStyle w:val="Artykul"/>
          <w:szCs w:val="22"/>
        </w:rPr>
        <w:t xml:space="preserve">Uniwersytet Gdański z siedzibą w Gdańsku przy </w:t>
        <w:br/>
        <w:t xml:space="preserve">ul. Jana Bażyńskiego 8. </w:t>
      </w:r>
    </w:p>
    <w:p>
      <w:pPr>
        <w:pStyle w:val="Normal"/>
        <w:numPr>
          <w:ilvl w:val="0"/>
          <w:numId w:val="1"/>
        </w:numPr>
        <w:spacing w:before="0" w:after="140"/>
        <w:jc w:val="both"/>
        <w:rPr>
          <w:rStyle w:val="Artykul"/>
          <w:szCs w:val="22"/>
        </w:rPr>
      </w:pPr>
      <w:r>
        <w:rPr>
          <w:rStyle w:val="Artykul"/>
          <w:szCs w:val="22"/>
        </w:rPr>
        <w:t>Administrator powołał Inspektora Ochrony Danych, z którym można skontaktować się pod numerem telefonu (58) 523 24 59 lub adresem e-mail: iod</w:t>
      </w:r>
      <w:bookmarkStart w:id="0" w:name="_GoBack"/>
      <w:bookmarkEnd w:id="0"/>
      <w:r>
        <w:rPr>
          <w:rStyle w:val="Artykul"/>
          <w:szCs w:val="22"/>
        </w:rPr>
        <w:t xml:space="preserve">@ug.edu.pl.  Z Inspektorem Ochrony Danych można kontaktować się we wszystkich sprawach dotyczących przetwarzania danych osobowych oraz korzystania z praw związanych z ich przetwarzaniem.  </w:t>
      </w:r>
    </w:p>
    <w:p>
      <w:pPr>
        <w:pStyle w:val="Normal"/>
        <w:numPr>
          <w:ilvl w:val="0"/>
          <w:numId w:val="1"/>
        </w:numPr>
        <w:spacing w:before="0" w:after="140"/>
        <w:jc w:val="both"/>
        <w:rPr>
          <w:rStyle w:val="Artykul"/>
          <w:szCs w:val="22"/>
        </w:rPr>
      </w:pPr>
      <w:r>
        <w:rPr>
          <w:rStyle w:val="Artykul"/>
          <w:szCs w:val="22"/>
        </w:rPr>
        <w:t>Moje dane osobowe będą przetwarzane wyłącznie w celu związanym z wnioskowaniem o uzyskanie dofinansowania projektu a w przypadku przyznania środków na jego wykonanie – również w celu oraz zakresie niezbędnym do zapewnienia prawidłowej realizacji projektu i zadań z nim związanych w szczególności ewaluacji, monitoringu, kontroli, sprawozdawczości, zachowania trwałości i archiwizacji projektu.</w:t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jc w:val="both"/>
        <w:rPr>
          <w:szCs w:val="22"/>
        </w:rPr>
      </w:pPr>
      <w:r>
        <w:rPr>
          <w:szCs w:val="22"/>
        </w:rPr>
        <w:t xml:space="preserve">Podstawą prawną do przetwarzania danych osobowych jest art. 6 ust. 1 lit. a RODO – zgoda osoby, której dane dotyczą. Ponadto jeżeli ma to zastosowanie przesłanką legalizującą proces przetwarzania danych osobowych będzie również umowa powierzenia przetwarzania danych osobowych, o której mowa w art.28 RODO zawarta pomiędzy Uczelnią a jednostką dofinansowującą projekt. </w:t>
      </w:r>
    </w:p>
    <w:p>
      <w:pPr>
        <w:pStyle w:val="Normal"/>
        <w:numPr>
          <w:ilvl w:val="0"/>
          <w:numId w:val="1"/>
        </w:numPr>
        <w:spacing w:before="0" w:after="140"/>
        <w:jc w:val="both"/>
        <w:rPr>
          <w:szCs w:val="22"/>
        </w:rPr>
      </w:pPr>
      <w:r>
        <w:rPr>
          <w:rStyle w:val="Artykul"/>
          <w:szCs w:val="22"/>
        </w:rPr>
        <w:t>Podanie danych jest dobrowolne, jednakże niezbędne dla realizacji celów przedstawionych w pkt. 3. Niepodanie danych będzie skutkowało brakiem możliwości ubiegania się o dofinansowanie jak również przystąpienia i samej realizacji projektu.</w:t>
      </w:r>
    </w:p>
    <w:p>
      <w:pPr>
        <w:pStyle w:val="Normal"/>
        <w:numPr>
          <w:ilvl w:val="0"/>
          <w:numId w:val="1"/>
        </w:numPr>
        <w:spacing w:before="0" w:after="140"/>
        <w:jc w:val="both"/>
        <w:rPr>
          <w:rStyle w:val="Artykul"/>
          <w:szCs w:val="22"/>
        </w:rPr>
      </w:pPr>
      <w:r>
        <w:rPr>
          <w:rStyle w:val="Artykul"/>
          <w:szCs w:val="22"/>
        </w:rPr>
        <w:t>Moje dane osobowe mogą zostać udostępnione Instytucjom Zarządzającym, Rozliczającym, Pośredniczącym, Monitorującym, Kontrolującym, Wdrażającym lub Partnerom Projektu, a także podmiotom uprawnionym na mocy przepisów prawa.</w:t>
      </w:r>
    </w:p>
    <w:p>
      <w:pPr>
        <w:pStyle w:val="Normal"/>
        <w:numPr>
          <w:ilvl w:val="0"/>
          <w:numId w:val="1"/>
        </w:numPr>
        <w:spacing w:before="0" w:after="140"/>
        <w:jc w:val="both"/>
        <w:rPr>
          <w:rStyle w:val="Artykul"/>
          <w:szCs w:val="22"/>
        </w:rPr>
      </w:pPr>
      <w:r>
        <w:rPr>
          <w:rStyle w:val="Artykul"/>
          <w:szCs w:val="22"/>
        </w:rPr>
        <w:t>Moje dane osobowe przechowywane będą przez okres przygotowania i realizacji Projektu a także rozliczenia jego trwałości i archiwizacji, przy czym termin ten może zostać przedłużony przez instytucję finansującą.</w:t>
      </w:r>
      <w:r>
        <w:rPr/>
        <w:t xml:space="preserve"> </w:t>
      </w:r>
      <w:r>
        <w:rPr>
          <w:rStyle w:val="Artykul"/>
          <w:szCs w:val="22"/>
        </w:rPr>
        <w:t>W przypadku niedofinansowania projektu dane osobowe będą przechowywane przez okres zgodny z wymogami określonymi w przepisach archiwalnych.</w:t>
      </w:r>
    </w:p>
    <w:p>
      <w:pPr>
        <w:pStyle w:val="Normal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Na zasadach określonych przepisami RODO przysługuje mi:</w:t>
      </w:r>
    </w:p>
    <w:p>
      <w:pPr>
        <w:pStyle w:val="Normal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prawo dostępu do treści swoich danych,</w:t>
      </w:r>
    </w:p>
    <w:p>
      <w:pPr>
        <w:pStyle w:val="Normal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prawo do ich sprostowania, gdy są niezgodne ze stanem rzeczywistym,</w:t>
      </w:r>
    </w:p>
    <w:p>
      <w:pPr>
        <w:pStyle w:val="Normal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prawo do ich usunięcia, ograniczenia przetwarzania, a także przenoszenia danych – w przypadkach przewidzianych prawem,</w:t>
      </w:r>
    </w:p>
    <w:p>
      <w:pPr>
        <w:pStyle w:val="Normal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prawo do wniesienia sprzeciwu wobec przetwarzania danych,</w:t>
      </w:r>
    </w:p>
    <w:p>
      <w:pPr>
        <w:pStyle w:val="Normal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>prawo do wniesienia skargi do organu nadzorczego – Prezesa Urzędu Ochrony Danych Osobowych, gdy uzna Pani/Pan, że przetwarzanie Pani/Pana danych osobowych narusza przepisy o ochronie danych osobowych,</w:t>
      </w:r>
    </w:p>
    <w:p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>prawo do cofnięcia zgody w dowolnym momencie bez wpływu na zgodność z prawem przetwarzania, którego dokonano na podstawie zgody przed jej cofnięciem.</w:t>
      </w:r>
    </w:p>
    <w:p>
      <w:pPr>
        <w:pStyle w:val="Normal"/>
        <w:ind w:left="720" w:hanging="0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jc w:val="both"/>
        <w:rPr>
          <w:rStyle w:val="Artykul"/>
        </w:rPr>
      </w:pPr>
      <w:r>
        <w:rPr/>
      </w:r>
    </w:p>
    <w:p>
      <w:pPr>
        <w:pStyle w:val="Normal"/>
        <w:ind w:left="142" w:hanging="0"/>
        <w:jc w:val="both"/>
        <w:rPr/>
      </w:pPr>
      <w:r>
        <w:rPr>
          <w:rStyle w:val="Artykul"/>
          <w:sz w:val="18"/>
        </w:rPr>
        <w:t xml:space="preserve">Imię i nazwisko  </w:t>
      </w:r>
      <w:r>
        <w:rPr>
          <w:rStyle w:val="Artykul"/>
          <w:sz w:val="18"/>
        </w:rPr>
        <w:t>Rafał Urbaniak</w:t>
      </w:r>
    </w:p>
    <w:p>
      <w:pPr>
        <w:pStyle w:val="Normal"/>
        <w:ind w:left="142" w:hanging="0"/>
        <w:jc w:val="both"/>
        <w:rPr>
          <w:rStyle w:val="Artykul"/>
          <w:sz w:val="18"/>
        </w:rPr>
      </w:pPr>
      <w:r>
        <w:rPr>
          <w:sz w:val="18"/>
        </w:rPr>
      </w:r>
    </w:p>
    <w:p>
      <w:pPr>
        <w:pStyle w:val="Normal"/>
        <w:ind w:left="142" w:hanging="0"/>
        <w:jc w:val="both"/>
        <w:rPr/>
      </w:pPr>
      <w:r>
        <w:rPr>
          <w:rStyle w:val="Artykul"/>
          <w:sz w:val="18"/>
        </w:rPr>
        <w:t xml:space="preserve">Nr pracownika  </w:t>
      </w:r>
      <w:r>
        <w:rPr>
          <w:rStyle w:val="Artykul"/>
          <w:sz w:val="18"/>
        </w:rPr>
        <w:t>032153</w:t>
      </w:r>
    </w:p>
    <w:p>
      <w:pPr>
        <w:pStyle w:val="Normal"/>
        <w:ind w:left="5664" w:hanging="0"/>
        <w:jc w:val="center"/>
        <w:rPr>
          <w:rStyle w:val="Artykul"/>
        </w:rPr>
      </w:pPr>
      <w:r>
        <w:rPr>
          <w:rStyle w:val="Artykul"/>
        </w:rPr>
        <w:t>…………………………………</w:t>
      </w:r>
    </w:p>
    <w:p>
      <w:pPr>
        <w:pStyle w:val="Normal"/>
        <w:ind w:left="5664" w:hanging="0"/>
        <w:jc w:val="center"/>
        <w:rPr>
          <w:sz w:val="16"/>
        </w:rPr>
      </w:pPr>
      <w:r>
        <w:rPr>
          <w:rStyle w:val="Artykul"/>
          <w:sz w:val="18"/>
        </w:rPr>
        <w:t xml:space="preserve"> </w:t>
      </w:r>
      <w:r>
        <w:rPr>
          <w:rStyle w:val="Artykul"/>
          <w:sz w:val="16"/>
        </w:rPr>
        <w:t>(czytelny podpis)</w:t>
      </w:r>
    </w:p>
    <w:p>
      <w:pPr>
        <w:pStyle w:val="Normal"/>
        <w:spacing w:before="0" w:after="140"/>
        <w:ind w:left="405" w:hanging="0"/>
        <w:jc w:val="both"/>
        <w:rPr>
          <w:rStyle w:val="Artykul"/>
          <w:sz w:val="28"/>
          <w:szCs w:val="22"/>
          <w:vertAlign w:val="superscript"/>
        </w:rPr>
      </w:pPr>
      <w:r>
        <w:rPr>
          <w:sz w:val="28"/>
          <w:szCs w:val="22"/>
          <w:vertAlign w:val="superscript"/>
        </w:rPr>
      </w:r>
    </w:p>
    <w:p>
      <w:pPr>
        <w:pStyle w:val="Normal"/>
        <w:spacing w:before="0" w:after="140"/>
        <w:ind w:left="405" w:hanging="0"/>
        <w:jc w:val="both"/>
        <w:rPr>
          <w:rStyle w:val="Artykul"/>
          <w:sz w:val="28"/>
          <w:szCs w:val="22"/>
          <w:vertAlign w:val="superscript"/>
        </w:rPr>
      </w:pPr>
      <w:r>
        <w:rPr>
          <w:sz w:val="28"/>
          <w:szCs w:val="22"/>
          <w:vertAlign w:val="superscript"/>
        </w:rPr>
      </w:r>
    </w:p>
    <w:p>
      <w:pPr>
        <w:pStyle w:val="Normal"/>
        <w:spacing w:before="0" w:after="140"/>
        <w:ind w:left="405" w:hanging="0"/>
        <w:jc w:val="both"/>
        <w:rPr>
          <w:rStyle w:val="Artykul"/>
          <w:sz w:val="28"/>
          <w:szCs w:val="22"/>
          <w:vertAlign w:val="superscript"/>
        </w:rPr>
      </w:pPr>
      <w:r>
        <w:rPr>
          <w:sz w:val="28"/>
          <w:szCs w:val="22"/>
          <w:vertAlign w:val="superscript"/>
        </w:rPr>
      </w:r>
    </w:p>
    <w:p>
      <w:pPr>
        <w:pStyle w:val="Normal"/>
        <w:spacing w:before="0" w:after="140"/>
        <w:ind w:left="405" w:hanging="0"/>
        <w:jc w:val="both"/>
        <w:rPr>
          <w:rStyle w:val="Artykul"/>
          <w:sz w:val="28"/>
          <w:szCs w:val="22"/>
          <w:vertAlign w:val="superscript"/>
        </w:rPr>
      </w:pPr>
      <w:r>
        <w:rPr>
          <w:sz w:val="28"/>
          <w:szCs w:val="22"/>
          <w:vertAlign w:val="superscript"/>
        </w:rPr>
      </w:r>
    </w:p>
    <w:p>
      <w:pPr>
        <w:pStyle w:val="Normal"/>
        <w:spacing w:before="0" w:after="140"/>
        <w:ind w:left="405" w:hanging="0"/>
        <w:jc w:val="both"/>
        <w:rPr>
          <w:rStyle w:val="Artykul"/>
          <w:i/>
          <w:i/>
          <w:sz w:val="18"/>
          <w:szCs w:val="22"/>
        </w:rPr>
      </w:pPr>
      <w:r>
        <w:rPr>
          <w:rStyle w:val="Artykul"/>
          <w:sz w:val="28"/>
          <w:szCs w:val="22"/>
          <w:vertAlign w:val="superscript"/>
        </w:rPr>
        <w:t xml:space="preserve">1) </w:t>
      </w:r>
      <w:r>
        <w:rPr>
          <w:rStyle w:val="Artykul"/>
          <w:i/>
          <w:sz w:val="18"/>
          <w:szCs w:val="22"/>
        </w:rPr>
        <w:t xml:space="preserve">ma zastosowanie w przypadku gdy przetwarzanie danych osobowych nie zostanie powierzone Uniwersytetowi przez jednostkę dofinansowującą na podstawie odrębnej umowy powierzenia przetwarzania danych osobowych. </w:t>
      </w:r>
    </w:p>
    <w:p>
      <w:pPr>
        <w:pStyle w:val="Normal"/>
        <w:spacing w:before="0" w:after="140"/>
        <w:jc w:val="both"/>
        <w:rPr>
          <w:rStyle w:val="Artykul"/>
          <w:szCs w:val="22"/>
        </w:rPr>
      </w:pPr>
      <w:r>
        <w:rPr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ind w:left="5664" w:hanging="0"/>
        <w:jc w:val="center"/>
        <w:rPr/>
      </w:pPr>
      <w:r>
        <w:rPr/>
      </w:r>
    </w:p>
    <w:sectPr>
      <w:type w:val="nextPage"/>
      <w:pgSz w:w="11906" w:h="16838"/>
      <w:pgMar w:left="1417" w:right="1417" w:header="0" w:top="1134" w:footer="0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68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839b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pl-PL" w:val="pl-PL" w:bidi="ar-SA"/>
    </w:rPr>
  </w:style>
  <w:style w:type="paragraph" w:styleId="Heading1">
    <w:name w:val="Heading 1"/>
    <w:basedOn w:val="Normal"/>
    <w:link w:val="Nagwek1Znak"/>
    <w:qFormat/>
    <w:rsid w:val="00dd5311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926f5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kapitzlistZnak" w:customStyle="1">
    <w:name w:val="Akapit z listą Znak"/>
    <w:link w:val="Akapitzlist"/>
    <w:uiPriority w:val="34"/>
    <w:qFormat/>
    <w:rsid w:val="00bb459c"/>
    <w:rPr/>
  </w:style>
  <w:style w:type="character" w:styleId="TytuZnak" w:customStyle="1">
    <w:name w:val="Tytuł Znak"/>
    <w:basedOn w:val="DefaultParagraphFont"/>
    <w:link w:val="Tytu"/>
    <w:uiPriority w:val="10"/>
    <w:qFormat/>
    <w:rsid w:val="00e65e1b"/>
    <w:rPr>
      <w:rFonts w:ascii="Times New Roman" w:hAnsi="Times New Roman" w:eastAsia="Times New Roman" w:cs="Times New Roman"/>
      <w:b/>
      <w:sz w:val="23"/>
      <w:szCs w:val="20"/>
      <w:lang w:val="x-none" w:eastAsia="x-none"/>
    </w:rPr>
  </w:style>
  <w:style w:type="character" w:styleId="InternetLink">
    <w:name w:val="Internet Link"/>
    <w:basedOn w:val="DefaultParagraphFont"/>
    <w:uiPriority w:val="99"/>
    <w:unhideWhenUsed/>
    <w:rsid w:val="00e65e1b"/>
    <w:rPr>
      <w:color w:val="0563C1" w:themeColor="hyperlink"/>
      <w:u w:val="single"/>
    </w:rPr>
  </w:style>
  <w:style w:type="character" w:styleId="Nagwek1Znak" w:customStyle="1">
    <w:name w:val="Nagłówek 1 Znak"/>
    <w:basedOn w:val="DefaultParagraphFont"/>
    <w:link w:val="Nagwek1"/>
    <w:qFormat/>
    <w:rsid w:val="00dd5311"/>
    <w:rPr>
      <w:rFonts w:ascii="Arial" w:hAnsi="Arial" w:eastAsia="Times New Roman" w:cs="Times New Roman"/>
      <w:b/>
      <w:kern w:val="2"/>
      <w:sz w:val="28"/>
      <w:szCs w:val="20"/>
      <w:lang w:eastAsia="pl-PL"/>
    </w:rPr>
  </w:style>
  <w:style w:type="character" w:styleId="TekstpodstawowyZnak" w:customStyle="1">
    <w:name w:val="Tekst podstawowy Znak"/>
    <w:basedOn w:val="DefaultParagraphFont"/>
    <w:link w:val="Tekstpodstawowy"/>
    <w:qFormat/>
    <w:rsid w:val="00dd5311"/>
    <w:rPr>
      <w:rFonts w:ascii="Times New Roman" w:hAnsi="Times New Roman" w:eastAsia="Times New Roman" w:cs="Times New Roman"/>
      <w:sz w:val="28"/>
      <w:szCs w:val="20"/>
      <w:lang w:val="x-none" w:eastAsia="x-none"/>
    </w:rPr>
  </w:style>
  <w:style w:type="character" w:styleId="NagwekZnak" w:customStyle="1">
    <w:name w:val="Nagłówek Znak"/>
    <w:basedOn w:val="DefaultParagraphFont"/>
    <w:link w:val="Nagwek"/>
    <w:qFormat/>
    <w:rsid w:val="008d1c31"/>
    <w:rPr>
      <w:rFonts w:ascii="Times New Roman" w:hAnsi="Times New Roman" w:eastAsia="Times New Roman" w:cs="Times New Roman"/>
      <w:sz w:val="24"/>
      <w:lang w:eastAsia="pl-PL"/>
    </w:rPr>
  </w:style>
  <w:style w:type="character" w:styleId="Strong">
    <w:name w:val="Strong"/>
    <w:basedOn w:val="DefaultParagraphFont"/>
    <w:qFormat/>
    <w:rsid w:val="00d16313"/>
    <w:rPr>
      <w:b/>
      <w:bCs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eb3338"/>
    <w:rPr>
      <w:rFonts w:ascii="Segoe UI" w:hAnsi="Segoe UI" w:cs="Segoe UI"/>
      <w:sz w:val="18"/>
      <w:szCs w:val="18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eb3338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223eb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a223eb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a223eb"/>
    <w:rPr>
      <w:b/>
      <w:bCs/>
      <w:sz w:val="20"/>
      <w:szCs w:val="20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926f5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Artykul" w:customStyle="1">
    <w:name w:val="artykul"/>
    <w:basedOn w:val="DefaultParagraphFont"/>
    <w:qFormat/>
    <w:rsid w:val="008839b5"/>
    <w:rPr/>
  </w:style>
  <w:style w:type="character" w:styleId="ListLabel1">
    <w:name w:val="ListLabel 1"/>
    <w:qFormat/>
    <w:rPr>
      <w:b w:val="false"/>
      <w:sz w:val="22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rFonts w:eastAsia="Calibri" w:cs="Times New Roman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strike w:val="false"/>
      <w:dstrike w:val="fals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  <w:color w:val="7030A0"/>
      <w:sz w:val="22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Calibri" w:cs=""/>
      <w:color w:val="auto"/>
      <w:sz w:val="22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color w:val="aut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TekstpodstawowyZnak"/>
    <w:rsid w:val="00dd5311"/>
    <w:pPr/>
    <w:rPr>
      <w:sz w:val="28"/>
      <w:lang w:val="x-none"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AkapitzlistZnak"/>
    <w:uiPriority w:val="34"/>
    <w:qFormat/>
    <w:rsid w:val="00a92725"/>
    <w:pPr>
      <w:spacing w:before="0" w:after="0"/>
      <w:ind w:left="720" w:hanging="0"/>
      <w:contextualSpacing/>
    </w:pPr>
    <w:rPr/>
  </w:style>
  <w:style w:type="paragraph" w:styleId="Punktowanie1" w:customStyle="1">
    <w:name w:val="Punktowanie 1."/>
    <w:basedOn w:val="ListParagraph"/>
    <w:qFormat/>
    <w:rsid w:val="00a92725"/>
    <w:pPr>
      <w:jc w:val="both"/>
    </w:pPr>
    <w:rPr>
      <w:color w:val="000000"/>
      <w:sz w:val="24"/>
      <w:szCs w:val="24"/>
      <w:lang w:eastAsia="x-none"/>
    </w:rPr>
  </w:style>
  <w:style w:type="paragraph" w:styleId="Title">
    <w:name w:val="Title"/>
    <w:basedOn w:val="Normal"/>
    <w:link w:val="TytuZnak"/>
    <w:uiPriority w:val="10"/>
    <w:qFormat/>
    <w:rsid w:val="00e65e1b"/>
    <w:pPr>
      <w:jc w:val="center"/>
    </w:pPr>
    <w:rPr>
      <w:b/>
      <w:sz w:val="23"/>
      <w:lang w:val="x-none" w:eastAsia="x-none"/>
    </w:rPr>
  </w:style>
  <w:style w:type="paragraph" w:styleId="Header">
    <w:name w:val="Header"/>
    <w:basedOn w:val="Normal"/>
    <w:link w:val="NagwekZnak"/>
    <w:unhideWhenUsed/>
    <w:rsid w:val="008d1c31"/>
    <w:pPr>
      <w:tabs>
        <w:tab w:val="center" w:pos="4536" w:leader="none"/>
        <w:tab w:val="right" w:pos="9072" w:leader="none"/>
      </w:tabs>
      <w:jc w:val="both"/>
    </w:pPr>
    <w:rPr>
      <w:sz w:val="24"/>
    </w:rPr>
  </w:style>
  <w:style w:type="paragraph" w:styleId="NormalWeb">
    <w:name w:val="Normal (Web)"/>
    <w:basedOn w:val="Normal"/>
    <w:semiHidden/>
    <w:unhideWhenUsed/>
    <w:qFormat/>
    <w:rsid w:val="00d16313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eb3338"/>
    <w:pPr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StopkaZnak"/>
    <w:uiPriority w:val="99"/>
    <w:unhideWhenUsed/>
    <w:rsid w:val="00eb3338"/>
    <w:pPr>
      <w:tabs>
        <w:tab w:val="center" w:pos="4536" w:leader="none"/>
        <w:tab w:val="right" w:pos="9072" w:leader="none"/>
      </w:tabs>
    </w:pPr>
    <w:rPr/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a223eb"/>
    <w:pPr/>
    <w:rPr/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a223eb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e65e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C3A93-0BA0-4CD7-BFA8-8BB1A9AEA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BBE4C5AB</Template>
  <TotalTime>1</TotalTime>
  <Application>LibreOffice/6.0.7.3$Linux_X86_64 LibreOffice_project/00m0$Build-3</Application>
  <Pages>2</Pages>
  <Words>458</Words>
  <Characters>3049</Characters>
  <CharactersWithSpaces>3488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2021-02-17T07:10:00Z</dcterms:created>
  <dc:creator>Agnieszka O</dc:creator>
  <dc:description/>
  <dc:language>en-US</dc:language>
  <cp:lastModifiedBy/>
  <cp:lastPrinted>2017-03-28T10:36:00Z</cp:lastPrinted>
  <dcterms:modified xsi:type="dcterms:W3CDTF">2021-06-11T07:13:05Z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