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ACE4B" w14:textId="77777777" w:rsidR="008E77D7" w:rsidRPr="008E77D7" w:rsidRDefault="008E77D7" w:rsidP="008E77D7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8E77D7">
        <w:rPr>
          <w:rFonts w:ascii="Times New Roman" w:hAnsi="Times New Roman" w:cs="Times New Roman"/>
          <w:b/>
          <w:bCs/>
          <w:i/>
          <w:sz w:val="36"/>
          <w:szCs w:val="36"/>
          <w:lang w:val="pt-BR"/>
        </w:rPr>
        <w:t>ER (Entidade Relacionamento)</w:t>
      </w:r>
    </w:p>
    <w:p w14:paraId="06D4E976" w14:textId="4DD9AE08" w:rsidR="00663B61" w:rsidRDefault="008E77D7">
      <w:r>
        <w:rPr>
          <w:noProof/>
        </w:rPr>
        <w:drawing>
          <wp:inline distT="0" distB="0" distL="0" distR="0" wp14:anchorId="32F64D16" wp14:editId="2DF81937">
            <wp:extent cx="5324475" cy="2647950"/>
            <wp:effectExtent l="0" t="0" r="9525" b="0"/>
            <wp:docPr id="10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3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D7"/>
    <w:rsid w:val="00663B61"/>
    <w:rsid w:val="008E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722F1"/>
  <w15:chartTrackingRefBased/>
  <w15:docId w15:val="{974F8248-BE05-4DEA-BCBC-901D4202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7D7"/>
    <w:pPr>
      <w:spacing w:after="200" w:line="276" w:lineRule="auto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 Fraga</dc:creator>
  <cp:keywords/>
  <dc:description/>
  <cp:lastModifiedBy>Ione Fraga</cp:lastModifiedBy>
  <cp:revision>1</cp:revision>
  <dcterms:created xsi:type="dcterms:W3CDTF">2022-07-05T00:45:00Z</dcterms:created>
  <dcterms:modified xsi:type="dcterms:W3CDTF">2022-07-05T00:45:00Z</dcterms:modified>
</cp:coreProperties>
</file>