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Conditionally Execute Code Chunk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012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avg_bill_length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38.79139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48.83382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47.50488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Conditionally Execute Code Chunk</dc:title>
  <dc:creator/>
  <cp:keywords/>
  <dcterms:created xsi:type="dcterms:W3CDTF">2025-04-16T21:12:01Z</dcterms:created>
  <dcterms:modified xsi:type="dcterms:W3CDTF">2025-04-16T21:12:01Z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