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6CE" w:rsidRDefault="00F5332B" w:rsidP="003136CE">
      <w:pPr>
        <w:pStyle w:val="TitlePage-Address"/>
      </w:pPr>
      <w:r>
        <w:rPr>
          <w:noProof/>
          <w:lang w:eastAsia="en-CA"/>
        </w:rPr>
        <w:drawing>
          <wp:inline distT="0" distB="0" distL="0" distR="0" wp14:anchorId="466BDD26" wp14:editId="330FE820">
            <wp:extent cx="6329680" cy="1033145"/>
            <wp:effectExtent l="0" t="0" r="0" b="0"/>
            <wp:docPr id="1" name="Picture 1" descr="Z:\Administration\Marketing\Logos\Plasmionique\logo 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dministration\Marketing\Logos\Plasmionique\logo Lar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9680" cy="1033145"/>
                    </a:xfrm>
                    <a:prstGeom prst="rect">
                      <a:avLst/>
                    </a:prstGeom>
                    <a:noFill/>
                    <a:ln>
                      <a:noFill/>
                    </a:ln>
                  </pic:spPr>
                </pic:pic>
              </a:graphicData>
            </a:graphic>
          </wp:inline>
        </w:drawing>
      </w:r>
    </w:p>
    <w:p w:rsidR="00B5625A" w:rsidRDefault="00B5625A" w:rsidP="00B5625A"/>
    <w:p w:rsidR="003136CE" w:rsidRDefault="003136CE" w:rsidP="00B5625A"/>
    <w:p w:rsidR="003136CE" w:rsidRDefault="003136CE" w:rsidP="00B5625A"/>
    <w:p w:rsidR="007C2BD0" w:rsidRDefault="007C2BD0" w:rsidP="00B5625A"/>
    <w:p w:rsidR="00770E0D" w:rsidRDefault="00770E0D" w:rsidP="00B5625A"/>
    <w:p w:rsidR="00264BA4" w:rsidRPr="00B5625A" w:rsidRDefault="00264BA4" w:rsidP="00B5625A"/>
    <w:sdt>
      <w:sdtPr>
        <w:rPr>
          <w:rStyle w:val="TitleChar"/>
        </w:rPr>
        <w:alias w:val="Title"/>
        <w:tag w:val=""/>
        <w:id w:val="-1705161553"/>
        <w:placeholder>
          <w:docPart w:val="165F3CAE208E4E3FACB20BE013C51BF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587A6B" w:rsidRDefault="00B23018" w:rsidP="006E7BBA">
          <w:pPr>
            <w:pStyle w:val="Subtitle"/>
            <w:rPr>
              <w:b/>
              <w:iCs w:val="0"/>
              <w:spacing w:val="5"/>
              <w:kern w:val="28"/>
              <w:sz w:val="52"/>
              <w:szCs w:val="52"/>
            </w:rPr>
          </w:pPr>
          <w:r w:rsidRPr="00B23018">
            <w:rPr>
              <w:rStyle w:val="TitleChar"/>
            </w:rPr>
            <w:t>Modbus Master Library</w:t>
          </w:r>
        </w:p>
      </w:sdtContent>
    </w:sdt>
    <w:p w:rsidR="00230CEA" w:rsidRDefault="00B23018" w:rsidP="00B23018">
      <w:pPr>
        <w:pStyle w:val="Title"/>
      </w:pPr>
      <w:r>
        <w:t>User Guide</w:t>
      </w:r>
    </w:p>
    <w:p w:rsidR="00770E0D" w:rsidRDefault="00F62E3B" w:rsidP="00770E0D">
      <w:pPr>
        <w:pStyle w:val="Subtitle"/>
      </w:pPr>
      <w:r>
        <w:t>Rev. 1.</w:t>
      </w:r>
      <w:r w:rsidR="007438EF">
        <w:t>3</w:t>
      </w:r>
    </w:p>
    <w:p w:rsidR="00770E0D" w:rsidRPr="00770E0D" w:rsidRDefault="00770E0D" w:rsidP="00770E0D">
      <w:pPr>
        <w:jc w:val="center"/>
      </w:pPr>
    </w:p>
    <w:p w:rsidR="007C2BD0" w:rsidRDefault="007C2BD0" w:rsidP="0074294D"/>
    <w:p w:rsidR="007C2BD0" w:rsidRDefault="007C2BD0" w:rsidP="0074294D"/>
    <w:p w:rsidR="008023D8" w:rsidRDefault="008023D8" w:rsidP="0074294D"/>
    <w:p w:rsidR="008023D8" w:rsidRDefault="008023D8" w:rsidP="0074294D"/>
    <w:p w:rsidR="008023D8" w:rsidRDefault="008023D8" w:rsidP="0074294D"/>
    <w:p w:rsidR="008023D8" w:rsidRDefault="008023D8" w:rsidP="0074294D"/>
    <w:p w:rsidR="008023D8" w:rsidRDefault="008023D8" w:rsidP="0074294D"/>
    <w:p w:rsidR="008023D8" w:rsidRDefault="008023D8" w:rsidP="0074294D"/>
    <w:p w:rsidR="00DC2D81" w:rsidRDefault="00DC2D81">
      <w:pPr>
        <w:spacing w:before="0" w:after="200" w:line="276" w:lineRule="auto"/>
      </w:pPr>
    </w:p>
    <w:p w:rsidR="00DC2D81" w:rsidRDefault="00DC2D81">
      <w:pPr>
        <w:spacing w:before="0" w:after="200" w:line="276" w:lineRule="auto"/>
      </w:pPr>
    </w:p>
    <w:p w:rsidR="00F5332B" w:rsidRDefault="003136CE">
      <w:pPr>
        <w:spacing w:before="0" w:after="200" w:line="276" w:lineRule="auto"/>
      </w:pPr>
      <w:r>
        <w:rPr>
          <w:noProof/>
          <w:lang w:eastAsia="en-CA"/>
        </w:rPr>
        <w:drawing>
          <wp:inline distT="0" distB="0" distL="0" distR="0">
            <wp:extent cx="6332220" cy="67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672465"/>
                    </a:xfrm>
                    <a:prstGeom prst="rect">
                      <a:avLst/>
                    </a:prstGeom>
                  </pic:spPr>
                </pic:pic>
              </a:graphicData>
            </a:graphic>
          </wp:inline>
        </w:drawing>
      </w:r>
      <w:r w:rsidR="00F5332B">
        <w:br w:type="page"/>
      </w:r>
    </w:p>
    <w:p w:rsidR="002B2F0E" w:rsidRPr="002B2F0E" w:rsidRDefault="002B2F0E" w:rsidP="002B2F0E">
      <w:pPr>
        <w:pStyle w:val="Subtitle"/>
        <w:jc w:val="left"/>
        <w:rPr>
          <w:b/>
          <w:sz w:val="36"/>
          <w:szCs w:val="36"/>
        </w:rPr>
      </w:pPr>
      <w:r w:rsidRPr="002B2F0E">
        <w:rPr>
          <w:b/>
          <w:sz w:val="36"/>
          <w:szCs w:val="36"/>
        </w:rPr>
        <w:lastRenderedPageBreak/>
        <w:t>Contents</w:t>
      </w:r>
    </w:p>
    <w:p w:rsidR="00157891" w:rsidRDefault="002B2F0E">
      <w:pPr>
        <w:pStyle w:val="TOC1"/>
        <w:tabs>
          <w:tab w:val="left" w:pos="440"/>
          <w:tab w:val="right" w:leader="dot" w:pos="9962"/>
        </w:tabs>
        <w:rPr>
          <w:rFonts w:asciiTheme="minorHAnsi" w:eastAsiaTheme="minorEastAsia" w:hAnsiTheme="minorHAnsi"/>
          <w:noProof/>
          <w:lang w:eastAsia="en-CA"/>
        </w:rPr>
      </w:pPr>
      <w:r>
        <w:fldChar w:fldCharType="begin"/>
      </w:r>
      <w:r>
        <w:instrText xml:space="preserve"> TOC \o "1-1" \h \z \u </w:instrText>
      </w:r>
      <w:r>
        <w:fldChar w:fldCharType="separate"/>
      </w:r>
      <w:hyperlink w:anchor="_Toc525830625" w:history="1">
        <w:r w:rsidR="00157891" w:rsidRPr="0066574B">
          <w:rPr>
            <w:rStyle w:val="Hyperlink"/>
            <w:noProof/>
          </w:rPr>
          <w:t>1</w:t>
        </w:r>
        <w:r w:rsidR="00157891">
          <w:rPr>
            <w:rFonts w:asciiTheme="minorHAnsi" w:eastAsiaTheme="minorEastAsia" w:hAnsiTheme="minorHAnsi"/>
            <w:noProof/>
            <w:lang w:eastAsia="en-CA"/>
          </w:rPr>
          <w:tab/>
        </w:r>
        <w:r w:rsidR="00157891" w:rsidRPr="0066574B">
          <w:rPr>
            <w:rStyle w:val="Hyperlink"/>
            <w:noProof/>
          </w:rPr>
          <w:t>Introduction</w:t>
        </w:r>
        <w:r w:rsidR="00157891">
          <w:rPr>
            <w:noProof/>
            <w:webHidden/>
          </w:rPr>
          <w:tab/>
        </w:r>
        <w:r w:rsidR="00157891">
          <w:rPr>
            <w:noProof/>
            <w:webHidden/>
          </w:rPr>
          <w:fldChar w:fldCharType="begin"/>
        </w:r>
        <w:r w:rsidR="00157891">
          <w:rPr>
            <w:noProof/>
            <w:webHidden/>
          </w:rPr>
          <w:instrText xml:space="preserve"> PAGEREF _Toc525830625 \h </w:instrText>
        </w:r>
        <w:r w:rsidR="00157891">
          <w:rPr>
            <w:noProof/>
            <w:webHidden/>
          </w:rPr>
        </w:r>
        <w:r w:rsidR="00157891">
          <w:rPr>
            <w:noProof/>
            <w:webHidden/>
          </w:rPr>
          <w:fldChar w:fldCharType="separate"/>
        </w:r>
        <w:r w:rsidR="00157891">
          <w:rPr>
            <w:noProof/>
            <w:webHidden/>
          </w:rPr>
          <w:t>3</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26" w:history="1">
        <w:r w:rsidR="00157891" w:rsidRPr="0066574B">
          <w:rPr>
            <w:rStyle w:val="Hyperlink"/>
            <w:noProof/>
          </w:rPr>
          <w:t>2</w:t>
        </w:r>
        <w:r w:rsidR="00157891">
          <w:rPr>
            <w:rFonts w:asciiTheme="minorHAnsi" w:eastAsiaTheme="minorEastAsia" w:hAnsiTheme="minorHAnsi"/>
            <w:noProof/>
            <w:lang w:eastAsia="en-CA"/>
          </w:rPr>
          <w:tab/>
        </w:r>
        <w:r w:rsidR="00157891" w:rsidRPr="0066574B">
          <w:rPr>
            <w:rStyle w:val="Hyperlink"/>
            <w:noProof/>
          </w:rPr>
          <w:t>System Requirements</w:t>
        </w:r>
        <w:r w:rsidR="00157891">
          <w:rPr>
            <w:noProof/>
            <w:webHidden/>
          </w:rPr>
          <w:tab/>
        </w:r>
        <w:r w:rsidR="00157891">
          <w:rPr>
            <w:noProof/>
            <w:webHidden/>
          </w:rPr>
          <w:fldChar w:fldCharType="begin"/>
        </w:r>
        <w:r w:rsidR="00157891">
          <w:rPr>
            <w:noProof/>
            <w:webHidden/>
          </w:rPr>
          <w:instrText xml:space="preserve"> PAGEREF _Toc525830626 \h </w:instrText>
        </w:r>
        <w:r w:rsidR="00157891">
          <w:rPr>
            <w:noProof/>
            <w:webHidden/>
          </w:rPr>
        </w:r>
        <w:r w:rsidR="00157891">
          <w:rPr>
            <w:noProof/>
            <w:webHidden/>
          </w:rPr>
          <w:fldChar w:fldCharType="separate"/>
        </w:r>
        <w:r w:rsidR="00157891">
          <w:rPr>
            <w:noProof/>
            <w:webHidden/>
          </w:rPr>
          <w:t>3</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27" w:history="1">
        <w:r w:rsidR="00157891" w:rsidRPr="0066574B">
          <w:rPr>
            <w:rStyle w:val="Hyperlink"/>
            <w:noProof/>
          </w:rPr>
          <w:t>3</w:t>
        </w:r>
        <w:r w:rsidR="00157891">
          <w:rPr>
            <w:rFonts w:asciiTheme="minorHAnsi" w:eastAsiaTheme="minorEastAsia" w:hAnsiTheme="minorHAnsi"/>
            <w:noProof/>
            <w:lang w:eastAsia="en-CA"/>
          </w:rPr>
          <w:tab/>
        </w:r>
        <w:r w:rsidR="00157891" w:rsidRPr="0066574B">
          <w:rPr>
            <w:rStyle w:val="Hyperlink"/>
            <w:noProof/>
          </w:rPr>
          <w:t>Installation</w:t>
        </w:r>
        <w:r w:rsidR="00157891">
          <w:rPr>
            <w:noProof/>
            <w:webHidden/>
          </w:rPr>
          <w:tab/>
        </w:r>
        <w:r w:rsidR="00157891">
          <w:rPr>
            <w:noProof/>
            <w:webHidden/>
          </w:rPr>
          <w:fldChar w:fldCharType="begin"/>
        </w:r>
        <w:r w:rsidR="00157891">
          <w:rPr>
            <w:noProof/>
            <w:webHidden/>
          </w:rPr>
          <w:instrText xml:space="preserve"> PAGEREF _Toc525830627 \h </w:instrText>
        </w:r>
        <w:r w:rsidR="00157891">
          <w:rPr>
            <w:noProof/>
            <w:webHidden/>
          </w:rPr>
        </w:r>
        <w:r w:rsidR="00157891">
          <w:rPr>
            <w:noProof/>
            <w:webHidden/>
          </w:rPr>
          <w:fldChar w:fldCharType="separate"/>
        </w:r>
        <w:r w:rsidR="00157891">
          <w:rPr>
            <w:noProof/>
            <w:webHidden/>
          </w:rPr>
          <w:t>3</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28" w:history="1">
        <w:r w:rsidR="00157891" w:rsidRPr="0066574B">
          <w:rPr>
            <w:rStyle w:val="Hyperlink"/>
            <w:noProof/>
          </w:rPr>
          <w:t>4</w:t>
        </w:r>
        <w:r w:rsidR="00157891">
          <w:rPr>
            <w:rFonts w:asciiTheme="minorHAnsi" w:eastAsiaTheme="minorEastAsia" w:hAnsiTheme="minorHAnsi"/>
            <w:noProof/>
            <w:lang w:eastAsia="en-CA"/>
          </w:rPr>
          <w:tab/>
        </w:r>
        <w:r w:rsidR="00157891" w:rsidRPr="0066574B">
          <w:rPr>
            <w:rStyle w:val="Hyperlink"/>
            <w:noProof/>
          </w:rPr>
          <w:t>Examples</w:t>
        </w:r>
        <w:r w:rsidR="00157891">
          <w:rPr>
            <w:noProof/>
            <w:webHidden/>
          </w:rPr>
          <w:tab/>
        </w:r>
        <w:r w:rsidR="00157891">
          <w:rPr>
            <w:noProof/>
            <w:webHidden/>
          </w:rPr>
          <w:fldChar w:fldCharType="begin"/>
        </w:r>
        <w:r w:rsidR="00157891">
          <w:rPr>
            <w:noProof/>
            <w:webHidden/>
          </w:rPr>
          <w:instrText xml:space="preserve"> PAGEREF _Toc525830628 \h </w:instrText>
        </w:r>
        <w:r w:rsidR="00157891">
          <w:rPr>
            <w:noProof/>
            <w:webHidden/>
          </w:rPr>
        </w:r>
        <w:r w:rsidR="00157891">
          <w:rPr>
            <w:noProof/>
            <w:webHidden/>
          </w:rPr>
          <w:fldChar w:fldCharType="separate"/>
        </w:r>
        <w:r w:rsidR="00157891">
          <w:rPr>
            <w:noProof/>
            <w:webHidden/>
          </w:rPr>
          <w:t>3</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29" w:history="1">
        <w:r w:rsidR="00157891" w:rsidRPr="0066574B">
          <w:rPr>
            <w:rStyle w:val="Hyperlink"/>
            <w:noProof/>
          </w:rPr>
          <w:t>5</w:t>
        </w:r>
        <w:r w:rsidR="00157891">
          <w:rPr>
            <w:rFonts w:asciiTheme="minorHAnsi" w:eastAsiaTheme="minorEastAsia" w:hAnsiTheme="minorHAnsi"/>
            <w:noProof/>
            <w:lang w:eastAsia="en-CA"/>
          </w:rPr>
          <w:tab/>
        </w:r>
        <w:r w:rsidR="00157891" w:rsidRPr="0066574B">
          <w:rPr>
            <w:rStyle w:val="Hyperlink"/>
            <w:noProof/>
          </w:rPr>
          <w:t>Support</w:t>
        </w:r>
        <w:r w:rsidR="00157891">
          <w:rPr>
            <w:noProof/>
            <w:webHidden/>
          </w:rPr>
          <w:tab/>
        </w:r>
        <w:r w:rsidR="00157891">
          <w:rPr>
            <w:noProof/>
            <w:webHidden/>
          </w:rPr>
          <w:fldChar w:fldCharType="begin"/>
        </w:r>
        <w:r w:rsidR="00157891">
          <w:rPr>
            <w:noProof/>
            <w:webHidden/>
          </w:rPr>
          <w:instrText xml:space="preserve"> PAGEREF _Toc525830629 \h </w:instrText>
        </w:r>
        <w:r w:rsidR="00157891">
          <w:rPr>
            <w:noProof/>
            <w:webHidden/>
          </w:rPr>
        </w:r>
        <w:r w:rsidR="00157891">
          <w:rPr>
            <w:noProof/>
            <w:webHidden/>
          </w:rPr>
          <w:fldChar w:fldCharType="separate"/>
        </w:r>
        <w:r w:rsidR="00157891">
          <w:rPr>
            <w:noProof/>
            <w:webHidden/>
          </w:rPr>
          <w:t>3</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30" w:history="1">
        <w:r w:rsidR="00157891" w:rsidRPr="0066574B">
          <w:rPr>
            <w:rStyle w:val="Hyperlink"/>
            <w:noProof/>
          </w:rPr>
          <w:t>6</w:t>
        </w:r>
        <w:r w:rsidR="00157891">
          <w:rPr>
            <w:rFonts w:asciiTheme="minorHAnsi" w:eastAsiaTheme="minorEastAsia" w:hAnsiTheme="minorHAnsi"/>
            <w:noProof/>
            <w:lang w:eastAsia="en-CA"/>
          </w:rPr>
          <w:tab/>
        </w:r>
        <w:r w:rsidR="00157891" w:rsidRPr="0066574B">
          <w:rPr>
            <w:rStyle w:val="Hyperlink"/>
            <w:noProof/>
          </w:rPr>
          <w:t>Modbus Comm Tester</w:t>
        </w:r>
        <w:r w:rsidR="00157891">
          <w:rPr>
            <w:noProof/>
            <w:webHidden/>
          </w:rPr>
          <w:tab/>
        </w:r>
        <w:r w:rsidR="00157891">
          <w:rPr>
            <w:noProof/>
            <w:webHidden/>
          </w:rPr>
          <w:fldChar w:fldCharType="begin"/>
        </w:r>
        <w:r w:rsidR="00157891">
          <w:rPr>
            <w:noProof/>
            <w:webHidden/>
          </w:rPr>
          <w:instrText xml:space="preserve"> PAGEREF _Toc525830630 \h </w:instrText>
        </w:r>
        <w:r w:rsidR="00157891">
          <w:rPr>
            <w:noProof/>
            <w:webHidden/>
          </w:rPr>
        </w:r>
        <w:r w:rsidR="00157891">
          <w:rPr>
            <w:noProof/>
            <w:webHidden/>
          </w:rPr>
          <w:fldChar w:fldCharType="separate"/>
        </w:r>
        <w:r w:rsidR="00157891">
          <w:rPr>
            <w:noProof/>
            <w:webHidden/>
          </w:rPr>
          <w:t>4</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31" w:history="1">
        <w:r w:rsidR="00157891" w:rsidRPr="0066574B">
          <w:rPr>
            <w:rStyle w:val="Hyperlink"/>
            <w:noProof/>
          </w:rPr>
          <w:t>7</w:t>
        </w:r>
        <w:r w:rsidR="00157891">
          <w:rPr>
            <w:rFonts w:asciiTheme="minorHAnsi" w:eastAsiaTheme="minorEastAsia" w:hAnsiTheme="minorHAnsi"/>
            <w:noProof/>
            <w:lang w:eastAsia="en-CA"/>
          </w:rPr>
          <w:tab/>
        </w:r>
        <w:r w:rsidR="00157891" w:rsidRPr="0066574B">
          <w:rPr>
            <w:rStyle w:val="Hyperlink"/>
            <w:noProof/>
          </w:rPr>
          <w:t>Modbus Palette</w:t>
        </w:r>
        <w:r w:rsidR="00157891">
          <w:rPr>
            <w:noProof/>
            <w:webHidden/>
          </w:rPr>
          <w:tab/>
        </w:r>
        <w:r w:rsidR="00157891">
          <w:rPr>
            <w:noProof/>
            <w:webHidden/>
          </w:rPr>
          <w:fldChar w:fldCharType="begin"/>
        </w:r>
        <w:r w:rsidR="00157891">
          <w:rPr>
            <w:noProof/>
            <w:webHidden/>
          </w:rPr>
          <w:instrText xml:space="preserve"> PAGEREF _Toc525830631 \h </w:instrText>
        </w:r>
        <w:r w:rsidR="00157891">
          <w:rPr>
            <w:noProof/>
            <w:webHidden/>
          </w:rPr>
        </w:r>
        <w:r w:rsidR="00157891">
          <w:rPr>
            <w:noProof/>
            <w:webHidden/>
          </w:rPr>
          <w:fldChar w:fldCharType="separate"/>
        </w:r>
        <w:r w:rsidR="00157891">
          <w:rPr>
            <w:noProof/>
            <w:webHidden/>
          </w:rPr>
          <w:t>6</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32" w:history="1">
        <w:r w:rsidR="00157891" w:rsidRPr="0066574B">
          <w:rPr>
            <w:rStyle w:val="Hyperlink"/>
            <w:noProof/>
          </w:rPr>
          <w:t>8</w:t>
        </w:r>
        <w:r w:rsidR="00157891">
          <w:rPr>
            <w:rFonts w:asciiTheme="minorHAnsi" w:eastAsiaTheme="minorEastAsia" w:hAnsiTheme="minorHAnsi"/>
            <w:noProof/>
            <w:lang w:eastAsia="en-CA"/>
          </w:rPr>
          <w:tab/>
        </w:r>
        <w:r w:rsidR="00157891" w:rsidRPr="0066574B">
          <w:rPr>
            <w:rStyle w:val="Hyperlink"/>
            <w:noProof/>
          </w:rPr>
          <w:t>Modbus Session</w:t>
        </w:r>
        <w:r w:rsidR="00157891">
          <w:rPr>
            <w:noProof/>
            <w:webHidden/>
          </w:rPr>
          <w:tab/>
        </w:r>
        <w:r w:rsidR="00157891">
          <w:rPr>
            <w:noProof/>
            <w:webHidden/>
          </w:rPr>
          <w:fldChar w:fldCharType="begin"/>
        </w:r>
        <w:r w:rsidR="00157891">
          <w:rPr>
            <w:noProof/>
            <w:webHidden/>
          </w:rPr>
          <w:instrText xml:space="preserve"> PAGEREF _Toc525830632 \h </w:instrText>
        </w:r>
        <w:r w:rsidR="00157891">
          <w:rPr>
            <w:noProof/>
            <w:webHidden/>
          </w:rPr>
        </w:r>
        <w:r w:rsidR="00157891">
          <w:rPr>
            <w:noProof/>
            <w:webHidden/>
          </w:rPr>
          <w:fldChar w:fldCharType="separate"/>
        </w:r>
        <w:r w:rsidR="00157891">
          <w:rPr>
            <w:noProof/>
            <w:webHidden/>
          </w:rPr>
          <w:t>7</w:t>
        </w:r>
        <w:r w:rsidR="00157891">
          <w:rPr>
            <w:noProof/>
            <w:webHidden/>
          </w:rPr>
          <w:fldChar w:fldCharType="end"/>
        </w:r>
      </w:hyperlink>
    </w:p>
    <w:p w:rsidR="00157891" w:rsidRDefault="005462F8">
      <w:pPr>
        <w:pStyle w:val="TOC1"/>
        <w:tabs>
          <w:tab w:val="left" w:pos="440"/>
          <w:tab w:val="right" w:leader="dot" w:pos="9962"/>
        </w:tabs>
        <w:rPr>
          <w:rFonts w:asciiTheme="minorHAnsi" w:eastAsiaTheme="minorEastAsia" w:hAnsiTheme="minorHAnsi"/>
          <w:noProof/>
          <w:lang w:eastAsia="en-CA"/>
        </w:rPr>
      </w:pPr>
      <w:hyperlink w:anchor="_Toc525830633" w:history="1">
        <w:r w:rsidR="00157891" w:rsidRPr="0066574B">
          <w:rPr>
            <w:rStyle w:val="Hyperlink"/>
            <w:noProof/>
          </w:rPr>
          <w:t>9</w:t>
        </w:r>
        <w:r w:rsidR="00157891">
          <w:rPr>
            <w:rFonts w:asciiTheme="minorHAnsi" w:eastAsiaTheme="minorEastAsia" w:hAnsiTheme="minorHAnsi"/>
            <w:noProof/>
            <w:lang w:eastAsia="en-CA"/>
          </w:rPr>
          <w:tab/>
        </w:r>
        <w:r w:rsidR="00157891" w:rsidRPr="0066574B">
          <w:rPr>
            <w:rStyle w:val="Hyperlink"/>
            <w:noProof/>
          </w:rPr>
          <w:t>Transaction Functions</w:t>
        </w:r>
        <w:r w:rsidR="00157891">
          <w:rPr>
            <w:noProof/>
            <w:webHidden/>
          </w:rPr>
          <w:tab/>
        </w:r>
        <w:r w:rsidR="00157891">
          <w:rPr>
            <w:noProof/>
            <w:webHidden/>
          </w:rPr>
          <w:fldChar w:fldCharType="begin"/>
        </w:r>
        <w:r w:rsidR="00157891">
          <w:rPr>
            <w:noProof/>
            <w:webHidden/>
          </w:rPr>
          <w:instrText xml:space="preserve"> PAGEREF _Toc525830633 \h </w:instrText>
        </w:r>
        <w:r w:rsidR="00157891">
          <w:rPr>
            <w:noProof/>
            <w:webHidden/>
          </w:rPr>
        </w:r>
        <w:r w:rsidR="00157891">
          <w:rPr>
            <w:noProof/>
            <w:webHidden/>
          </w:rPr>
          <w:fldChar w:fldCharType="separate"/>
        </w:r>
        <w:r w:rsidR="00157891">
          <w:rPr>
            <w:noProof/>
            <w:webHidden/>
          </w:rPr>
          <w:t>12</w:t>
        </w:r>
        <w:r w:rsidR="00157891">
          <w:rPr>
            <w:noProof/>
            <w:webHidden/>
          </w:rPr>
          <w:fldChar w:fldCharType="end"/>
        </w:r>
      </w:hyperlink>
    </w:p>
    <w:p w:rsidR="00157891" w:rsidRDefault="005462F8">
      <w:pPr>
        <w:pStyle w:val="TOC1"/>
        <w:tabs>
          <w:tab w:val="left" w:pos="660"/>
          <w:tab w:val="right" w:leader="dot" w:pos="9962"/>
        </w:tabs>
        <w:rPr>
          <w:rFonts w:asciiTheme="minorHAnsi" w:eastAsiaTheme="minorEastAsia" w:hAnsiTheme="minorHAnsi"/>
          <w:noProof/>
          <w:lang w:eastAsia="en-CA"/>
        </w:rPr>
      </w:pPr>
      <w:hyperlink w:anchor="_Toc525830634" w:history="1">
        <w:r w:rsidR="00157891" w:rsidRPr="0066574B">
          <w:rPr>
            <w:rStyle w:val="Hyperlink"/>
            <w:noProof/>
          </w:rPr>
          <w:t>10</w:t>
        </w:r>
        <w:r w:rsidR="00157891">
          <w:rPr>
            <w:rFonts w:asciiTheme="minorHAnsi" w:eastAsiaTheme="minorEastAsia" w:hAnsiTheme="minorHAnsi"/>
            <w:noProof/>
            <w:lang w:eastAsia="en-CA"/>
          </w:rPr>
          <w:tab/>
        </w:r>
        <w:r w:rsidR="00157891" w:rsidRPr="0066574B">
          <w:rPr>
            <w:rStyle w:val="Hyperlink"/>
            <w:noProof/>
          </w:rPr>
          <w:t>MB VISA Locks</w:t>
        </w:r>
        <w:r w:rsidR="00157891">
          <w:rPr>
            <w:noProof/>
            <w:webHidden/>
          </w:rPr>
          <w:tab/>
        </w:r>
        <w:r w:rsidR="00157891">
          <w:rPr>
            <w:noProof/>
            <w:webHidden/>
          </w:rPr>
          <w:fldChar w:fldCharType="begin"/>
        </w:r>
        <w:r w:rsidR="00157891">
          <w:rPr>
            <w:noProof/>
            <w:webHidden/>
          </w:rPr>
          <w:instrText xml:space="preserve"> PAGEREF _Toc525830634 \h </w:instrText>
        </w:r>
        <w:r w:rsidR="00157891">
          <w:rPr>
            <w:noProof/>
            <w:webHidden/>
          </w:rPr>
        </w:r>
        <w:r w:rsidR="00157891">
          <w:rPr>
            <w:noProof/>
            <w:webHidden/>
          </w:rPr>
          <w:fldChar w:fldCharType="separate"/>
        </w:r>
        <w:r w:rsidR="00157891">
          <w:rPr>
            <w:noProof/>
            <w:webHidden/>
          </w:rPr>
          <w:t>19</w:t>
        </w:r>
        <w:r w:rsidR="00157891">
          <w:rPr>
            <w:noProof/>
            <w:webHidden/>
          </w:rPr>
          <w:fldChar w:fldCharType="end"/>
        </w:r>
      </w:hyperlink>
    </w:p>
    <w:p w:rsidR="00157891" w:rsidRDefault="005462F8">
      <w:pPr>
        <w:pStyle w:val="TOC1"/>
        <w:tabs>
          <w:tab w:val="left" w:pos="660"/>
          <w:tab w:val="right" w:leader="dot" w:pos="9962"/>
        </w:tabs>
        <w:rPr>
          <w:rFonts w:asciiTheme="minorHAnsi" w:eastAsiaTheme="minorEastAsia" w:hAnsiTheme="minorHAnsi"/>
          <w:noProof/>
          <w:lang w:eastAsia="en-CA"/>
        </w:rPr>
      </w:pPr>
      <w:hyperlink w:anchor="_Toc525830635" w:history="1">
        <w:r w:rsidR="00157891" w:rsidRPr="0066574B">
          <w:rPr>
            <w:rStyle w:val="Hyperlink"/>
            <w:noProof/>
          </w:rPr>
          <w:t>11</w:t>
        </w:r>
        <w:r w:rsidR="00157891">
          <w:rPr>
            <w:rFonts w:asciiTheme="minorHAnsi" w:eastAsiaTheme="minorEastAsia" w:hAnsiTheme="minorHAnsi"/>
            <w:noProof/>
            <w:lang w:eastAsia="en-CA"/>
          </w:rPr>
          <w:tab/>
        </w:r>
        <w:r w:rsidR="00157891" w:rsidRPr="0066574B">
          <w:rPr>
            <w:rStyle w:val="Hyperlink"/>
            <w:noProof/>
          </w:rPr>
          <w:t>Error Codes</w:t>
        </w:r>
        <w:r w:rsidR="00157891">
          <w:rPr>
            <w:noProof/>
            <w:webHidden/>
          </w:rPr>
          <w:tab/>
        </w:r>
        <w:r w:rsidR="00157891">
          <w:rPr>
            <w:noProof/>
            <w:webHidden/>
          </w:rPr>
          <w:fldChar w:fldCharType="begin"/>
        </w:r>
        <w:r w:rsidR="00157891">
          <w:rPr>
            <w:noProof/>
            <w:webHidden/>
          </w:rPr>
          <w:instrText xml:space="preserve"> PAGEREF _Toc525830635 \h </w:instrText>
        </w:r>
        <w:r w:rsidR="00157891">
          <w:rPr>
            <w:noProof/>
            <w:webHidden/>
          </w:rPr>
        </w:r>
        <w:r w:rsidR="00157891">
          <w:rPr>
            <w:noProof/>
            <w:webHidden/>
          </w:rPr>
          <w:fldChar w:fldCharType="separate"/>
        </w:r>
        <w:r w:rsidR="00157891">
          <w:rPr>
            <w:noProof/>
            <w:webHidden/>
          </w:rPr>
          <w:t>21</w:t>
        </w:r>
        <w:r w:rsidR="00157891">
          <w:rPr>
            <w:noProof/>
            <w:webHidden/>
          </w:rPr>
          <w:fldChar w:fldCharType="end"/>
        </w:r>
      </w:hyperlink>
    </w:p>
    <w:p w:rsidR="00157891" w:rsidRDefault="005462F8">
      <w:pPr>
        <w:pStyle w:val="TOC1"/>
        <w:tabs>
          <w:tab w:val="left" w:pos="660"/>
          <w:tab w:val="right" w:leader="dot" w:pos="9962"/>
        </w:tabs>
        <w:rPr>
          <w:rFonts w:asciiTheme="minorHAnsi" w:eastAsiaTheme="minorEastAsia" w:hAnsiTheme="minorHAnsi"/>
          <w:noProof/>
          <w:lang w:eastAsia="en-CA"/>
        </w:rPr>
      </w:pPr>
      <w:hyperlink w:anchor="_Toc525830636" w:history="1">
        <w:r w:rsidR="00157891" w:rsidRPr="0066574B">
          <w:rPr>
            <w:rStyle w:val="Hyperlink"/>
            <w:noProof/>
          </w:rPr>
          <w:t>12</w:t>
        </w:r>
        <w:r w:rsidR="00157891">
          <w:rPr>
            <w:rFonts w:asciiTheme="minorHAnsi" w:eastAsiaTheme="minorEastAsia" w:hAnsiTheme="minorHAnsi"/>
            <w:noProof/>
            <w:lang w:eastAsia="en-CA"/>
          </w:rPr>
          <w:tab/>
        </w:r>
        <w:r w:rsidR="00157891" w:rsidRPr="0066574B">
          <w:rPr>
            <w:rStyle w:val="Hyperlink"/>
            <w:noProof/>
          </w:rPr>
          <w:t>References</w:t>
        </w:r>
        <w:r w:rsidR="00157891">
          <w:rPr>
            <w:noProof/>
            <w:webHidden/>
          </w:rPr>
          <w:tab/>
        </w:r>
        <w:r w:rsidR="00157891">
          <w:rPr>
            <w:noProof/>
            <w:webHidden/>
          </w:rPr>
          <w:fldChar w:fldCharType="begin"/>
        </w:r>
        <w:r w:rsidR="00157891">
          <w:rPr>
            <w:noProof/>
            <w:webHidden/>
          </w:rPr>
          <w:instrText xml:space="preserve"> PAGEREF _Toc525830636 \h </w:instrText>
        </w:r>
        <w:r w:rsidR="00157891">
          <w:rPr>
            <w:noProof/>
            <w:webHidden/>
          </w:rPr>
        </w:r>
        <w:r w:rsidR="00157891">
          <w:rPr>
            <w:noProof/>
            <w:webHidden/>
          </w:rPr>
          <w:fldChar w:fldCharType="separate"/>
        </w:r>
        <w:r w:rsidR="00157891">
          <w:rPr>
            <w:noProof/>
            <w:webHidden/>
          </w:rPr>
          <w:t>21</w:t>
        </w:r>
        <w:r w:rsidR="00157891">
          <w:rPr>
            <w:noProof/>
            <w:webHidden/>
          </w:rPr>
          <w:fldChar w:fldCharType="end"/>
        </w:r>
      </w:hyperlink>
    </w:p>
    <w:p w:rsidR="00F5332B" w:rsidRDefault="002B2F0E">
      <w:pPr>
        <w:spacing w:before="0" w:after="200" w:line="276" w:lineRule="auto"/>
      </w:pPr>
      <w:r>
        <w:fldChar w:fldCharType="end"/>
      </w:r>
      <w:r w:rsidR="00F5332B">
        <w:br w:type="page"/>
      </w:r>
    </w:p>
    <w:p w:rsidR="00775C6C" w:rsidRDefault="00452413" w:rsidP="0094571E">
      <w:pPr>
        <w:pStyle w:val="Heading1"/>
      </w:pPr>
      <w:bookmarkStart w:id="0" w:name="LastPageBookmark"/>
      <w:bookmarkStart w:id="1" w:name="_Toc455765394"/>
      <w:bookmarkStart w:id="2" w:name="_Toc525830625"/>
      <w:bookmarkEnd w:id="0"/>
      <w:r>
        <w:lastRenderedPageBreak/>
        <w:t>Introduction</w:t>
      </w:r>
      <w:bookmarkEnd w:id="1"/>
      <w:bookmarkEnd w:id="2"/>
    </w:p>
    <w:p w:rsidR="0047243A" w:rsidRDefault="007D4BBF" w:rsidP="00521153">
      <w:r>
        <w:t xml:space="preserve">The </w:t>
      </w:r>
      <w:r w:rsidR="00452413">
        <w:t xml:space="preserve">Plasmionique Modbus Master </w:t>
      </w:r>
      <w:r w:rsidR="002F17E9">
        <w:t>Library</w:t>
      </w:r>
      <w:r w:rsidR="00452413">
        <w:t xml:space="preserve"> is an</w:t>
      </w:r>
      <w:r w:rsidR="00C639CB">
        <w:t xml:space="preserve"> open source</w:t>
      </w:r>
      <w:r w:rsidR="00452413">
        <w:t xml:space="preserve"> add-on package for LabVIEW. It </w:t>
      </w:r>
      <w:r w:rsidR="00C639CB">
        <w:t>implements the Modbus Application Protocol Specification V1.1b3</w:t>
      </w:r>
      <w:r w:rsidR="002F17E9">
        <w:t xml:space="preserve"> for communicating with Modbus devices </w:t>
      </w:r>
      <w:r>
        <w:t xml:space="preserve">(slaves) </w:t>
      </w:r>
      <w:r w:rsidR="002F17E9">
        <w:t>over Asynchronous Serial or TCP/IP networks</w:t>
      </w:r>
      <w:r w:rsidR="0047243A">
        <w:t>. It has been developed as a replacement for NI’s Modbus V1.2.1</w:t>
      </w:r>
      <w:r w:rsidR="0016463F">
        <w:t xml:space="preserve"> and to provide an open source alternative to the </w:t>
      </w:r>
      <w:r w:rsidR="00E72D97">
        <w:t xml:space="preserve">Modbus </w:t>
      </w:r>
      <w:r w:rsidR="0016463F">
        <w:t>API released by NI labs.</w:t>
      </w:r>
    </w:p>
    <w:p w:rsidR="0047243A" w:rsidRDefault="0047243A" w:rsidP="00521153">
      <w:r>
        <w:t>This document describes the system requirements, installation procedure and usage of the API.</w:t>
      </w:r>
    </w:p>
    <w:p w:rsidR="00A36B9E" w:rsidRDefault="00A36B9E" w:rsidP="00521153"/>
    <w:p w:rsidR="0047243A" w:rsidRDefault="0047243A" w:rsidP="0094571E">
      <w:pPr>
        <w:pStyle w:val="Heading1"/>
      </w:pPr>
      <w:bookmarkStart w:id="3" w:name="_Toc455765395"/>
      <w:bookmarkStart w:id="4" w:name="_Toc525830626"/>
      <w:r>
        <w:t>System Requirements</w:t>
      </w:r>
      <w:bookmarkEnd w:id="3"/>
      <w:bookmarkEnd w:id="4"/>
    </w:p>
    <w:p w:rsidR="00FC69DE" w:rsidRPr="00A36B9E" w:rsidRDefault="00FC69DE" w:rsidP="00A36B9E">
      <w:pPr>
        <w:rPr>
          <w:b/>
        </w:rPr>
      </w:pPr>
      <w:r w:rsidRPr="00A36B9E">
        <w:rPr>
          <w:b/>
        </w:rPr>
        <w:t>Software</w:t>
      </w:r>
      <w:r w:rsidR="00A36B9E">
        <w:rPr>
          <w:b/>
        </w:rPr>
        <w:t>:</w:t>
      </w:r>
    </w:p>
    <w:p w:rsidR="00E72D97" w:rsidRDefault="00FC69DE" w:rsidP="0066101A">
      <w:pPr>
        <w:pStyle w:val="ListParagraph"/>
        <w:numPr>
          <w:ilvl w:val="0"/>
          <w:numId w:val="2"/>
        </w:numPr>
      </w:pPr>
      <w:r>
        <w:t>Na</w:t>
      </w:r>
      <w:r w:rsidR="008023D8">
        <w:t>tional Instruments LabVIEW 2012</w:t>
      </w:r>
    </w:p>
    <w:p w:rsidR="003B7CBC" w:rsidRDefault="003B7CBC" w:rsidP="0066101A">
      <w:pPr>
        <w:pStyle w:val="ListParagraph"/>
        <w:numPr>
          <w:ilvl w:val="0"/>
          <w:numId w:val="2"/>
        </w:numPr>
      </w:pPr>
      <w:r>
        <w:t>JKI VI Package Manager</w:t>
      </w:r>
      <w:r w:rsidR="007A2408">
        <w:t xml:space="preserve"> 2017/2018</w:t>
      </w:r>
    </w:p>
    <w:p w:rsidR="00A36B9E" w:rsidRDefault="00A36B9E" w:rsidP="00A36B9E"/>
    <w:p w:rsidR="00FC69DE" w:rsidRDefault="003B7CBC" w:rsidP="0094571E">
      <w:pPr>
        <w:pStyle w:val="Heading1"/>
      </w:pPr>
      <w:bookmarkStart w:id="5" w:name="_Toc455765396"/>
      <w:bookmarkStart w:id="6" w:name="_Toc525830627"/>
      <w:r>
        <w:t>Installation</w:t>
      </w:r>
      <w:bookmarkEnd w:id="5"/>
      <w:bookmarkEnd w:id="6"/>
    </w:p>
    <w:p w:rsidR="003B7CBC" w:rsidRDefault="003B7CBC" w:rsidP="00FC69DE">
      <w:r>
        <w:t xml:space="preserve">Download the latest version of the library from: </w:t>
      </w:r>
      <w:hyperlink r:id="rId11" w:history="1">
        <w:r w:rsidRPr="00945E22">
          <w:rPr>
            <w:rStyle w:val="Hyperlink"/>
          </w:rPr>
          <w:t>https://lavag.org/files/file/286-plasmionique-modbus-master/</w:t>
        </w:r>
      </w:hyperlink>
    </w:p>
    <w:p w:rsidR="003B7CBC" w:rsidRDefault="0094571E" w:rsidP="00FC69DE">
      <w:r>
        <w:t>In</w:t>
      </w:r>
      <w:r w:rsidR="006C3FF4">
        <w:t>stall the “.</w:t>
      </w:r>
      <w:proofErr w:type="spellStart"/>
      <w:r w:rsidR="006C3FF4">
        <w:t>vip</w:t>
      </w:r>
      <w:proofErr w:type="spellEnd"/>
      <w:r w:rsidR="006C3FF4">
        <w:t>” file using VI P</w:t>
      </w:r>
      <w:r>
        <w:t xml:space="preserve">ackage </w:t>
      </w:r>
      <w:r w:rsidR="006C3FF4">
        <w:t>M</w:t>
      </w:r>
      <w:r>
        <w:t>anager.</w:t>
      </w:r>
    </w:p>
    <w:p w:rsidR="00A36B9E" w:rsidRDefault="00A36B9E" w:rsidP="00FC69DE"/>
    <w:p w:rsidR="0094571E" w:rsidRDefault="0094571E" w:rsidP="0094571E">
      <w:pPr>
        <w:pStyle w:val="Heading1"/>
      </w:pPr>
      <w:bookmarkStart w:id="7" w:name="_Toc455765397"/>
      <w:bookmarkStart w:id="8" w:name="_Toc525830628"/>
      <w:r>
        <w:t>Examples</w:t>
      </w:r>
      <w:bookmarkEnd w:id="7"/>
      <w:bookmarkEnd w:id="8"/>
    </w:p>
    <w:p w:rsidR="0094571E" w:rsidRDefault="0094571E" w:rsidP="0094571E">
      <w:r>
        <w:t>Examples are included in "&lt;LabVIEW&gt;\examples\Plasmionique\MB Master\":</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w:t>
      </w:r>
      <w:proofErr w:type="spellStart"/>
      <w:r w:rsidRPr="00A10D48">
        <w:rPr>
          <w:b/>
        </w:rPr>
        <w:t>Comm</w:t>
      </w:r>
      <w:proofErr w:type="spellEnd"/>
      <w:r w:rsidRPr="00A10D48">
        <w:rPr>
          <w:b/>
        </w:rPr>
        <w:t xml:space="preserve"> Tester.vi</w:t>
      </w:r>
      <w:r>
        <w:t>: Demonstrates usage of API to open/close connection and communicate with a Modbus slave device.</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Multiple Sessions.vi</w:t>
      </w:r>
      <w:r>
        <w:t>: Demonstrates usage of API to open concurrent Modbus sessions.</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Simple Serial.vi</w:t>
      </w:r>
      <w:r>
        <w:t>: Demonstrates polling of a single input register over serial line.</w:t>
      </w:r>
    </w:p>
    <w:p w:rsidR="0094571E" w:rsidRDefault="004F4174" w:rsidP="0094571E">
      <w:r>
        <w:t>These examples can also be found via Example Finder within LabVIEW.</w:t>
      </w:r>
    </w:p>
    <w:p w:rsidR="00E72D97" w:rsidRDefault="00E72D97">
      <w:pPr>
        <w:spacing w:before="0" w:after="200" w:line="276" w:lineRule="auto"/>
      </w:pPr>
    </w:p>
    <w:p w:rsidR="00E72D97" w:rsidRDefault="00E72D97" w:rsidP="00E72D97">
      <w:pPr>
        <w:pStyle w:val="Heading1"/>
      </w:pPr>
      <w:bookmarkStart w:id="9" w:name="_Toc525830629"/>
      <w:r>
        <w:t>Support</w:t>
      </w:r>
      <w:bookmarkEnd w:id="9"/>
    </w:p>
    <w:p w:rsidR="00E72D97" w:rsidRDefault="00E72D97" w:rsidP="00E72D97">
      <w:r w:rsidRPr="00E72D97">
        <w:t xml:space="preserve">If you </w:t>
      </w:r>
      <w:r>
        <w:t>have any problems with this library</w:t>
      </w:r>
      <w:r w:rsidRPr="00E72D97">
        <w:t xml:space="preserve"> or want to suggest changes contact Porter via PM on lavag.org</w:t>
      </w:r>
      <w:r>
        <w:t xml:space="preserve"> or post your comment on the support forum: </w:t>
      </w:r>
      <w:hyperlink r:id="rId12" w:history="1">
        <w:r w:rsidRPr="0060540C">
          <w:rPr>
            <w:rStyle w:val="Hyperlink"/>
          </w:rPr>
          <w:t>https://lavag.org/topic/19544-cr-plasmionique-modbus-master/</w:t>
        </w:r>
      </w:hyperlink>
    </w:p>
    <w:p w:rsidR="00B67FCE" w:rsidRDefault="00DE1D4C">
      <w:pPr>
        <w:spacing w:before="0" w:after="200" w:line="276" w:lineRule="auto"/>
      </w:pPr>
      <w:r>
        <w:br/>
      </w:r>
      <w:r w:rsidR="00B67FCE">
        <w:t xml:space="preserve">The development source code is available on GitHub:  </w:t>
      </w:r>
      <w:hyperlink r:id="rId13" w:history="1">
        <w:r w:rsidR="00B67FCE" w:rsidRPr="009831F9">
          <w:rPr>
            <w:rStyle w:val="Hyperlink"/>
          </w:rPr>
          <w:t>https://github.com/rfporter/Modbus-Master</w:t>
        </w:r>
      </w:hyperlink>
    </w:p>
    <w:p w:rsidR="00A10D48" w:rsidRDefault="00A10D48">
      <w:pPr>
        <w:spacing w:before="0" w:after="200" w:line="276" w:lineRule="auto"/>
      </w:pPr>
      <w:r>
        <w:br w:type="page"/>
      </w:r>
    </w:p>
    <w:p w:rsidR="00B67FCE" w:rsidRDefault="00B67FCE" w:rsidP="00EB09D2">
      <w:pPr>
        <w:pStyle w:val="Heading1"/>
      </w:pPr>
      <w:bookmarkStart w:id="10" w:name="_Toc525830630"/>
      <w:bookmarkStart w:id="11" w:name="_Toc455765398"/>
      <w:r>
        <w:lastRenderedPageBreak/>
        <w:t xml:space="preserve">Modbus </w:t>
      </w:r>
      <w:proofErr w:type="spellStart"/>
      <w:r>
        <w:t>Comm</w:t>
      </w:r>
      <w:proofErr w:type="spellEnd"/>
      <w:r>
        <w:t xml:space="preserve"> Tester</w:t>
      </w:r>
      <w:bookmarkEnd w:id="10"/>
    </w:p>
    <w:p w:rsidR="00054D25" w:rsidRDefault="00054D25" w:rsidP="00B67FCE">
      <w:r>
        <w:t>Included with this library is a tool for testing Modbus communication with your device, allowing you to determine the correct communication parameters and data addresses before writing any code.</w:t>
      </w:r>
    </w:p>
    <w:p w:rsidR="00054D25" w:rsidRDefault="00054D25" w:rsidP="00B67FCE">
      <w:r>
        <w:t xml:space="preserve">The Modbus </w:t>
      </w:r>
      <w:proofErr w:type="spellStart"/>
      <w:r>
        <w:t>Comm</w:t>
      </w:r>
      <w:proofErr w:type="spellEnd"/>
      <w:r>
        <w:t xml:space="preserve"> Tester can be launched from the “Tools &gt; Plasmionique” menu of the LabVIEW development environment.</w:t>
      </w:r>
    </w:p>
    <w:p w:rsidR="00054D25" w:rsidRDefault="00054D25" w:rsidP="00B67FCE">
      <w:r>
        <w:rPr>
          <w:noProof/>
          <w:lang w:eastAsia="en-CA"/>
        </w:rPr>
        <w:drawing>
          <wp:inline distT="0" distB="0" distL="0" distR="0">
            <wp:extent cx="6332220" cy="3960742"/>
            <wp:effectExtent l="0" t="0" r="0" b="1905"/>
            <wp:docPr id="25" name="Picture 25" descr="C:\Users\porter\Desktop\Modbus Comm T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er\Desktop\Modbus Comm Te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960742"/>
                    </a:xfrm>
                    <a:prstGeom prst="rect">
                      <a:avLst/>
                    </a:prstGeom>
                    <a:noFill/>
                    <a:ln>
                      <a:noFill/>
                    </a:ln>
                  </pic:spPr>
                </pic:pic>
              </a:graphicData>
            </a:graphic>
          </wp:inline>
        </w:drawing>
      </w:r>
    </w:p>
    <w:p w:rsidR="00054D25" w:rsidRDefault="00BE0718" w:rsidP="00BE0718">
      <w:pPr>
        <w:pStyle w:val="Heading2"/>
      </w:pPr>
      <w:r>
        <w:t>Usage</w:t>
      </w:r>
    </w:p>
    <w:p w:rsidR="00054D25" w:rsidRDefault="00054D25" w:rsidP="00054D25">
      <w:pPr>
        <w:pStyle w:val="ListParagraph"/>
        <w:numPr>
          <w:ilvl w:val="0"/>
          <w:numId w:val="14"/>
        </w:numPr>
      </w:pPr>
      <w:r>
        <w:t>Run the VI</w:t>
      </w:r>
    </w:p>
    <w:p w:rsidR="00054D25" w:rsidRDefault="00054D25" w:rsidP="00054D25">
      <w:pPr>
        <w:pStyle w:val="ListParagraph"/>
        <w:numPr>
          <w:ilvl w:val="0"/>
          <w:numId w:val="14"/>
        </w:numPr>
      </w:pPr>
      <w:r>
        <w:t xml:space="preserve">Enter the Connection Type (Serial or TCP) </w:t>
      </w:r>
      <w:r w:rsidR="003D51B4">
        <w:t>then fill in the connection parameters.</w:t>
      </w:r>
    </w:p>
    <w:p w:rsidR="003D51B4" w:rsidRDefault="003D51B4" w:rsidP="00054D25">
      <w:pPr>
        <w:pStyle w:val="ListParagraph"/>
        <w:numPr>
          <w:ilvl w:val="0"/>
          <w:numId w:val="14"/>
        </w:numPr>
      </w:pPr>
      <w:r>
        <w:t>To start the Modbus session, click the Open Port button.</w:t>
      </w:r>
    </w:p>
    <w:p w:rsidR="003D51B4" w:rsidRDefault="003D51B4" w:rsidP="00054D25">
      <w:pPr>
        <w:pStyle w:val="ListParagraph"/>
        <w:numPr>
          <w:ilvl w:val="0"/>
          <w:numId w:val="14"/>
        </w:numPr>
      </w:pPr>
      <w:r>
        <w:t>To close the Modbus session, click the Close Port button.</w:t>
      </w:r>
    </w:p>
    <w:p w:rsidR="003D51B4" w:rsidRDefault="003D51B4" w:rsidP="00054D25">
      <w:pPr>
        <w:pStyle w:val="ListParagraph"/>
        <w:numPr>
          <w:ilvl w:val="0"/>
          <w:numId w:val="14"/>
        </w:numPr>
      </w:pPr>
      <w:r>
        <w:t>The green LED indicator will be lit when the session is open.</w:t>
      </w:r>
    </w:p>
    <w:p w:rsidR="003D51B4" w:rsidRDefault="003D51B4" w:rsidP="00054D25">
      <w:pPr>
        <w:pStyle w:val="ListParagraph"/>
        <w:numPr>
          <w:ilvl w:val="0"/>
          <w:numId w:val="14"/>
        </w:numPr>
      </w:pPr>
      <w:r>
        <w:t xml:space="preserve">The data starting addresses are input in hexadecimal notation. If decimal notation is preferred, click the radix selector (x) and change to </w:t>
      </w:r>
      <w:proofErr w:type="spellStart"/>
      <w:r>
        <w:t>d</w:t>
      </w:r>
      <w:proofErr w:type="spellEnd"/>
      <w:r>
        <w:t xml:space="preserve"> for decimal notation.</w:t>
      </w:r>
    </w:p>
    <w:p w:rsidR="003D51B4" w:rsidRDefault="003D51B4" w:rsidP="00054D25">
      <w:pPr>
        <w:pStyle w:val="ListParagraph"/>
        <w:numPr>
          <w:ilvl w:val="0"/>
          <w:numId w:val="14"/>
        </w:numPr>
      </w:pPr>
      <w:r>
        <w:t>Note that input registers, discrete inputs, holding registers, and coils can be polled at the specified polling period by checking their “Poll” box.</w:t>
      </w:r>
    </w:p>
    <w:p w:rsidR="00896475" w:rsidRDefault="00896475">
      <w:pPr>
        <w:spacing w:before="0" w:after="200" w:line="276" w:lineRule="auto"/>
      </w:pPr>
      <w:r>
        <w:br w:type="page"/>
      </w:r>
    </w:p>
    <w:p w:rsidR="00DE1D4C" w:rsidRDefault="00896475" w:rsidP="00BE0718">
      <w:pPr>
        <w:pStyle w:val="Heading2"/>
      </w:pPr>
      <w:r>
        <w:lastRenderedPageBreak/>
        <w:t>Communication</w:t>
      </w:r>
      <w:r w:rsidR="00BE0718">
        <w:t xml:space="preserve"> Status</w:t>
      </w:r>
    </w:p>
    <w:p w:rsidR="00DE1D4C" w:rsidRDefault="00BE0718" w:rsidP="00DE1D4C">
      <w:pPr>
        <w:pStyle w:val="ListParagraph"/>
        <w:numPr>
          <w:ilvl w:val="0"/>
          <w:numId w:val="14"/>
        </w:numPr>
      </w:pPr>
      <w:r>
        <w:rPr>
          <w:noProof/>
          <w:lang w:eastAsia="en-CA"/>
        </w:rPr>
        <w:drawing>
          <wp:anchor distT="0" distB="0" distL="114300" distR="114300" simplePos="0" relativeHeight="251660288" behindDoc="0" locked="0" layoutInCell="1" allowOverlap="1" wp14:anchorId="6299FED1" wp14:editId="48D17F1A">
            <wp:simplePos x="0" y="0"/>
            <wp:positionH relativeFrom="column">
              <wp:posOffset>3661410</wp:posOffset>
            </wp:positionH>
            <wp:positionV relativeFrom="paragraph">
              <wp:posOffset>171450</wp:posOffset>
            </wp:positionV>
            <wp:extent cx="2683510" cy="1887855"/>
            <wp:effectExtent l="0" t="0" r="2540" b="0"/>
            <wp:wrapSquare wrapText="bothSides"/>
            <wp:docPr id="26" name="Picture 26" descr="C:\Users\porter\Desktop\Modbus Comm Te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rter\Desktop\Modbus Comm Tester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28" t="5400" r="56419" b="46849"/>
                    <a:stretch/>
                  </pic:blipFill>
                  <pic:spPr bwMode="auto">
                    <a:xfrm>
                      <a:off x="0" y="0"/>
                      <a:ext cx="2683510" cy="1887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1D4C">
        <w:t>Last TX: The last Modbus message, in hexadecimal notation, sent from the master.</w:t>
      </w:r>
    </w:p>
    <w:p w:rsidR="00DE1D4C" w:rsidRDefault="00DE1D4C" w:rsidP="00DE1D4C">
      <w:pPr>
        <w:pStyle w:val="ListParagraph"/>
        <w:numPr>
          <w:ilvl w:val="0"/>
          <w:numId w:val="14"/>
        </w:numPr>
      </w:pPr>
      <w:r>
        <w:t>Last RX: The last Modbus message, in hexadecimal format, received by the master.</w:t>
      </w:r>
    </w:p>
    <w:p w:rsidR="00DE1D4C" w:rsidRDefault="00DE1D4C" w:rsidP="00DE1D4C">
      <w:pPr>
        <w:pStyle w:val="ListParagraph"/>
        <w:numPr>
          <w:ilvl w:val="0"/>
          <w:numId w:val="14"/>
        </w:numPr>
      </w:pPr>
      <w:r>
        <w:t>Last RX Time: Time that the last message was received by the mater.</w:t>
      </w:r>
    </w:p>
    <w:p w:rsidR="00DE1D4C" w:rsidRDefault="00DE1D4C" w:rsidP="00DE1D4C">
      <w:pPr>
        <w:pStyle w:val="ListParagraph"/>
        <w:numPr>
          <w:ilvl w:val="0"/>
          <w:numId w:val="14"/>
        </w:numPr>
      </w:pPr>
      <w:proofErr w:type="spellStart"/>
      <w:proofErr w:type="gramStart"/>
      <w:r>
        <w:t>dt</w:t>
      </w:r>
      <w:proofErr w:type="spellEnd"/>
      <w:proofErr w:type="gramEnd"/>
      <w:r>
        <w:t xml:space="preserve">: </w:t>
      </w:r>
      <w:r w:rsidR="00896475">
        <w:t>Duration, in milliseconds, of the last Modbus action or transaction.</w:t>
      </w:r>
    </w:p>
    <w:p w:rsidR="00896475" w:rsidRDefault="00896475" w:rsidP="00DE1D4C">
      <w:pPr>
        <w:pStyle w:val="ListParagraph"/>
        <w:numPr>
          <w:ilvl w:val="0"/>
          <w:numId w:val="14"/>
        </w:numPr>
      </w:pPr>
      <w:r>
        <w:t>Last Error Time: Time that the last error occurred.</w:t>
      </w:r>
    </w:p>
    <w:p w:rsidR="00896475" w:rsidRDefault="00896475" w:rsidP="00DE1D4C">
      <w:pPr>
        <w:pStyle w:val="ListParagraph"/>
        <w:numPr>
          <w:ilvl w:val="0"/>
          <w:numId w:val="14"/>
        </w:numPr>
      </w:pPr>
      <w:r>
        <w:t>Last Error Status: Display the error code and source of the last error. Right-click and select explain error for a more information about the error.</w:t>
      </w:r>
    </w:p>
    <w:p w:rsidR="00896475" w:rsidRDefault="00896475">
      <w:pPr>
        <w:spacing w:before="0" w:after="200" w:line="276" w:lineRule="auto"/>
      </w:pPr>
      <w:r>
        <w:br w:type="page"/>
      </w:r>
    </w:p>
    <w:p w:rsidR="004F4174" w:rsidRDefault="00EB09D2" w:rsidP="00EB09D2">
      <w:pPr>
        <w:pStyle w:val="Heading1"/>
      </w:pPr>
      <w:bookmarkStart w:id="12" w:name="_Toc525830631"/>
      <w:r>
        <w:lastRenderedPageBreak/>
        <w:t>Modbus</w:t>
      </w:r>
      <w:r w:rsidR="008023D8">
        <w:t xml:space="preserve"> Palette</w:t>
      </w:r>
      <w:bookmarkEnd w:id="11"/>
      <w:bookmarkEnd w:id="12"/>
    </w:p>
    <w:p w:rsidR="008023D8" w:rsidRDefault="008023D8" w:rsidP="0094571E">
      <w:r>
        <w:t xml:space="preserve">The Modbus Master API is located in the LabVIEW </w:t>
      </w:r>
      <w:r w:rsidR="00EB09D2">
        <w:t>functions palette under “Data Communication &gt; Modbus Master”.</w:t>
      </w:r>
    </w:p>
    <w:p w:rsidR="00EB09D2" w:rsidRDefault="00AE16CB" w:rsidP="00FF7515">
      <w:pPr>
        <w:jc w:val="center"/>
      </w:pPr>
      <w:r>
        <w:rPr>
          <w:noProof/>
          <w:lang w:eastAsia="en-CA"/>
        </w:rPr>
        <w:drawing>
          <wp:inline distT="0" distB="0" distL="0" distR="0" wp14:anchorId="62E78D2D" wp14:editId="27B74F77">
            <wp:extent cx="40957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5750" cy="2200275"/>
                    </a:xfrm>
                    <a:prstGeom prst="rect">
                      <a:avLst/>
                    </a:prstGeom>
                  </pic:spPr>
                </pic:pic>
              </a:graphicData>
            </a:graphic>
          </wp:inline>
        </w:drawing>
      </w:r>
    </w:p>
    <w:p w:rsidR="00EB09D2" w:rsidRDefault="00EB09D2" w:rsidP="0094571E">
      <w:r>
        <w:t xml:space="preserve">The top row contains </w:t>
      </w:r>
      <w:r w:rsidR="006457F3">
        <w:t>function</w:t>
      </w:r>
      <w:r>
        <w:t>s for managing the Modbus Session. The property node can be us</w:t>
      </w:r>
      <w:r w:rsidR="0005478E">
        <w:t>ed to access session data</w:t>
      </w:r>
      <w:r>
        <w:t>.</w:t>
      </w:r>
    </w:p>
    <w:p w:rsidR="0005478E" w:rsidRDefault="000E101B" w:rsidP="0094571E">
      <w:r>
        <w:t>Modbus transaction</w:t>
      </w:r>
      <w:r w:rsidR="006457F3">
        <w:t xml:space="preserve"> function</w:t>
      </w:r>
      <w:r w:rsidR="0005478E">
        <w:t>s are li</w:t>
      </w:r>
      <w:r w:rsidR="006457F3">
        <w:t>sted on subsequent rows. Each one</w:t>
      </w:r>
      <w:r w:rsidR="0005478E">
        <w:t xml:space="preserve"> implements a particular function code from the Modbus Appl</w:t>
      </w:r>
      <w:r w:rsidR="003624D5">
        <w:t xml:space="preserve">ication Protocol Specification. See: </w:t>
      </w:r>
      <w:sdt>
        <w:sdtPr>
          <w:id w:val="1428152814"/>
          <w:citation/>
        </w:sdtPr>
        <w:sdtEndPr/>
        <w:sdtContent>
          <w:r w:rsidR="003624D5">
            <w:fldChar w:fldCharType="begin"/>
          </w:r>
          <w:r w:rsidR="003624D5">
            <w:instrText xml:space="preserve">CITATION Mod12 \n  \y  \l 4105 </w:instrText>
          </w:r>
          <w:r w:rsidR="003624D5">
            <w:fldChar w:fldCharType="separate"/>
          </w:r>
          <w:r w:rsidR="00157891">
            <w:rPr>
              <w:noProof/>
            </w:rPr>
            <w:t>(MODBUS Application Protocol Specification V1.1b3)</w:t>
          </w:r>
          <w:r w:rsidR="003624D5">
            <w:fldChar w:fldCharType="end"/>
          </w:r>
        </w:sdtContent>
      </w:sdt>
      <w:r w:rsidR="003624D5">
        <w:t xml:space="preserve">. </w:t>
      </w:r>
      <w:r w:rsidR="0005478E">
        <w:t>They encapsulate sending the request to the slave, waiting for a response, and validating and interpreting the response. Exce</w:t>
      </w:r>
      <w:r>
        <w:t>ption codes and timeouts are placed</w:t>
      </w:r>
      <w:r w:rsidR="0005478E">
        <w:t xml:space="preserve"> on the</w:t>
      </w:r>
      <w:r w:rsidR="006457F3">
        <w:t>ir</w:t>
      </w:r>
      <w:r w:rsidR="0005478E">
        <w:t xml:space="preserve"> error out terminal.</w:t>
      </w:r>
    </w:p>
    <w:p w:rsidR="00A10D48" w:rsidRDefault="00A10D48" w:rsidP="0094571E">
      <w:r>
        <w:t>Function codes currently supported are:</w:t>
      </w:r>
    </w:p>
    <w:p w:rsidR="00A10D48" w:rsidRDefault="00A10D48" w:rsidP="0066101A">
      <w:pPr>
        <w:pStyle w:val="ListParagraph"/>
        <w:numPr>
          <w:ilvl w:val="0"/>
          <w:numId w:val="9"/>
        </w:numPr>
      </w:pPr>
      <w:r>
        <w:t>0x01 - Read Coils</w:t>
      </w:r>
    </w:p>
    <w:p w:rsidR="00A10D48" w:rsidRDefault="00A10D48" w:rsidP="0066101A">
      <w:pPr>
        <w:pStyle w:val="ListParagraph"/>
        <w:numPr>
          <w:ilvl w:val="0"/>
          <w:numId w:val="9"/>
        </w:numPr>
      </w:pPr>
      <w:r>
        <w:t>0x02 - Read Discrete Inputs</w:t>
      </w:r>
    </w:p>
    <w:p w:rsidR="00A10D48" w:rsidRDefault="00A10D48" w:rsidP="0066101A">
      <w:pPr>
        <w:pStyle w:val="ListParagraph"/>
        <w:numPr>
          <w:ilvl w:val="0"/>
          <w:numId w:val="9"/>
        </w:numPr>
      </w:pPr>
      <w:r>
        <w:t>0x03 - Read Holding Registers</w:t>
      </w:r>
    </w:p>
    <w:p w:rsidR="00A10D48" w:rsidRDefault="00A10D48" w:rsidP="0066101A">
      <w:pPr>
        <w:pStyle w:val="ListParagraph"/>
        <w:numPr>
          <w:ilvl w:val="0"/>
          <w:numId w:val="9"/>
        </w:numPr>
      </w:pPr>
      <w:r>
        <w:t>0x04 - Read Input Registers</w:t>
      </w:r>
    </w:p>
    <w:p w:rsidR="00A10D48" w:rsidRDefault="00A10D48" w:rsidP="0066101A">
      <w:pPr>
        <w:pStyle w:val="ListParagraph"/>
        <w:numPr>
          <w:ilvl w:val="0"/>
          <w:numId w:val="9"/>
        </w:numPr>
      </w:pPr>
      <w:r>
        <w:t>0x05 - Write Single Coil</w:t>
      </w:r>
    </w:p>
    <w:p w:rsidR="00A10D48" w:rsidRDefault="00A10D48" w:rsidP="0066101A">
      <w:pPr>
        <w:pStyle w:val="ListParagraph"/>
        <w:numPr>
          <w:ilvl w:val="0"/>
          <w:numId w:val="9"/>
        </w:numPr>
      </w:pPr>
      <w:r>
        <w:t>0x06 - Write Single Register</w:t>
      </w:r>
    </w:p>
    <w:p w:rsidR="00A10D48" w:rsidRDefault="00A10D48" w:rsidP="0066101A">
      <w:pPr>
        <w:pStyle w:val="ListParagraph"/>
        <w:numPr>
          <w:ilvl w:val="0"/>
          <w:numId w:val="9"/>
        </w:numPr>
      </w:pPr>
      <w:r>
        <w:t>0x07 - Read Exception Status</w:t>
      </w:r>
    </w:p>
    <w:p w:rsidR="00A10D48" w:rsidRDefault="00A10D48" w:rsidP="0066101A">
      <w:pPr>
        <w:pStyle w:val="ListParagraph"/>
        <w:numPr>
          <w:ilvl w:val="0"/>
          <w:numId w:val="9"/>
        </w:numPr>
      </w:pPr>
      <w:r>
        <w:t>0x0F - Write Multiple Coils</w:t>
      </w:r>
    </w:p>
    <w:p w:rsidR="00A10D48" w:rsidRDefault="00A10D48" w:rsidP="0066101A">
      <w:pPr>
        <w:pStyle w:val="ListParagraph"/>
        <w:numPr>
          <w:ilvl w:val="0"/>
          <w:numId w:val="9"/>
        </w:numPr>
      </w:pPr>
      <w:r>
        <w:t>0x10 - Write Multiple Registers</w:t>
      </w:r>
    </w:p>
    <w:p w:rsidR="00A10D48" w:rsidRDefault="00A10D48" w:rsidP="0066101A">
      <w:pPr>
        <w:pStyle w:val="ListParagraph"/>
        <w:numPr>
          <w:ilvl w:val="0"/>
          <w:numId w:val="9"/>
        </w:numPr>
      </w:pPr>
      <w:r>
        <w:t>0x16 - Mask Write Register</w:t>
      </w:r>
    </w:p>
    <w:p w:rsidR="00A10D48" w:rsidRDefault="00A10D48" w:rsidP="0066101A">
      <w:pPr>
        <w:pStyle w:val="ListParagraph"/>
        <w:numPr>
          <w:ilvl w:val="0"/>
          <w:numId w:val="9"/>
        </w:numPr>
      </w:pPr>
      <w:r>
        <w:t>0x17 - Read/Write Multiple Registers</w:t>
      </w:r>
    </w:p>
    <w:p w:rsidR="00A10D48" w:rsidRDefault="00A10D48" w:rsidP="0066101A">
      <w:pPr>
        <w:pStyle w:val="ListParagraph"/>
        <w:numPr>
          <w:ilvl w:val="0"/>
          <w:numId w:val="9"/>
        </w:numPr>
      </w:pPr>
      <w:r>
        <w:t>0x2B/0x0E - Read Device Identification</w:t>
      </w:r>
    </w:p>
    <w:p w:rsidR="006457F3" w:rsidRDefault="006457F3">
      <w:pPr>
        <w:spacing w:before="0" w:after="200" w:line="276" w:lineRule="auto"/>
      </w:pPr>
      <w:r>
        <w:br w:type="page"/>
      </w:r>
    </w:p>
    <w:p w:rsidR="00EB09D2" w:rsidRDefault="0005478E" w:rsidP="000E101B">
      <w:pPr>
        <w:pStyle w:val="Heading1"/>
      </w:pPr>
      <w:bookmarkStart w:id="13" w:name="_Toc455765399"/>
      <w:bookmarkStart w:id="14" w:name="_Toc525830632"/>
      <w:r>
        <w:lastRenderedPageBreak/>
        <w:t>Modbus Session</w:t>
      </w:r>
      <w:bookmarkEnd w:id="13"/>
      <w:bookmarkEnd w:id="14"/>
    </w:p>
    <w:p w:rsidR="00087E9C" w:rsidRDefault="00087E9C" w:rsidP="0094571E">
      <w:r>
        <w:t xml:space="preserve">The Modbus session keeps track of the type of connection, </w:t>
      </w:r>
      <w:r w:rsidR="00FF7515">
        <w:t xml:space="preserve">slave ID and </w:t>
      </w:r>
      <w:r>
        <w:t xml:space="preserve">manages the </w:t>
      </w:r>
      <w:r w:rsidR="00FF7515">
        <w:t>communication bus.</w:t>
      </w:r>
      <w:r w:rsidR="008C1D47">
        <w:t xml:space="preserve"> A Modbus session must be opened </w:t>
      </w:r>
      <w:r w:rsidR="000138BC">
        <w:t>in order to establish a connection with a slave device</w:t>
      </w:r>
      <w:r w:rsidR="00A36B9E">
        <w:t>.</w:t>
      </w:r>
      <w:r w:rsidR="000138BC">
        <w:t xml:space="preserve"> </w:t>
      </w:r>
      <w:r w:rsidR="00A36B9E">
        <w:t>It</w:t>
      </w:r>
      <w:r w:rsidR="000138BC">
        <w:t xml:space="preserve"> should be closed when it is no longer needed in order to release system resources.</w:t>
      </w:r>
    </w:p>
    <w:p w:rsidR="00087E9C" w:rsidRDefault="00FF7515" w:rsidP="0094571E">
      <w:r>
        <w:t>Two</w:t>
      </w:r>
      <w:r w:rsidR="0005478E">
        <w:t xml:space="preserve"> types of Modbus sessions are implemente</w:t>
      </w:r>
      <w:r w:rsidR="00087E9C">
        <w:t>d:</w:t>
      </w:r>
    </w:p>
    <w:p w:rsidR="00264BA4" w:rsidRDefault="00FF7515" w:rsidP="0066101A">
      <w:pPr>
        <w:pStyle w:val="ListParagraph"/>
        <w:numPr>
          <w:ilvl w:val="0"/>
          <w:numId w:val="4"/>
        </w:numPr>
      </w:pPr>
      <w:r w:rsidRPr="00A10D48">
        <w:rPr>
          <w:b/>
        </w:rPr>
        <w:t>Asynchronous Serial</w:t>
      </w:r>
      <w:r w:rsidR="00087E9C">
        <w:t>:</w:t>
      </w:r>
      <w:r w:rsidR="00037D2B">
        <w:t xml:space="preserve"> </w:t>
      </w:r>
      <w:r w:rsidR="00F428AB">
        <w:t xml:space="preserve">Modbus over RS-232, RS-422 or RS-485 </w:t>
      </w:r>
      <w:r w:rsidR="008C1D47">
        <w:t xml:space="preserve">serial line. Can be configured for ASCII or RTU mode. See: </w:t>
      </w:r>
      <w:sdt>
        <w:sdtPr>
          <w:id w:val="1705527399"/>
          <w:citation/>
        </w:sdtPr>
        <w:sdtEndPr/>
        <w:sdtContent>
          <w:r w:rsidR="003624D5">
            <w:fldChar w:fldCharType="begin"/>
          </w:r>
          <w:r w:rsidR="003624D5">
            <w:instrText xml:space="preserve">CITATION Mod06 \n  \y  \l 4105 </w:instrText>
          </w:r>
          <w:r w:rsidR="003624D5">
            <w:fldChar w:fldCharType="separate"/>
          </w:r>
          <w:r w:rsidR="00157891">
            <w:rPr>
              <w:noProof/>
            </w:rPr>
            <w:t>(MODBUS over Serial Line Specification &amp; Implementation Guide V1.02)</w:t>
          </w:r>
          <w:r w:rsidR="003624D5">
            <w:fldChar w:fldCharType="end"/>
          </w:r>
        </w:sdtContent>
      </w:sdt>
    </w:p>
    <w:p w:rsidR="00087E9C" w:rsidRDefault="00087E9C" w:rsidP="0066101A">
      <w:pPr>
        <w:pStyle w:val="ListParagraph"/>
        <w:numPr>
          <w:ilvl w:val="0"/>
          <w:numId w:val="4"/>
        </w:numPr>
      </w:pPr>
      <w:r w:rsidRPr="00A10D48">
        <w:rPr>
          <w:b/>
        </w:rPr>
        <w:t>TCP/IP</w:t>
      </w:r>
      <w:r>
        <w:t>:</w:t>
      </w:r>
      <w:r w:rsidR="008C1D47">
        <w:t xml:space="preserve"> Modbus over TCP/IP network. See: </w:t>
      </w:r>
      <w:sdt>
        <w:sdtPr>
          <w:id w:val="-125620230"/>
          <w:citation/>
        </w:sdtPr>
        <w:sdtEndPr/>
        <w:sdtContent>
          <w:r w:rsidR="003624D5">
            <w:fldChar w:fldCharType="begin"/>
          </w:r>
          <w:r w:rsidR="003624D5">
            <w:instrText xml:space="preserve">CITATION Mod061 \n  \y  \l 4105 </w:instrText>
          </w:r>
          <w:r w:rsidR="003624D5">
            <w:fldChar w:fldCharType="separate"/>
          </w:r>
          <w:r w:rsidR="00157891">
            <w:rPr>
              <w:noProof/>
            </w:rPr>
            <w:t>(MODBUS Messaging on TCP/IP Implementation Guide V1.0b)</w:t>
          </w:r>
          <w:r w:rsidR="003624D5">
            <w:fldChar w:fldCharType="end"/>
          </w:r>
        </w:sdtContent>
      </w:sdt>
    </w:p>
    <w:p w:rsidR="00A36B9E" w:rsidRDefault="00A36B9E" w:rsidP="00A36B9E"/>
    <w:p w:rsidR="009F593E" w:rsidRDefault="009F593E" w:rsidP="000E101B">
      <w:pPr>
        <w:pStyle w:val="Heading2"/>
      </w:pPr>
      <w:bookmarkStart w:id="15" w:name="_Toc455765400"/>
      <w:r>
        <w:t>Session Properties</w:t>
      </w:r>
      <w:bookmarkEnd w:id="15"/>
    </w:p>
    <w:p w:rsidR="000E101B" w:rsidRDefault="0056356A" w:rsidP="000E101B">
      <w:r>
        <w:rPr>
          <w:noProof/>
          <w:lang w:eastAsia="en-CA"/>
        </w:rPr>
        <w:drawing>
          <wp:anchor distT="0" distB="0" distL="114300" distR="114300" simplePos="0" relativeHeight="251658240" behindDoc="0" locked="0" layoutInCell="1" allowOverlap="1" wp14:anchorId="4BEE28A6" wp14:editId="0A9A47D8">
            <wp:simplePos x="0" y="0"/>
            <wp:positionH relativeFrom="column">
              <wp:posOffset>5394325</wp:posOffset>
            </wp:positionH>
            <wp:positionV relativeFrom="paragraph">
              <wp:posOffset>55880</wp:posOffset>
            </wp:positionV>
            <wp:extent cx="914400" cy="60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914400" cy="609600"/>
                    </a:xfrm>
                    <a:prstGeom prst="rect">
                      <a:avLst/>
                    </a:prstGeom>
                  </pic:spPr>
                </pic:pic>
              </a:graphicData>
            </a:graphic>
            <wp14:sizeRelH relativeFrom="page">
              <wp14:pctWidth>0</wp14:pctWidth>
            </wp14:sizeRelH>
            <wp14:sizeRelV relativeFrom="page">
              <wp14:pctHeight>0</wp14:pctHeight>
            </wp14:sizeRelV>
          </wp:anchor>
        </w:drawing>
      </w:r>
      <w:r w:rsidR="000E101B">
        <w:t>Placing the property node o</w:t>
      </w:r>
      <w:r w:rsidR="00334784">
        <w:t>n a</w:t>
      </w:r>
      <w:r w:rsidR="000E101B">
        <w:t xml:space="preserve"> Modbus session wire will reveal the following properties:</w:t>
      </w:r>
    </w:p>
    <w:p w:rsidR="000E101B" w:rsidRDefault="000E101B" w:rsidP="0066101A">
      <w:pPr>
        <w:pStyle w:val="ListParagraph"/>
        <w:numPr>
          <w:ilvl w:val="0"/>
          <w:numId w:val="5"/>
        </w:numPr>
      </w:pPr>
      <w:r w:rsidRPr="0056356A">
        <w:rPr>
          <w:b/>
        </w:rPr>
        <w:t>ADU</w:t>
      </w:r>
      <w:r w:rsidR="0056356A">
        <w:t xml:space="preserve"> (Read Only)</w:t>
      </w:r>
      <w:r>
        <w:t>: The Application Data Unit (Sent and received) for the last Modbus transaction. Use an additional property node on the ADU wire to access the RX/TX data and timestamps.</w:t>
      </w:r>
    </w:p>
    <w:p w:rsidR="000E101B" w:rsidRDefault="000E101B" w:rsidP="0066101A">
      <w:pPr>
        <w:pStyle w:val="ListParagraph"/>
        <w:numPr>
          <w:ilvl w:val="0"/>
          <w:numId w:val="5"/>
        </w:numPr>
      </w:pPr>
      <w:r w:rsidRPr="0056356A">
        <w:rPr>
          <w:b/>
        </w:rPr>
        <w:t>Session Valid</w:t>
      </w:r>
      <w:r w:rsidR="0056356A">
        <w:t xml:space="preserve"> (Read </w:t>
      </w:r>
      <w:proofErr w:type="gramStart"/>
      <w:r w:rsidR="0056356A">
        <w:t>Only</w:t>
      </w:r>
      <w:proofErr w:type="gramEnd"/>
      <w:r w:rsidR="0056356A">
        <w:t>)</w:t>
      </w:r>
      <w:r>
        <w:t xml:space="preserve">: </w:t>
      </w:r>
      <w:r w:rsidR="0056356A">
        <w:t>Indicates if the Modbus session is open and properly initialized.</w:t>
      </w:r>
    </w:p>
    <w:p w:rsidR="0056356A" w:rsidRDefault="0056356A" w:rsidP="0066101A">
      <w:pPr>
        <w:pStyle w:val="ListParagraph"/>
        <w:numPr>
          <w:ilvl w:val="0"/>
          <w:numId w:val="5"/>
        </w:numPr>
      </w:pPr>
      <w:r w:rsidRPr="0056356A">
        <w:rPr>
          <w:b/>
        </w:rPr>
        <w:t>Slave ID</w:t>
      </w:r>
      <w:r>
        <w:t xml:space="preserve"> (Read/Write): The address of the slave device (1 to 247). A slave ID of zero specifies broadcast mode</w:t>
      </w:r>
      <w:r w:rsidR="00CB2EB8">
        <w:t xml:space="preserve"> for sending commands to all</w:t>
      </w:r>
      <w:r>
        <w:t xml:space="preserve"> slaves</w:t>
      </w:r>
      <w:r w:rsidR="00CB2EB8">
        <w:t xml:space="preserve"> on the</w:t>
      </w:r>
      <w:r w:rsidR="00037D2B">
        <w:t xml:space="preserve"> communication</w:t>
      </w:r>
      <w:r w:rsidR="00CB2EB8">
        <w:t xml:space="preserve"> bus</w:t>
      </w:r>
      <w:r>
        <w:t>.</w:t>
      </w:r>
    </w:p>
    <w:p w:rsidR="00A36B9E" w:rsidRPr="000E101B" w:rsidRDefault="00A36B9E" w:rsidP="00A36B9E"/>
    <w:p w:rsidR="007C34D9" w:rsidRDefault="00104EDF" w:rsidP="007C34D9">
      <w:pPr>
        <w:pStyle w:val="Heading2"/>
      </w:pPr>
      <w:bookmarkStart w:id="16" w:name="_Toc455765401"/>
      <w:r>
        <w:t>Opening a Modbus Serial Session</w:t>
      </w:r>
      <w:bookmarkEnd w:id="16"/>
    </w:p>
    <w:p w:rsidR="000138BC" w:rsidRDefault="000138BC" w:rsidP="000138BC">
      <w:r>
        <w:t>To open an Asynchronous Serial Modbus Session, use “Open Serial Session.vi” from the functions palette.</w:t>
      </w:r>
    </w:p>
    <w:p w:rsidR="007C34D9" w:rsidRDefault="007C34D9" w:rsidP="007C34D9">
      <w:pPr>
        <w:jc w:val="center"/>
      </w:pPr>
      <w:r>
        <w:rPr>
          <w:noProof/>
          <w:lang w:eastAsia="en-CA"/>
        </w:rPr>
        <w:drawing>
          <wp:inline distT="0" distB="0" distL="0" distR="0" wp14:anchorId="5BC2CD48" wp14:editId="5B4A3C9D">
            <wp:extent cx="3586348" cy="9500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7104"/>
                    <a:stretch/>
                  </pic:blipFill>
                  <pic:spPr bwMode="auto">
                    <a:xfrm>
                      <a:off x="0" y="0"/>
                      <a:ext cx="3590925" cy="951238"/>
                    </a:xfrm>
                    <a:prstGeom prst="rect">
                      <a:avLst/>
                    </a:prstGeom>
                    <a:ln>
                      <a:noFill/>
                    </a:ln>
                    <a:extLst>
                      <a:ext uri="{53640926-AAD7-44D8-BBD7-CCE9431645EC}">
                        <a14:shadowObscured xmlns:a14="http://schemas.microsoft.com/office/drawing/2010/main"/>
                      </a:ext>
                    </a:extLst>
                  </pic:spPr>
                </pic:pic>
              </a:graphicData>
            </a:graphic>
          </wp:inline>
        </w:drawing>
      </w:r>
    </w:p>
    <w:p w:rsidR="000138BC" w:rsidRPr="00264BA4" w:rsidRDefault="000138BC" w:rsidP="000138BC">
      <w:pPr>
        <w:rPr>
          <w:b/>
        </w:rPr>
      </w:pPr>
      <w:r w:rsidRPr="00264BA4">
        <w:rPr>
          <w:b/>
        </w:rPr>
        <w:t>Inputs:</w:t>
      </w:r>
    </w:p>
    <w:p w:rsidR="000138BC" w:rsidRDefault="000138BC" w:rsidP="0066101A">
      <w:pPr>
        <w:pStyle w:val="ListParagraph"/>
        <w:numPr>
          <w:ilvl w:val="0"/>
          <w:numId w:val="6"/>
        </w:numPr>
      </w:pPr>
      <w:r w:rsidRPr="007C34D9">
        <w:rPr>
          <w:b/>
        </w:rPr>
        <w:t>Mode</w:t>
      </w:r>
      <w:r>
        <w:t>: Select either ASCII or RTU mode. RTU is default.</w:t>
      </w:r>
    </w:p>
    <w:p w:rsidR="000138BC" w:rsidRDefault="000138BC" w:rsidP="0066101A">
      <w:pPr>
        <w:pStyle w:val="ListParagraph"/>
        <w:numPr>
          <w:ilvl w:val="0"/>
          <w:numId w:val="6"/>
        </w:numPr>
      </w:pPr>
      <w:r w:rsidRPr="007C34D9">
        <w:rPr>
          <w:b/>
        </w:rPr>
        <w:t>VISA Resource</w:t>
      </w:r>
      <w:r>
        <w:t>: Specify the COM port that the slave is connected to.</w:t>
      </w:r>
    </w:p>
    <w:p w:rsidR="000138BC" w:rsidRDefault="000138BC" w:rsidP="0066101A">
      <w:pPr>
        <w:pStyle w:val="ListParagraph"/>
        <w:numPr>
          <w:ilvl w:val="0"/>
          <w:numId w:val="6"/>
        </w:numPr>
      </w:pPr>
      <w:r w:rsidRPr="007C34D9">
        <w:rPr>
          <w:b/>
        </w:rPr>
        <w:t xml:space="preserve">Serial </w:t>
      </w:r>
      <w:proofErr w:type="spellStart"/>
      <w:r w:rsidRPr="007C34D9">
        <w:rPr>
          <w:b/>
        </w:rPr>
        <w:t>Config</w:t>
      </w:r>
      <w:proofErr w:type="spellEnd"/>
      <w:r>
        <w:t>: Cluster of serial port configuration parameters.</w:t>
      </w:r>
    </w:p>
    <w:p w:rsidR="000138BC" w:rsidRDefault="000138BC" w:rsidP="0066101A">
      <w:pPr>
        <w:pStyle w:val="ListParagraph"/>
        <w:numPr>
          <w:ilvl w:val="1"/>
          <w:numId w:val="6"/>
        </w:numPr>
      </w:pPr>
      <w:r w:rsidRPr="007C34D9">
        <w:rPr>
          <w:b/>
        </w:rPr>
        <w:t>Baud rate</w:t>
      </w:r>
      <w:r>
        <w:t>: Baud rate in bps. Commonly used values include 9600, 19200, 38400, 57600 and</w:t>
      </w:r>
      <w:r w:rsidRPr="000138BC">
        <w:t xml:space="preserve"> 115200</w:t>
      </w:r>
      <w:r>
        <w:t xml:space="preserve"> bps.</w:t>
      </w:r>
    </w:p>
    <w:p w:rsidR="00275375" w:rsidRDefault="000138BC" w:rsidP="0066101A">
      <w:pPr>
        <w:pStyle w:val="ListParagraph"/>
        <w:numPr>
          <w:ilvl w:val="1"/>
          <w:numId w:val="6"/>
        </w:numPr>
      </w:pPr>
      <w:r w:rsidRPr="007C34D9">
        <w:rPr>
          <w:b/>
        </w:rPr>
        <w:t>Stop bits</w:t>
      </w:r>
      <w:r>
        <w:t>: Number of stop bits.</w:t>
      </w:r>
    </w:p>
    <w:tbl>
      <w:tblPr>
        <w:tblStyle w:val="TableGrid"/>
        <w:tblW w:w="0" w:type="auto"/>
        <w:tblInd w:w="1440" w:type="dxa"/>
        <w:tblLook w:val="04A0" w:firstRow="1" w:lastRow="0" w:firstColumn="1" w:lastColumn="0" w:noHBand="0" w:noVBand="1"/>
      </w:tblPr>
      <w:tblGrid>
        <w:gridCol w:w="2212"/>
        <w:gridCol w:w="851"/>
      </w:tblGrid>
      <w:tr w:rsidR="00275375" w:rsidTr="00275375">
        <w:tc>
          <w:tcPr>
            <w:tcW w:w="2212" w:type="dxa"/>
          </w:tcPr>
          <w:p w:rsidR="00275375" w:rsidRDefault="00275375" w:rsidP="00275375">
            <w:pPr>
              <w:pStyle w:val="TableContents"/>
            </w:pPr>
            <w:r>
              <w:lastRenderedPageBreak/>
              <w:t>Number of Stop Bits</w:t>
            </w:r>
          </w:p>
        </w:tc>
        <w:tc>
          <w:tcPr>
            <w:tcW w:w="851" w:type="dxa"/>
          </w:tcPr>
          <w:p w:rsidR="00275375" w:rsidRDefault="00275375" w:rsidP="00275375">
            <w:pPr>
              <w:pStyle w:val="TableContents"/>
            </w:pPr>
            <w:r>
              <w:t>Value</w:t>
            </w:r>
          </w:p>
        </w:tc>
      </w:tr>
      <w:tr w:rsidR="00275375" w:rsidTr="00275375">
        <w:tc>
          <w:tcPr>
            <w:tcW w:w="2212" w:type="dxa"/>
          </w:tcPr>
          <w:p w:rsidR="00275375" w:rsidRDefault="00275375" w:rsidP="00275375">
            <w:pPr>
              <w:pStyle w:val="TableContents"/>
            </w:pPr>
            <w:r>
              <w:t>1.0</w:t>
            </w:r>
          </w:p>
        </w:tc>
        <w:tc>
          <w:tcPr>
            <w:tcW w:w="851" w:type="dxa"/>
          </w:tcPr>
          <w:p w:rsidR="00275375" w:rsidRDefault="00275375" w:rsidP="00275375">
            <w:pPr>
              <w:pStyle w:val="TableContents"/>
            </w:pPr>
            <w:r>
              <w:t>10</w:t>
            </w:r>
          </w:p>
        </w:tc>
      </w:tr>
      <w:tr w:rsidR="00275375" w:rsidTr="00275375">
        <w:tc>
          <w:tcPr>
            <w:tcW w:w="2212" w:type="dxa"/>
          </w:tcPr>
          <w:p w:rsidR="00275375" w:rsidRDefault="00275375" w:rsidP="00275375">
            <w:pPr>
              <w:pStyle w:val="TableContents"/>
            </w:pPr>
            <w:r>
              <w:t>1.5</w:t>
            </w:r>
          </w:p>
        </w:tc>
        <w:tc>
          <w:tcPr>
            <w:tcW w:w="851" w:type="dxa"/>
          </w:tcPr>
          <w:p w:rsidR="00275375" w:rsidRDefault="00275375" w:rsidP="00275375">
            <w:pPr>
              <w:pStyle w:val="TableContents"/>
            </w:pPr>
            <w:r>
              <w:t>15</w:t>
            </w:r>
          </w:p>
        </w:tc>
      </w:tr>
      <w:tr w:rsidR="00275375" w:rsidTr="00275375">
        <w:tc>
          <w:tcPr>
            <w:tcW w:w="2212" w:type="dxa"/>
          </w:tcPr>
          <w:p w:rsidR="00275375" w:rsidRDefault="00275375" w:rsidP="00275375">
            <w:pPr>
              <w:pStyle w:val="TableContents"/>
            </w:pPr>
            <w:r>
              <w:t>2.0</w:t>
            </w:r>
          </w:p>
        </w:tc>
        <w:tc>
          <w:tcPr>
            <w:tcW w:w="851" w:type="dxa"/>
          </w:tcPr>
          <w:p w:rsidR="00275375" w:rsidRDefault="00275375" w:rsidP="00275375">
            <w:pPr>
              <w:pStyle w:val="TableContents"/>
            </w:pPr>
            <w:r>
              <w:t>20</w:t>
            </w:r>
          </w:p>
        </w:tc>
      </w:tr>
    </w:tbl>
    <w:p w:rsidR="00275375" w:rsidRDefault="00275375" w:rsidP="0066101A">
      <w:pPr>
        <w:pStyle w:val="ListParagraph"/>
        <w:numPr>
          <w:ilvl w:val="1"/>
          <w:numId w:val="6"/>
        </w:numPr>
      </w:pPr>
      <w:r w:rsidRPr="007C34D9">
        <w:rPr>
          <w:b/>
        </w:rPr>
        <w:t>Parity</w:t>
      </w:r>
      <w:r>
        <w:t>: Type of parity bit</w:t>
      </w:r>
      <w:r w:rsidR="004A2741">
        <w:t xml:space="preserve"> {None, Odd, Even, Mark, Space}</w:t>
      </w:r>
      <w:r>
        <w:t>.</w:t>
      </w:r>
    </w:p>
    <w:p w:rsidR="00B51E16" w:rsidRDefault="00B51E16" w:rsidP="0066101A">
      <w:pPr>
        <w:pStyle w:val="ListParagraph"/>
        <w:numPr>
          <w:ilvl w:val="1"/>
          <w:numId w:val="6"/>
        </w:numPr>
      </w:pPr>
      <w:r w:rsidRPr="007C34D9">
        <w:rPr>
          <w:b/>
        </w:rPr>
        <w:t>Flow control</w:t>
      </w:r>
      <w:r>
        <w:t>: Type of flow control</w:t>
      </w:r>
      <w:r w:rsidR="004A2741">
        <w:t xml:space="preserve"> {None, XON/XOFF, RTS/CTS, XON/XOFF&amp;RTS/CTS, DTR/DSR, XON/XOFF&amp;DTR/DSR}</w:t>
      </w:r>
      <w:r>
        <w:t>.</w:t>
      </w:r>
    </w:p>
    <w:p w:rsidR="00275375" w:rsidRDefault="007C34D9" w:rsidP="0066101A">
      <w:pPr>
        <w:pStyle w:val="ListParagraph"/>
        <w:numPr>
          <w:ilvl w:val="1"/>
          <w:numId w:val="6"/>
        </w:numPr>
      </w:pPr>
      <w:r w:rsidRPr="007C34D9">
        <w:rPr>
          <w:b/>
        </w:rPr>
        <w:t>Timeout</w:t>
      </w:r>
      <w:r>
        <w:t>: Communication timeou</w:t>
      </w:r>
      <w:r w:rsidR="00334784">
        <w:t xml:space="preserve">t in </w:t>
      </w:r>
      <w:proofErr w:type="spellStart"/>
      <w:r w:rsidR="00334784">
        <w:t>ms.</w:t>
      </w:r>
      <w:proofErr w:type="spellEnd"/>
      <w:r w:rsidR="00174E05">
        <w:t xml:space="preserve"> </w:t>
      </w:r>
      <w:proofErr w:type="gramStart"/>
      <w:r>
        <w:t>If</w:t>
      </w:r>
      <w:proofErr w:type="gramEnd"/>
      <w:r>
        <w:t xml:space="preserve"> the slave device does not respond to a request within this period, a timeout error is generated.</w:t>
      </w:r>
    </w:p>
    <w:p w:rsidR="00B51E16" w:rsidRDefault="007C34D9" w:rsidP="0066101A">
      <w:pPr>
        <w:pStyle w:val="ListParagraph"/>
        <w:numPr>
          <w:ilvl w:val="1"/>
          <w:numId w:val="6"/>
        </w:numPr>
      </w:pPr>
      <w:r w:rsidRPr="007C34D9">
        <w:rPr>
          <w:b/>
        </w:rPr>
        <w:t>Retries</w:t>
      </w:r>
      <w:r>
        <w:t>: Number of times to retry a Modbus transaction before aborting and reporting the error.</w:t>
      </w:r>
    </w:p>
    <w:p w:rsidR="000138BC" w:rsidRPr="000138BC" w:rsidRDefault="007C34D9" w:rsidP="0066101A">
      <w:pPr>
        <w:pStyle w:val="ListParagraph"/>
        <w:numPr>
          <w:ilvl w:val="0"/>
          <w:numId w:val="6"/>
        </w:numPr>
      </w:pPr>
      <w:r w:rsidRPr="007C34D9">
        <w:rPr>
          <w:b/>
        </w:rPr>
        <w:t>Slave ID</w:t>
      </w:r>
      <w:r>
        <w:t>: The address of the slave device (1 to 247). A slave ID of zero specifies broadcast mode for sending commands to all slaves on the communication bus. Note that the Slave ID can be changed later using the property node.</w:t>
      </w:r>
    </w:p>
    <w:p w:rsidR="007C34D9" w:rsidRPr="00264BA4" w:rsidRDefault="007C34D9" w:rsidP="007C34D9">
      <w:pPr>
        <w:rPr>
          <w:b/>
        </w:rPr>
      </w:pPr>
      <w:r w:rsidRPr="00264BA4">
        <w:rPr>
          <w:b/>
        </w:rPr>
        <w:t>Outputs:</w:t>
      </w:r>
    </w:p>
    <w:p w:rsidR="00E31E38" w:rsidRDefault="007C34D9" w:rsidP="0066101A">
      <w:pPr>
        <w:pStyle w:val="ListParagraph"/>
        <w:numPr>
          <w:ilvl w:val="0"/>
          <w:numId w:val="7"/>
        </w:numPr>
      </w:pPr>
      <w:proofErr w:type="spellStart"/>
      <w:r w:rsidRPr="007C34D9">
        <w:rPr>
          <w:b/>
        </w:rPr>
        <w:t>MB_Serial</w:t>
      </w:r>
      <w:proofErr w:type="spellEnd"/>
      <w:r w:rsidRPr="007C34D9">
        <w:rPr>
          <w:b/>
        </w:rPr>
        <w:t xml:space="preserve"> Session</w:t>
      </w:r>
      <w:r>
        <w:t>: Asynchronous Serial Modbus Session object. Use this wire to perform Modbus transactions.</w:t>
      </w:r>
    </w:p>
    <w:p w:rsidR="00590B33" w:rsidRDefault="00590B33" w:rsidP="00590B33"/>
    <w:p w:rsidR="009F593E" w:rsidRDefault="009F593E" w:rsidP="000E101B">
      <w:pPr>
        <w:pStyle w:val="Heading3"/>
      </w:pPr>
      <w:r>
        <w:t>Serial Session Properties</w:t>
      </w:r>
    </w:p>
    <w:p w:rsidR="00174E05" w:rsidRDefault="00174E05" w:rsidP="00174E05">
      <w:r>
        <w:rPr>
          <w:noProof/>
          <w:lang w:eastAsia="en-CA"/>
        </w:rPr>
        <w:drawing>
          <wp:anchor distT="0" distB="0" distL="114300" distR="114300" simplePos="0" relativeHeight="251659264" behindDoc="0" locked="0" layoutInCell="1" allowOverlap="1" wp14:anchorId="4A043DBC" wp14:editId="1FC121F3">
            <wp:simplePos x="0" y="0"/>
            <wp:positionH relativeFrom="column">
              <wp:posOffset>5093335</wp:posOffset>
            </wp:positionH>
            <wp:positionV relativeFrom="paragraph">
              <wp:posOffset>100965</wp:posOffset>
            </wp:positionV>
            <wp:extent cx="12192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219200" cy="752475"/>
                    </a:xfrm>
                    <a:prstGeom prst="rect">
                      <a:avLst/>
                    </a:prstGeom>
                  </pic:spPr>
                </pic:pic>
              </a:graphicData>
            </a:graphic>
            <wp14:sizeRelH relativeFrom="page">
              <wp14:pctWidth>0</wp14:pctWidth>
            </wp14:sizeRelH>
            <wp14:sizeRelV relativeFrom="page">
              <wp14:pctHeight>0</wp14:pctHeight>
            </wp14:sizeRelV>
          </wp:anchor>
        </w:drawing>
      </w:r>
      <w:r>
        <w:t>Placing the property node on the Asynchronous Serial Modbus Session wire reveals additional parameters:</w:t>
      </w:r>
    </w:p>
    <w:p w:rsidR="00174E05" w:rsidRDefault="00174E05" w:rsidP="0066101A">
      <w:pPr>
        <w:pStyle w:val="ListParagraph"/>
        <w:numPr>
          <w:ilvl w:val="0"/>
          <w:numId w:val="7"/>
        </w:numPr>
      </w:pPr>
      <w:r w:rsidRPr="00174E05">
        <w:rPr>
          <w:b/>
        </w:rPr>
        <w:t>Mode</w:t>
      </w:r>
      <w:r>
        <w:t xml:space="preserve"> (Read </w:t>
      </w:r>
      <w:proofErr w:type="gramStart"/>
      <w:r>
        <w:t>Only</w:t>
      </w:r>
      <w:proofErr w:type="gramEnd"/>
      <w:r>
        <w:t xml:space="preserve">): </w:t>
      </w:r>
      <w:r w:rsidR="006A2A41">
        <w:t xml:space="preserve">Indicates </w:t>
      </w:r>
      <w:r>
        <w:t>ASCII or RTU mode.</w:t>
      </w:r>
    </w:p>
    <w:p w:rsidR="00174E05" w:rsidRDefault="00174E05" w:rsidP="0066101A">
      <w:pPr>
        <w:pStyle w:val="ListParagraph"/>
        <w:numPr>
          <w:ilvl w:val="0"/>
          <w:numId w:val="7"/>
        </w:numPr>
      </w:pPr>
      <w:r w:rsidRPr="00174E05">
        <w:rPr>
          <w:b/>
        </w:rPr>
        <w:t>Retries</w:t>
      </w:r>
      <w:r>
        <w:t xml:space="preserve"> (Read/Write): Number of times to retry a Modbus transaction before aborting and reporting the error.</w:t>
      </w:r>
    </w:p>
    <w:p w:rsidR="00174E05" w:rsidRDefault="00174E05" w:rsidP="0066101A">
      <w:pPr>
        <w:pStyle w:val="ListParagraph"/>
        <w:numPr>
          <w:ilvl w:val="0"/>
          <w:numId w:val="7"/>
        </w:numPr>
      </w:pPr>
      <w:r w:rsidRPr="00174E05">
        <w:rPr>
          <w:b/>
        </w:rPr>
        <w:t xml:space="preserve">Serial </w:t>
      </w:r>
      <w:proofErr w:type="spellStart"/>
      <w:r w:rsidRPr="00174E05">
        <w:rPr>
          <w:b/>
        </w:rPr>
        <w:t>Config</w:t>
      </w:r>
      <w:proofErr w:type="spellEnd"/>
      <w:r>
        <w:t xml:space="preserve"> (Read </w:t>
      </w:r>
      <w:proofErr w:type="gramStart"/>
      <w:r>
        <w:t>Only</w:t>
      </w:r>
      <w:proofErr w:type="gramEnd"/>
      <w:r>
        <w:t>): Cluster of serial port configuration parameters.</w:t>
      </w:r>
    </w:p>
    <w:p w:rsidR="009F593E" w:rsidRDefault="00174E05" w:rsidP="0066101A">
      <w:pPr>
        <w:pStyle w:val="ListParagraph"/>
        <w:numPr>
          <w:ilvl w:val="0"/>
          <w:numId w:val="7"/>
        </w:numPr>
      </w:pPr>
      <w:r w:rsidRPr="00174E05">
        <w:rPr>
          <w:b/>
        </w:rPr>
        <w:t>VISA Resource</w:t>
      </w:r>
      <w:r>
        <w:t xml:space="preserve"> (Read/Write): VISA session reserved by the Modbus Session. This is provided in case some additional configuration of the serial port is required after the session has been opened.</w:t>
      </w:r>
    </w:p>
    <w:p w:rsidR="00FB47C3" w:rsidRDefault="00FB47C3" w:rsidP="000F0C50">
      <w:r>
        <w:br w:type="page"/>
      </w:r>
    </w:p>
    <w:p w:rsidR="00104EDF" w:rsidRDefault="00104EDF" w:rsidP="000E101B">
      <w:pPr>
        <w:pStyle w:val="Heading2"/>
      </w:pPr>
      <w:bookmarkStart w:id="17" w:name="_Toc455765402"/>
      <w:r>
        <w:lastRenderedPageBreak/>
        <w:t>Opening a Modbus TCP/IP</w:t>
      </w:r>
      <w:r w:rsidR="000E101B">
        <w:t xml:space="preserve"> Session</w:t>
      </w:r>
      <w:bookmarkEnd w:id="17"/>
    </w:p>
    <w:p w:rsidR="00174E05" w:rsidRPr="00174E05" w:rsidRDefault="00174E05" w:rsidP="00174E05">
      <w:r>
        <w:t>To open TCP/IP Modbus Session, use “Open TCP Session.vi” from the functions palette.</w:t>
      </w:r>
    </w:p>
    <w:p w:rsidR="009F593E" w:rsidRDefault="001E0D92" w:rsidP="00CA1E95">
      <w:pPr>
        <w:jc w:val="center"/>
      </w:pPr>
      <w:r>
        <w:rPr>
          <w:noProof/>
          <w:lang w:eastAsia="en-CA"/>
        </w:rPr>
        <w:drawing>
          <wp:inline distT="0" distB="0" distL="0" distR="0" wp14:anchorId="1CD2CD5D" wp14:editId="2252B427">
            <wp:extent cx="3305175" cy="1057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5175" cy="1057275"/>
                    </a:xfrm>
                    <a:prstGeom prst="rect">
                      <a:avLst/>
                    </a:prstGeom>
                  </pic:spPr>
                </pic:pic>
              </a:graphicData>
            </a:graphic>
          </wp:inline>
        </w:drawing>
      </w:r>
    </w:p>
    <w:p w:rsidR="00174E05" w:rsidRPr="00264BA4" w:rsidRDefault="003560CC" w:rsidP="00174E05">
      <w:pPr>
        <w:rPr>
          <w:b/>
        </w:rPr>
      </w:pPr>
      <w:r w:rsidRPr="00264BA4">
        <w:rPr>
          <w:b/>
        </w:rPr>
        <w:t>Inputs:</w:t>
      </w:r>
    </w:p>
    <w:p w:rsidR="003560CC" w:rsidRDefault="003560CC" w:rsidP="0066101A">
      <w:pPr>
        <w:pStyle w:val="ListParagraph"/>
        <w:numPr>
          <w:ilvl w:val="0"/>
          <w:numId w:val="8"/>
        </w:numPr>
      </w:pPr>
      <w:r w:rsidRPr="003560CC">
        <w:rPr>
          <w:b/>
        </w:rPr>
        <w:t>IP Address</w:t>
      </w:r>
      <w:r>
        <w:t>: IP address or hostname of the slave device (Modbus server).</w:t>
      </w:r>
    </w:p>
    <w:p w:rsidR="003560CC" w:rsidRDefault="003560CC" w:rsidP="0066101A">
      <w:pPr>
        <w:pStyle w:val="ListParagraph"/>
        <w:numPr>
          <w:ilvl w:val="0"/>
          <w:numId w:val="8"/>
        </w:numPr>
      </w:pPr>
      <w:r w:rsidRPr="003560CC">
        <w:rPr>
          <w:b/>
        </w:rPr>
        <w:t>Port</w:t>
      </w:r>
      <w:r>
        <w:t>: Port that the slave device is listening on. Default port is 502.</w:t>
      </w:r>
    </w:p>
    <w:p w:rsidR="003560CC" w:rsidRDefault="003560CC" w:rsidP="0066101A">
      <w:pPr>
        <w:pStyle w:val="ListParagraph"/>
        <w:numPr>
          <w:ilvl w:val="0"/>
          <w:numId w:val="8"/>
        </w:numPr>
      </w:pPr>
      <w:r w:rsidRPr="003560CC">
        <w:rPr>
          <w:b/>
        </w:rPr>
        <w:t>Timeout</w:t>
      </w:r>
      <w:r>
        <w:t xml:space="preserve">: Communication timeout in </w:t>
      </w:r>
      <w:proofErr w:type="spellStart"/>
      <w:r>
        <w:t>ms</w:t>
      </w:r>
      <w:proofErr w:type="spellEnd"/>
      <w:r>
        <w:t xml:space="preserve"> to use for TCP read/write functions.</w:t>
      </w:r>
    </w:p>
    <w:p w:rsidR="001E0D92" w:rsidRDefault="001E0D92" w:rsidP="001E0D92">
      <w:pPr>
        <w:pStyle w:val="ListParagraph"/>
        <w:numPr>
          <w:ilvl w:val="0"/>
          <w:numId w:val="8"/>
        </w:numPr>
      </w:pPr>
      <w:r w:rsidRPr="007C34D9">
        <w:rPr>
          <w:b/>
        </w:rPr>
        <w:t>Slave ID</w:t>
      </w:r>
      <w:r>
        <w:t xml:space="preserve">: </w:t>
      </w:r>
      <w:r>
        <w:t xml:space="preserve">Equivalent to the serial slave ID. This setting may be required when communicating with a serial slave through a Modbus gateway. By default slave ID is set to 255. </w:t>
      </w:r>
      <w:r>
        <w:t>Note that the Slave ID can be changed later using the property node.</w:t>
      </w:r>
    </w:p>
    <w:p w:rsidR="003560CC" w:rsidRPr="00264BA4" w:rsidRDefault="003560CC" w:rsidP="003560CC">
      <w:pPr>
        <w:rPr>
          <w:b/>
        </w:rPr>
      </w:pPr>
      <w:r w:rsidRPr="00264BA4">
        <w:rPr>
          <w:b/>
        </w:rPr>
        <w:t>Outputs:</w:t>
      </w:r>
    </w:p>
    <w:p w:rsidR="003560CC" w:rsidRDefault="003560CC" w:rsidP="0066101A">
      <w:pPr>
        <w:pStyle w:val="ListParagraph"/>
        <w:numPr>
          <w:ilvl w:val="0"/>
          <w:numId w:val="7"/>
        </w:numPr>
      </w:pPr>
      <w:r w:rsidRPr="003560CC">
        <w:rPr>
          <w:b/>
        </w:rPr>
        <w:t>MB_TCP Session</w:t>
      </w:r>
      <w:r>
        <w:t>: TCP/IP Modbus Session object. Use this wire to perform Modbus transactions.</w:t>
      </w:r>
    </w:p>
    <w:p w:rsidR="00FB47C3" w:rsidRDefault="00FB47C3" w:rsidP="00FB47C3"/>
    <w:p w:rsidR="009F593E" w:rsidRDefault="009F593E" w:rsidP="000E101B">
      <w:pPr>
        <w:pStyle w:val="Heading2"/>
      </w:pPr>
      <w:bookmarkStart w:id="18" w:name="_Toc455765403"/>
      <w:r>
        <w:t>Closing a Modbus Session</w:t>
      </w:r>
      <w:bookmarkEnd w:id="18"/>
    </w:p>
    <w:p w:rsidR="006A2A41" w:rsidRPr="006A2A41" w:rsidRDefault="006A2A41" w:rsidP="006A2A41">
      <w:r>
        <w:t>To close any Modbus Session, use “Close Session.vi” from the functions palette.</w:t>
      </w:r>
    </w:p>
    <w:p w:rsidR="009F593E" w:rsidRDefault="00CA1E95" w:rsidP="00CA1E95">
      <w:pPr>
        <w:jc w:val="center"/>
      </w:pPr>
      <w:r>
        <w:rPr>
          <w:noProof/>
          <w:lang w:eastAsia="en-CA"/>
        </w:rPr>
        <w:drawing>
          <wp:inline distT="0" distB="0" distL="0" distR="0" wp14:anchorId="1B285B99" wp14:editId="764ECE53">
            <wp:extent cx="2872596" cy="638354"/>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36688"/>
                    <a:stretch/>
                  </pic:blipFill>
                  <pic:spPr bwMode="auto">
                    <a:xfrm>
                      <a:off x="0" y="0"/>
                      <a:ext cx="2876550" cy="639233"/>
                    </a:xfrm>
                    <a:prstGeom prst="rect">
                      <a:avLst/>
                    </a:prstGeom>
                    <a:ln>
                      <a:noFill/>
                    </a:ln>
                    <a:extLst>
                      <a:ext uri="{53640926-AAD7-44D8-BBD7-CCE9431645EC}">
                        <a14:shadowObscured xmlns:a14="http://schemas.microsoft.com/office/drawing/2010/main"/>
                      </a:ext>
                    </a:extLst>
                  </pic:spPr>
                </pic:pic>
              </a:graphicData>
            </a:graphic>
          </wp:inline>
        </w:drawing>
      </w:r>
    </w:p>
    <w:p w:rsidR="00BE0718" w:rsidRDefault="00BE0718">
      <w:pPr>
        <w:spacing w:before="0" w:after="200" w:line="276" w:lineRule="auto"/>
      </w:pPr>
      <w:r>
        <w:br w:type="page"/>
      </w:r>
    </w:p>
    <w:p w:rsidR="00E72D97" w:rsidRDefault="00E31E38" w:rsidP="00E72D97">
      <w:pPr>
        <w:pStyle w:val="Heading2"/>
      </w:pPr>
      <w:bookmarkStart w:id="19" w:name="_Toc455765404"/>
      <w:r>
        <w:lastRenderedPageBreak/>
        <w:t>Concurrent Modbus Sessions</w:t>
      </w:r>
      <w:bookmarkEnd w:id="19"/>
    </w:p>
    <w:p w:rsidR="00E72D97" w:rsidRDefault="00E31E38" w:rsidP="00E72D97">
      <w:r>
        <w:t xml:space="preserve">Any number of independent Modbus Master </w:t>
      </w:r>
      <w:r w:rsidR="00380E5F">
        <w:t>Sessions</w:t>
      </w:r>
      <w:r>
        <w:t xml:space="preserve"> can be opened and </w:t>
      </w:r>
      <w:r w:rsidR="00B328AB">
        <w:t xml:space="preserve">transactions can </w:t>
      </w:r>
      <w:r>
        <w:t>run</w:t>
      </w:r>
      <w:r w:rsidR="00590B33">
        <w:t xml:space="preserve"> concurrently without conflict.</w:t>
      </w:r>
    </w:p>
    <w:p w:rsidR="00E31E38" w:rsidRDefault="00C757A6" w:rsidP="00E72D97">
      <w:r>
        <w:t>Sessions are not independent if:</w:t>
      </w:r>
    </w:p>
    <w:p w:rsidR="00E31E38" w:rsidRDefault="00E31E38" w:rsidP="0066101A">
      <w:pPr>
        <w:pStyle w:val="ListParagraph"/>
        <w:numPr>
          <w:ilvl w:val="0"/>
          <w:numId w:val="10"/>
        </w:numPr>
        <w:spacing w:before="0" w:after="200" w:line="276" w:lineRule="auto"/>
      </w:pPr>
      <w:r w:rsidRPr="00557C1B">
        <w:rPr>
          <w:b/>
        </w:rPr>
        <w:t xml:space="preserve">Multiple sessions </w:t>
      </w:r>
      <w:r w:rsidR="00C757A6" w:rsidRPr="00557C1B">
        <w:rPr>
          <w:b/>
        </w:rPr>
        <w:t>communicate with the same</w:t>
      </w:r>
      <w:r w:rsidRPr="00557C1B">
        <w:rPr>
          <w:b/>
        </w:rPr>
        <w:t xml:space="preserve"> slave device.</w:t>
      </w:r>
      <w:r w:rsidR="00C757A6">
        <w:t xml:space="preserve"> </w:t>
      </w:r>
      <w:r w:rsidR="00E44FD6">
        <w:t xml:space="preserve">For TCP/IP sessions this is not an issue. Each session is assigned a unique local port number. For serial sessions, </w:t>
      </w:r>
      <w:r w:rsidR="00B328AB">
        <w:t>transactions</w:t>
      </w:r>
      <w:r w:rsidR="00B541ED">
        <w:t xml:space="preserve"> are forced to run consecutively due to an exclusive </w:t>
      </w:r>
      <w:r w:rsidR="005B1E7E">
        <w:t>VISA lock</w:t>
      </w:r>
      <w:r w:rsidR="00B541ED">
        <w:t xml:space="preserve"> on the </w:t>
      </w:r>
      <w:proofErr w:type="spellStart"/>
      <w:r w:rsidR="00B541ED">
        <w:t>comm</w:t>
      </w:r>
      <w:proofErr w:type="spellEnd"/>
      <w:r w:rsidR="00B541ED">
        <w:t xml:space="preserve"> port</w:t>
      </w:r>
      <w:r w:rsidR="005B1E7E">
        <w:t xml:space="preserve"> </w:t>
      </w:r>
      <w:r w:rsidR="00B328AB">
        <w:t>(</w:t>
      </w:r>
      <w:r w:rsidR="005B1E7E">
        <w:t>with a timeout of 10 s</w:t>
      </w:r>
      <w:r w:rsidR="001D3B8F">
        <w:t>econds</w:t>
      </w:r>
      <w:r w:rsidR="00B328AB">
        <w:t>)</w:t>
      </w:r>
      <w:r w:rsidR="001D3B8F">
        <w:t>.</w:t>
      </w:r>
      <w:r w:rsidR="00B541ED">
        <w:t xml:space="preserve"> That is, if a</w:t>
      </w:r>
      <w:r w:rsidR="001D3B8F">
        <w:t xml:space="preserve"> session’s </w:t>
      </w:r>
      <w:r w:rsidR="00B328AB">
        <w:t>transaction</w:t>
      </w:r>
      <w:r w:rsidR="001D3B8F">
        <w:t xml:space="preserve"> </w:t>
      </w:r>
      <w:r w:rsidR="00B541ED">
        <w:t xml:space="preserve">locks the </w:t>
      </w:r>
      <w:proofErr w:type="spellStart"/>
      <w:r w:rsidR="00B541ED">
        <w:t>comm</w:t>
      </w:r>
      <w:proofErr w:type="spellEnd"/>
      <w:r w:rsidR="00B541ED">
        <w:t xml:space="preserve"> port for more</w:t>
      </w:r>
      <w:r w:rsidR="001D3B8F">
        <w:t xml:space="preserve"> than 10 seconds, </w:t>
      </w:r>
      <w:r w:rsidR="00B328AB">
        <w:t>pending transactions</w:t>
      </w:r>
      <w:r w:rsidR="001D3B8F">
        <w:t xml:space="preserve"> from other sessions may time out.</w:t>
      </w:r>
    </w:p>
    <w:p w:rsidR="00E31E38" w:rsidRDefault="00E31E38" w:rsidP="0066101A">
      <w:pPr>
        <w:pStyle w:val="ListParagraph"/>
        <w:numPr>
          <w:ilvl w:val="0"/>
          <w:numId w:val="10"/>
        </w:numPr>
        <w:spacing w:before="0" w:after="200" w:line="276" w:lineRule="auto"/>
      </w:pPr>
      <w:r w:rsidRPr="00557C1B">
        <w:rPr>
          <w:b/>
        </w:rPr>
        <w:t xml:space="preserve">Multiple sessions </w:t>
      </w:r>
      <w:r w:rsidR="00C757A6" w:rsidRPr="00557C1B">
        <w:rPr>
          <w:b/>
        </w:rPr>
        <w:t>are connected to the same</w:t>
      </w:r>
      <w:r w:rsidRPr="00557C1B">
        <w:rPr>
          <w:b/>
        </w:rPr>
        <w:t xml:space="preserve"> communication bus.</w:t>
      </w:r>
      <w:r w:rsidR="001D3B8F">
        <w:t xml:space="preserve"> For TCP/IP sessions this is not an issue. Each session is assigned a unique local port number.</w:t>
      </w:r>
      <w:r w:rsidR="00557C1B">
        <w:t xml:space="preserve"> </w:t>
      </w:r>
      <w:r w:rsidR="00B328AB">
        <w:t xml:space="preserve">For serial sessions, transactions are forced to run consecutively due to an exclusive VISA lock on the </w:t>
      </w:r>
      <w:proofErr w:type="spellStart"/>
      <w:r w:rsidR="00B328AB">
        <w:t>comm</w:t>
      </w:r>
      <w:proofErr w:type="spellEnd"/>
      <w:r w:rsidR="00B328AB">
        <w:t xml:space="preserve"> port (with a timeout of 10 seconds). That is, if a session’s transaction locks the </w:t>
      </w:r>
      <w:proofErr w:type="spellStart"/>
      <w:r w:rsidR="00B328AB">
        <w:t>comm</w:t>
      </w:r>
      <w:proofErr w:type="spellEnd"/>
      <w:r w:rsidR="00B328AB">
        <w:t xml:space="preserve"> port for more than 10 seconds, pending transactions from other sessions may time out.</w:t>
      </w:r>
    </w:p>
    <w:p w:rsidR="00E6095C" w:rsidRDefault="00C757A6" w:rsidP="0066101A">
      <w:pPr>
        <w:pStyle w:val="ListParagraph"/>
        <w:numPr>
          <w:ilvl w:val="0"/>
          <w:numId w:val="10"/>
        </w:numPr>
        <w:spacing w:before="0" w:after="200" w:line="276" w:lineRule="auto"/>
      </w:pPr>
      <w:r w:rsidRPr="00557C1B">
        <w:rPr>
          <w:b/>
        </w:rPr>
        <w:t>A session wire is branched, allowing multip</w:t>
      </w:r>
      <w:r w:rsidR="00557C1B">
        <w:rPr>
          <w:b/>
        </w:rPr>
        <w:t xml:space="preserve">le copies of the </w:t>
      </w:r>
      <w:r w:rsidRPr="00557C1B">
        <w:rPr>
          <w:b/>
        </w:rPr>
        <w:t>session to run concurrently.</w:t>
      </w:r>
      <w:r>
        <w:t xml:space="preserve"> In this situation, </w:t>
      </w:r>
      <w:r w:rsidR="00B328AB">
        <w:t xml:space="preserve">transactions from all copies are forced to run consecutively due to a session-specific </w:t>
      </w:r>
      <w:proofErr w:type="spellStart"/>
      <w:r w:rsidR="00B328AB">
        <w:t>mutex</w:t>
      </w:r>
      <w:proofErr w:type="spellEnd"/>
      <w:r w:rsidR="00B328AB">
        <w:t xml:space="preserve"> lock. That is, of one if one </w:t>
      </w:r>
      <w:r w:rsidR="00E6095C">
        <w:t>session</w:t>
      </w:r>
      <w:r w:rsidR="00B328AB">
        <w:t xml:space="preserve"> is performing a </w:t>
      </w:r>
      <w:proofErr w:type="gramStart"/>
      <w:r w:rsidR="00B328AB">
        <w:t>tran</w:t>
      </w:r>
      <w:r w:rsidR="00E6095C">
        <w:t>saction,</w:t>
      </w:r>
      <w:proofErr w:type="gramEnd"/>
      <w:r w:rsidR="00E6095C">
        <w:t xml:space="preserve"> pending transactions from other sessions</w:t>
      </w:r>
      <w:r w:rsidR="00B328AB">
        <w:t xml:space="preserve"> are forced to wait (indefinitely)</w:t>
      </w:r>
      <w:r w:rsidR="00E6095C">
        <w:t xml:space="preserve"> until the transaction is complete.</w:t>
      </w:r>
    </w:p>
    <w:p w:rsidR="00C757A6" w:rsidRDefault="00E44FD6" w:rsidP="00E6095C">
      <w:pPr>
        <w:pStyle w:val="ListParagraph"/>
        <w:spacing w:before="0" w:after="200" w:line="276" w:lineRule="auto"/>
      </w:pPr>
      <w:r>
        <w:t xml:space="preserve">Note that calling “Close Session” on any one of </w:t>
      </w:r>
      <w:r w:rsidR="00590B33">
        <w:t>the copies will close all</w:t>
      </w:r>
      <w:r>
        <w:t xml:space="preserve"> </w:t>
      </w:r>
      <w:r w:rsidR="00557C1B">
        <w:t>copies of the session</w:t>
      </w:r>
      <w:r>
        <w:t xml:space="preserve">. Further requests on these </w:t>
      </w:r>
      <w:r w:rsidR="00E6095C">
        <w:t>session wires will</w:t>
      </w:r>
      <w:r>
        <w:t xml:space="preserve"> return </w:t>
      </w:r>
      <w:r w:rsidR="00557C1B">
        <w:t xml:space="preserve">error </w:t>
      </w:r>
      <w:r w:rsidR="00B30003" w:rsidRPr="00B30003">
        <w:t xml:space="preserve">403483 </w:t>
      </w:r>
      <w:r w:rsidR="00557C1B">
        <w:t>“</w:t>
      </w:r>
      <w:r>
        <w:t>session invalid</w:t>
      </w:r>
      <w:r w:rsidR="00557C1B">
        <w:t>”</w:t>
      </w:r>
      <w:r>
        <w:t>.</w:t>
      </w:r>
    </w:p>
    <w:p w:rsidR="003E4EE3" w:rsidRDefault="00E6095C" w:rsidP="00E31E38">
      <w:pPr>
        <w:spacing w:before="0" w:after="200" w:line="276" w:lineRule="auto"/>
      </w:pPr>
      <w:r>
        <w:t xml:space="preserve">Although interdependent Modbus sessions require </w:t>
      </w:r>
      <w:r w:rsidR="003E4EE3">
        <w:t xml:space="preserve">some </w:t>
      </w:r>
      <w:r>
        <w:t>special consideration, there</w:t>
      </w:r>
      <w:r w:rsidR="003E4EE3">
        <w:t xml:space="preserve"> are</w:t>
      </w:r>
      <w:r>
        <w:t xml:space="preserve"> situations </w:t>
      </w:r>
      <w:r w:rsidR="003E4EE3">
        <w:t>where they are very useful</w:t>
      </w:r>
      <w:r>
        <w:t xml:space="preserve">. For example, if you need to communicate with multiple slaves connected to a single </w:t>
      </w:r>
      <w:r w:rsidR="006D1A3A">
        <w:t>RS-485 bus</w:t>
      </w:r>
      <w:r w:rsidR="00590B33">
        <w:t>,</w:t>
      </w:r>
      <w:r w:rsidR="006D1A3A">
        <w:t xml:space="preserve"> y</w:t>
      </w:r>
      <w:r w:rsidR="003E4EE3">
        <w:t>ou could:</w:t>
      </w:r>
    </w:p>
    <w:p w:rsidR="003E4EE3" w:rsidRDefault="003E4EE3" w:rsidP="0066101A">
      <w:pPr>
        <w:pStyle w:val="ListParagraph"/>
        <w:numPr>
          <w:ilvl w:val="0"/>
          <w:numId w:val="11"/>
        </w:numPr>
        <w:spacing w:before="0" w:after="200" w:line="276" w:lineRule="auto"/>
      </w:pPr>
      <w:r>
        <w:t xml:space="preserve">Open a single session and use the property node to change the </w:t>
      </w:r>
      <w:r w:rsidR="006D1A3A">
        <w:t>S</w:t>
      </w:r>
      <w:r>
        <w:t xml:space="preserve">lave ID for each transaction. </w:t>
      </w:r>
      <w:r w:rsidR="002E2017">
        <w:t xml:space="preserve">This avoids interdependent sessions but does not scale very well. Communication with all slave devices must be implemented in the same data acquisition loop. It is more difficult to implement </w:t>
      </w:r>
      <w:r w:rsidR="006D1A3A">
        <w:t>different</w:t>
      </w:r>
      <w:r w:rsidR="002E2017">
        <w:t xml:space="preserve"> data polling rates</w:t>
      </w:r>
      <w:r w:rsidR="00940982">
        <w:t xml:space="preserve"> for each slave</w:t>
      </w:r>
      <w:r w:rsidR="002E2017">
        <w:t xml:space="preserve">. It </w:t>
      </w:r>
      <w:r w:rsidR="00940982">
        <w:t xml:space="preserve">also </w:t>
      </w:r>
      <w:r w:rsidR="002E2017">
        <w:t xml:space="preserve">becomes very messy </w:t>
      </w:r>
      <w:r w:rsidR="00940982">
        <w:t xml:space="preserve">to handle device-specific data types or error </w:t>
      </w:r>
      <w:r w:rsidR="006D1A3A">
        <w:t>cases</w:t>
      </w:r>
      <w:r w:rsidR="00940982">
        <w:t>.</w:t>
      </w:r>
    </w:p>
    <w:p w:rsidR="00BE0718" w:rsidRDefault="003A1E54" w:rsidP="003A1E54">
      <w:pPr>
        <w:spacing w:before="0" w:after="200" w:line="276" w:lineRule="auto"/>
        <w:jc w:val="center"/>
      </w:pPr>
      <w:r>
        <w:rPr>
          <w:noProof/>
          <w:lang w:eastAsia="en-CA"/>
        </w:rPr>
        <w:drawing>
          <wp:inline distT="0" distB="0" distL="0" distR="0" wp14:anchorId="6647D306" wp14:editId="64AEE905">
            <wp:extent cx="6335517" cy="10687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68143" cy="1074284"/>
                    </a:xfrm>
                    <a:prstGeom prst="rect">
                      <a:avLst/>
                    </a:prstGeom>
                  </pic:spPr>
                </pic:pic>
              </a:graphicData>
            </a:graphic>
          </wp:inline>
        </w:drawing>
      </w:r>
    </w:p>
    <w:p w:rsidR="00BE0718" w:rsidRDefault="00BE0718" w:rsidP="00BE0718">
      <w:r>
        <w:br w:type="page"/>
      </w:r>
    </w:p>
    <w:p w:rsidR="003E4EE3" w:rsidRDefault="003E4EE3" w:rsidP="0066101A">
      <w:pPr>
        <w:pStyle w:val="ListParagraph"/>
        <w:numPr>
          <w:ilvl w:val="0"/>
          <w:numId w:val="11"/>
        </w:numPr>
        <w:spacing w:before="0" w:after="200" w:line="276" w:lineRule="auto"/>
      </w:pPr>
      <w:r>
        <w:lastRenderedPageBreak/>
        <w:t xml:space="preserve">Open multiple sessions, each using the same </w:t>
      </w:r>
      <w:r w:rsidR="006D1A3A">
        <w:t>“</w:t>
      </w:r>
      <w:r>
        <w:t>Mode</w:t>
      </w:r>
      <w:r w:rsidR="006D1A3A">
        <w:t>”</w:t>
      </w:r>
      <w:r>
        <w:t xml:space="preserve">, </w:t>
      </w:r>
      <w:r w:rsidR="006D1A3A">
        <w:t>“</w:t>
      </w:r>
      <w:r>
        <w:t xml:space="preserve">Serial </w:t>
      </w:r>
      <w:proofErr w:type="spellStart"/>
      <w:r>
        <w:t>Config</w:t>
      </w:r>
      <w:proofErr w:type="spellEnd"/>
      <w:r w:rsidR="006D1A3A">
        <w:t>”</w:t>
      </w:r>
      <w:r>
        <w:t xml:space="preserve"> and </w:t>
      </w:r>
      <w:r w:rsidR="006D1A3A">
        <w:t>“</w:t>
      </w:r>
      <w:r>
        <w:t>VISA Resource</w:t>
      </w:r>
      <w:r w:rsidR="006D1A3A">
        <w:t>”</w:t>
      </w:r>
      <w:r>
        <w:t xml:space="preserve"> but unique Slave IDs</w:t>
      </w:r>
      <w:r w:rsidR="00940982">
        <w:t xml:space="preserve"> (this is an example of case B above)</w:t>
      </w:r>
      <w:r>
        <w:t>.</w:t>
      </w:r>
      <w:r w:rsidR="00940982">
        <w:t xml:space="preserve"> Each session can run in </w:t>
      </w:r>
      <w:r w:rsidR="006D1A3A">
        <w:t>its own, unique,</w:t>
      </w:r>
      <w:r w:rsidR="00940982">
        <w:t xml:space="preserve"> data acquisition loop</w:t>
      </w:r>
      <w:r w:rsidR="006D1A3A">
        <w:t xml:space="preserve"> as long as the 10 second transaction time limit is respected</w:t>
      </w:r>
      <w:r w:rsidR="00940982">
        <w:t>. This is the preferred</w:t>
      </w:r>
      <w:r w:rsidR="006D1A3A">
        <w:t xml:space="preserve"> solution but care must be taken to ensure that all sessions are configured identically</w:t>
      </w:r>
      <w:r w:rsidR="00940982">
        <w:t>.</w:t>
      </w:r>
    </w:p>
    <w:p w:rsidR="003A1E54" w:rsidRDefault="003A1E54" w:rsidP="003A1E54">
      <w:pPr>
        <w:spacing w:before="0" w:after="200" w:line="276" w:lineRule="auto"/>
        <w:jc w:val="center"/>
      </w:pPr>
      <w:r>
        <w:rPr>
          <w:noProof/>
          <w:lang w:eastAsia="en-CA"/>
        </w:rPr>
        <w:drawing>
          <wp:inline distT="0" distB="0" distL="0" distR="0" wp14:anchorId="5A5395E1" wp14:editId="53A9B56C">
            <wp:extent cx="44958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95800" cy="2800350"/>
                    </a:xfrm>
                    <a:prstGeom prst="rect">
                      <a:avLst/>
                    </a:prstGeom>
                  </pic:spPr>
                </pic:pic>
              </a:graphicData>
            </a:graphic>
          </wp:inline>
        </w:drawing>
      </w:r>
    </w:p>
    <w:p w:rsidR="002E2017" w:rsidRDefault="002E2017" w:rsidP="0066101A">
      <w:pPr>
        <w:pStyle w:val="ListParagraph"/>
        <w:numPr>
          <w:ilvl w:val="0"/>
          <w:numId w:val="11"/>
        </w:numPr>
        <w:spacing w:before="0" w:after="200" w:line="276" w:lineRule="auto"/>
      </w:pPr>
      <w:r>
        <w:t>Open a single session then branch the session wire and use the property nod</w:t>
      </w:r>
      <w:r w:rsidR="006D1A3A">
        <w:t>e to set the Slave ID of each branch</w:t>
      </w:r>
      <w:r w:rsidR="00940982">
        <w:t xml:space="preserve"> (this is an example of case C above). Each branched session can run in its own</w:t>
      </w:r>
      <w:r w:rsidR="006D1A3A">
        <w:t>, unique,</w:t>
      </w:r>
      <w:r w:rsidR="00940982">
        <w:t xml:space="preserve"> data acquisition loop. This method guarantees that all sessions have the same configuration</w:t>
      </w:r>
      <w:r w:rsidR="006D1A3A">
        <w:t xml:space="preserve"> however, if one session is closed, the other sessions will be closed as well</w:t>
      </w:r>
      <w:r w:rsidR="00940982">
        <w:t xml:space="preserve">. </w:t>
      </w:r>
    </w:p>
    <w:p w:rsidR="00FB47C3" w:rsidRDefault="003A1E54" w:rsidP="003A1E54">
      <w:pPr>
        <w:spacing w:before="0" w:after="200" w:line="276" w:lineRule="auto"/>
        <w:jc w:val="center"/>
      </w:pPr>
      <w:r>
        <w:rPr>
          <w:noProof/>
          <w:lang w:eastAsia="en-CA"/>
        </w:rPr>
        <w:drawing>
          <wp:inline distT="0" distB="0" distL="0" distR="0" wp14:anchorId="2460E678" wp14:editId="374B2AA0">
            <wp:extent cx="5943600" cy="2667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67635"/>
                    </a:xfrm>
                    <a:prstGeom prst="rect">
                      <a:avLst/>
                    </a:prstGeom>
                  </pic:spPr>
                </pic:pic>
              </a:graphicData>
            </a:graphic>
          </wp:inline>
        </w:drawing>
      </w:r>
      <w:r w:rsidR="00FB47C3">
        <w:br w:type="page"/>
      </w:r>
    </w:p>
    <w:p w:rsidR="00EB09D2" w:rsidRDefault="006457F3" w:rsidP="00EB09D2">
      <w:pPr>
        <w:pStyle w:val="Heading1"/>
      </w:pPr>
      <w:bookmarkStart w:id="20" w:name="_Toc455765405"/>
      <w:bookmarkStart w:id="21" w:name="_Toc525830633"/>
      <w:r>
        <w:lastRenderedPageBreak/>
        <w:t>Transaction Functions</w:t>
      </w:r>
      <w:bookmarkEnd w:id="20"/>
      <w:bookmarkEnd w:id="21"/>
    </w:p>
    <w:p w:rsidR="00F50039" w:rsidRDefault="00F50039" w:rsidP="00F50039">
      <w:r>
        <w:t>The Modbus Master API has one VI for each function code of the Modbus Application Specification.</w:t>
      </w:r>
    </w:p>
    <w:p w:rsidR="00F50039" w:rsidRPr="00F50039" w:rsidRDefault="00F50039" w:rsidP="00F50039">
      <w:pPr>
        <w:pStyle w:val="Heading2"/>
      </w:pPr>
      <w:bookmarkStart w:id="22" w:name="_Toc455765406"/>
      <w:r>
        <w:t>Read Coils</w:t>
      </w:r>
      <w:bookmarkEnd w:id="22"/>
    </w:p>
    <w:p w:rsidR="000F0C50" w:rsidRDefault="00CA1E95" w:rsidP="000F0C50">
      <w:pPr>
        <w:jc w:val="center"/>
      </w:pPr>
      <w:r>
        <w:rPr>
          <w:noProof/>
          <w:lang w:eastAsia="en-CA"/>
        </w:rPr>
        <w:drawing>
          <wp:inline distT="0" distB="0" distL="0" distR="0" wp14:anchorId="692074B4" wp14:editId="1D2A1FB2">
            <wp:extent cx="2828261" cy="8825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27599"/>
                    <a:stretch/>
                  </pic:blipFill>
                  <pic:spPr bwMode="auto">
                    <a:xfrm>
                      <a:off x="0" y="0"/>
                      <a:ext cx="2828925" cy="882709"/>
                    </a:xfrm>
                    <a:prstGeom prst="rect">
                      <a:avLst/>
                    </a:prstGeom>
                    <a:ln>
                      <a:noFill/>
                    </a:ln>
                    <a:extLst>
                      <a:ext uri="{53640926-AAD7-44D8-BBD7-CCE9431645EC}">
                        <a14:shadowObscured xmlns:a14="http://schemas.microsoft.com/office/drawing/2010/main"/>
                      </a:ext>
                    </a:extLst>
                  </pic:spPr>
                </pic:pic>
              </a:graphicData>
            </a:graphic>
          </wp:inline>
        </w:drawing>
      </w:r>
    </w:p>
    <w:p w:rsidR="00590B33" w:rsidRDefault="00590B33" w:rsidP="00590B33">
      <w:r w:rsidRPr="007636CD">
        <w:rPr>
          <w:b/>
        </w:rPr>
        <w:t>Function Code 1</w:t>
      </w:r>
      <w:r w:rsidRPr="00590B33">
        <w:t xml:space="preserve">: Reads </w:t>
      </w:r>
      <w:r w:rsidRPr="00394553">
        <w:rPr>
          <w:b/>
        </w:rPr>
        <w:t>quantity</w:t>
      </w:r>
      <w:r w:rsidRPr="00590B33">
        <w:t xml:space="preserve"> number of coils starting from</w:t>
      </w:r>
      <w:r w:rsidR="00394553">
        <w:t xml:space="preserve"> </w:t>
      </w:r>
      <w:r w:rsidRPr="00394553">
        <w:rPr>
          <w:b/>
        </w:rPr>
        <w:t>starting address</w:t>
      </w:r>
      <w:r w:rsidR="00394553">
        <w:t>.</w:t>
      </w:r>
    </w:p>
    <w:p w:rsidR="007636CD" w:rsidRPr="009452F6" w:rsidRDefault="009452F6" w:rsidP="00590B33">
      <w:pPr>
        <w:rPr>
          <w:b/>
        </w:rPr>
      </w:pPr>
      <w:r w:rsidRPr="009452F6">
        <w:rPr>
          <w:b/>
        </w:rPr>
        <w:t>Inputs:</w:t>
      </w:r>
    </w:p>
    <w:p w:rsidR="009452F6" w:rsidRDefault="009452F6" w:rsidP="0066101A">
      <w:pPr>
        <w:pStyle w:val="ListParagraph"/>
        <w:numPr>
          <w:ilvl w:val="0"/>
          <w:numId w:val="7"/>
        </w:numPr>
      </w:pPr>
      <w:r w:rsidRPr="009452F6">
        <w:rPr>
          <w:b/>
        </w:rPr>
        <w:t>MB Session in</w:t>
      </w:r>
      <w:r>
        <w:t>: Modbus session on which to perform the transaction.</w:t>
      </w:r>
    </w:p>
    <w:p w:rsidR="009452F6" w:rsidRDefault="009452F6" w:rsidP="0066101A">
      <w:pPr>
        <w:pStyle w:val="ListParagraph"/>
        <w:numPr>
          <w:ilvl w:val="0"/>
          <w:numId w:val="7"/>
        </w:numPr>
      </w:pPr>
      <w:r w:rsidRPr="009452F6">
        <w:rPr>
          <w:b/>
        </w:rPr>
        <w:t>Starting address</w:t>
      </w:r>
      <w:r w:rsidR="00B835E7" w:rsidRPr="00B835E7">
        <w:t xml:space="preserve"> (U16)</w:t>
      </w:r>
      <w:r>
        <w:t>: Address of first coil to read.</w:t>
      </w:r>
    </w:p>
    <w:p w:rsidR="009452F6" w:rsidRDefault="009452F6" w:rsidP="0066101A">
      <w:pPr>
        <w:pStyle w:val="ListParagraph"/>
        <w:numPr>
          <w:ilvl w:val="0"/>
          <w:numId w:val="7"/>
        </w:numPr>
      </w:pPr>
      <w:r w:rsidRPr="009452F6">
        <w:rPr>
          <w:b/>
        </w:rPr>
        <w:t>Quantity</w:t>
      </w:r>
      <w:r>
        <w:t xml:space="preserve"> (U16): Number of coils to read.</w:t>
      </w:r>
    </w:p>
    <w:p w:rsidR="009452F6" w:rsidRPr="009452F6" w:rsidRDefault="009452F6" w:rsidP="00590B33">
      <w:pPr>
        <w:rPr>
          <w:b/>
        </w:rPr>
      </w:pPr>
      <w:r w:rsidRPr="009452F6">
        <w:rPr>
          <w:b/>
        </w:rPr>
        <w:t>Outputs:</w:t>
      </w:r>
    </w:p>
    <w:p w:rsidR="009452F6" w:rsidRDefault="009452F6" w:rsidP="0066101A">
      <w:pPr>
        <w:pStyle w:val="ListParagraph"/>
        <w:numPr>
          <w:ilvl w:val="0"/>
          <w:numId w:val="12"/>
        </w:numPr>
      </w:pPr>
      <w:r w:rsidRPr="009452F6">
        <w:rPr>
          <w:b/>
        </w:rPr>
        <w:t>MB Session out</w:t>
      </w:r>
      <w:r>
        <w:t xml:space="preserve">: </w:t>
      </w:r>
      <w:r w:rsidR="00B835E7">
        <w:t>Modbus session updated with transaction’s ADU data.</w:t>
      </w:r>
    </w:p>
    <w:p w:rsidR="009452F6" w:rsidRDefault="009452F6" w:rsidP="0066101A">
      <w:pPr>
        <w:pStyle w:val="ListParagraph"/>
        <w:numPr>
          <w:ilvl w:val="0"/>
          <w:numId w:val="12"/>
        </w:numPr>
      </w:pPr>
      <w:r w:rsidRPr="009452F6">
        <w:rPr>
          <w:b/>
        </w:rPr>
        <w:t>Coils</w:t>
      </w:r>
      <w:r>
        <w:t>: Array of coil values (Boolean). The value of the first coil is at index zero.</w:t>
      </w:r>
    </w:p>
    <w:p w:rsidR="009452F6" w:rsidRDefault="009452F6" w:rsidP="00590B33"/>
    <w:p w:rsidR="00F50039" w:rsidRDefault="00F50039" w:rsidP="00592C90">
      <w:pPr>
        <w:pStyle w:val="Heading2"/>
      </w:pPr>
      <w:bookmarkStart w:id="23" w:name="_Toc455765407"/>
      <w:r>
        <w:t>Read Discrete Inputs</w:t>
      </w:r>
      <w:bookmarkEnd w:id="23"/>
    </w:p>
    <w:p w:rsidR="00CA1E95" w:rsidRDefault="00F30717" w:rsidP="00A36B9E">
      <w:pPr>
        <w:jc w:val="center"/>
      </w:pPr>
      <w:r>
        <w:rPr>
          <w:noProof/>
          <w:lang w:eastAsia="en-CA"/>
        </w:rPr>
        <w:drawing>
          <wp:inline distT="0" distB="0" distL="0" distR="0" wp14:anchorId="39F62492" wp14:editId="32E5CC2F">
            <wp:extent cx="2902689" cy="85060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29624"/>
                    <a:stretch/>
                  </pic:blipFill>
                  <pic:spPr bwMode="auto">
                    <a:xfrm>
                      <a:off x="0" y="0"/>
                      <a:ext cx="2905125" cy="851319"/>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w:t>
      </w:r>
      <w:r>
        <w:t xml:space="preserve">: Reads </w:t>
      </w:r>
      <w:r w:rsidRPr="00394553">
        <w:rPr>
          <w:b/>
        </w:rPr>
        <w:t>quantity</w:t>
      </w:r>
      <w:r>
        <w:rPr>
          <w:b/>
        </w:rPr>
        <w:t xml:space="preserve"> </w:t>
      </w:r>
      <w:r w:rsidRPr="00394553">
        <w:t>number of d</w:t>
      </w:r>
      <w:r>
        <w:t xml:space="preserve">iscrete inputs starting from </w:t>
      </w:r>
      <w:r w:rsidRPr="00394553">
        <w:rPr>
          <w:b/>
        </w:rPr>
        <w:t>starting address</w:t>
      </w:r>
      <w: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discrete input to read.</w:t>
      </w:r>
    </w:p>
    <w:p w:rsidR="00B835E7" w:rsidRDefault="00B835E7" w:rsidP="0066101A">
      <w:pPr>
        <w:pStyle w:val="ListParagraph"/>
        <w:numPr>
          <w:ilvl w:val="0"/>
          <w:numId w:val="7"/>
        </w:numPr>
      </w:pPr>
      <w:r w:rsidRPr="009452F6">
        <w:rPr>
          <w:b/>
        </w:rPr>
        <w:t>Quantity</w:t>
      </w:r>
      <w:r>
        <w:t xml:space="preserve"> (U16): Number of discrete inputs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Input</w:t>
      </w:r>
      <w:r w:rsidRPr="009452F6">
        <w:rPr>
          <w:b/>
        </w:rPr>
        <w:t>s</w:t>
      </w:r>
      <w:r>
        <w:t>: Array of discrete input values (Boolean). The value of the first input is at index zero.</w:t>
      </w:r>
    </w:p>
    <w:p w:rsidR="007636CD" w:rsidRDefault="007636CD" w:rsidP="00394553"/>
    <w:p w:rsidR="00F50039" w:rsidRDefault="00F50039" w:rsidP="00592C90">
      <w:pPr>
        <w:pStyle w:val="Heading2"/>
      </w:pPr>
      <w:bookmarkStart w:id="24" w:name="_Toc455765408"/>
      <w:r>
        <w:lastRenderedPageBreak/>
        <w:t>Read Holding Registers</w:t>
      </w:r>
      <w:bookmarkEnd w:id="24"/>
    </w:p>
    <w:p w:rsidR="00F30717" w:rsidRDefault="00F30717" w:rsidP="00A36B9E">
      <w:pPr>
        <w:jc w:val="center"/>
      </w:pPr>
      <w:r>
        <w:rPr>
          <w:noProof/>
          <w:lang w:eastAsia="en-CA"/>
        </w:rPr>
        <w:drawing>
          <wp:inline distT="0" distB="0" distL="0" distR="0" wp14:anchorId="34D6E411" wp14:editId="32F83479">
            <wp:extent cx="2870791" cy="83997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30653"/>
                    <a:stretch/>
                  </pic:blipFill>
                  <pic:spPr bwMode="auto">
                    <a:xfrm>
                      <a:off x="0" y="0"/>
                      <a:ext cx="2867025" cy="838870"/>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3</w:t>
      </w:r>
      <w:r>
        <w:t xml:space="preserve">: Read </w:t>
      </w:r>
      <w:r w:rsidRPr="00394553">
        <w:rPr>
          <w:b/>
        </w:rPr>
        <w:t>quantity</w:t>
      </w:r>
      <w:r w:rsidRPr="00394553">
        <w:t xml:space="preserve"> number of hol</w:t>
      </w:r>
      <w:r>
        <w:t xml:space="preserve">ding registers starting from </w:t>
      </w:r>
      <w:r w:rsidRPr="00394553">
        <w:rPr>
          <w:b/>
        </w:rPr>
        <w:t>starting 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holding register to read.</w:t>
      </w:r>
    </w:p>
    <w:p w:rsidR="00B835E7" w:rsidRDefault="00B835E7" w:rsidP="0066101A">
      <w:pPr>
        <w:pStyle w:val="ListParagraph"/>
        <w:numPr>
          <w:ilvl w:val="0"/>
          <w:numId w:val="7"/>
        </w:numPr>
      </w:pPr>
      <w:r w:rsidRPr="009452F6">
        <w:rPr>
          <w:b/>
        </w:rPr>
        <w:t>Quantity</w:t>
      </w:r>
      <w:r>
        <w:t xml:space="preserve"> (U16): Number of holding registers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Registers</w:t>
      </w:r>
      <w:r>
        <w:t>: Array of holding register values (U16). The value of the first holding register is at index zero.</w:t>
      </w:r>
    </w:p>
    <w:p w:rsidR="007636CD" w:rsidRDefault="007636CD" w:rsidP="00394553"/>
    <w:p w:rsidR="00F50039" w:rsidRDefault="00F50039" w:rsidP="00592C90">
      <w:pPr>
        <w:pStyle w:val="Heading2"/>
      </w:pPr>
      <w:bookmarkStart w:id="25" w:name="_Toc455765409"/>
      <w:r>
        <w:t>Read Input Registers</w:t>
      </w:r>
      <w:bookmarkEnd w:id="25"/>
    </w:p>
    <w:p w:rsidR="00F30717" w:rsidRDefault="00F30717" w:rsidP="00A36B9E">
      <w:pPr>
        <w:jc w:val="center"/>
      </w:pPr>
      <w:r>
        <w:rPr>
          <w:noProof/>
          <w:lang w:eastAsia="en-CA"/>
        </w:rPr>
        <w:drawing>
          <wp:inline distT="0" distB="0" distL="0" distR="0" wp14:anchorId="7701C6B1" wp14:editId="1A30721C">
            <wp:extent cx="2828261" cy="8506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30216"/>
                    <a:stretch/>
                  </pic:blipFill>
                  <pic:spPr bwMode="auto">
                    <a:xfrm>
                      <a:off x="0" y="0"/>
                      <a:ext cx="2828925" cy="850805"/>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4</w:t>
      </w:r>
      <w:r>
        <w:t xml:space="preserve">: Read </w:t>
      </w:r>
      <w:r w:rsidRPr="00394553">
        <w:rPr>
          <w:b/>
        </w:rPr>
        <w:t>quantity</w:t>
      </w:r>
      <w:r w:rsidRPr="00394553">
        <w:t xml:space="preserve"> number of i</w:t>
      </w:r>
      <w:r>
        <w:t xml:space="preserve">nput registers starting from </w:t>
      </w:r>
      <w:r w:rsidRPr="00394553">
        <w:rPr>
          <w:b/>
        </w:rPr>
        <w:t>starting 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input register to read.</w:t>
      </w:r>
    </w:p>
    <w:p w:rsidR="00B835E7" w:rsidRDefault="00B835E7" w:rsidP="0066101A">
      <w:pPr>
        <w:pStyle w:val="ListParagraph"/>
        <w:numPr>
          <w:ilvl w:val="0"/>
          <w:numId w:val="7"/>
        </w:numPr>
      </w:pPr>
      <w:r w:rsidRPr="009452F6">
        <w:rPr>
          <w:b/>
        </w:rPr>
        <w:t>Quantity</w:t>
      </w:r>
      <w:r>
        <w:t xml:space="preserve"> (U16): Number of input registers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Registers</w:t>
      </w:r>
      <w:r>
        <w:t>: Array of input register values (U16). The value of the first input register is at index zero.</w:t>
      </w:r>
    </w:p>
    <w:p w:rsidR="00B835E7" w:rsidRDefault="00B835E7" w:rsidP="00394553"/>
    <w:p w:rsidR="00F50039" w:rsidRDefault="00F50039" w:rsidP="00592C90">
      <w:pPr>
        <w:pStyle w:val="Heading2"/>
      </w:pPr>
      <w:bookmarkStart w:id="26" w:name="_Toc455765410"/>
      <w:r>
        <w:lastRenderedPageBreak/>
        <w:t>Write Single Coil</w:t>
      </w:r>
      <w:bookmarkEnd w:id="26"/>
    </w:p>
    <w:p w:rsidR="00F30717" w:rsidRDefault="00F30717" w:rsidP="00A36B9E">
      <w:pPr>
        <w:jc w:val="center"/>
      </w:pPr>
      <w:r>
        <w:rPr>
          <w:noProof/>
          <w:lang w:eastAsia="en-CA"/>
        </w:rPr>
        <w:drawing>
          <wp:inline distT="0" distB="0" distL="0" distR="0" wp14:anchorId="4F964EBF" wp14:editId="5457E687">
            <wp:extent cx="2700670" cy="839972"/>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b="23191"/>
                    <a:stretch/>
                  </pic:blipFill>
                  <pic:spPr bwMode="auto">
                    <a:xfrm>
                      <a:off x="0" y="0"/>
                      <a:ext cx="2705100" cy="841350"/>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5</w:t>
      </w:r>
      <w:r>
        <w:t xml:space="preserve">: Write </w:t>
      </w:r>
      <w:r w:rsidRPr="00394553">
        <w:rPr>
          <w:b/>
        </w:rPr>
        <w:t>value</w:t>
      </w:r>
      <w:r>
        <w:t xml:space="preserve"> to coil at </w:t>
      </w:r>
      <w:r w:rsidRPr="00394553">
        <w:rPr>
          <w:b/>
        </w:rPr>
        <w:t>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Pr>
          <w:b/>
        </w:rPr>
        <w:t>A</w:t>
      </w:r>
      <w:r w:rsidRPr="009452F6">
        <w:rPr>
          <w:b/>
        </w:rPr>
        <w:t>ddress</w:t>
      </w:r>
      <w:r w:rsidRPr="00B835E7">
        <w:t xml:space="preserve"> (U16)</w:t>
      </w:r>
      <w:r>
        <w:t xml:space="preserve">: Address of </w:t>
      </w:r>
      <w:r w:rsidR="00A62152">
        <w:t xml:space="preserve">the </w:t>
      </w:r>
      <w:r>
        <w:t>coil.</w:t>
      </w:r>
    </w:p>
    <w:p w:rsidR="00B835E7" w:rsidRDefault="00B835E7" w:rsidP="0066101A">
      <w:pPr>
        <w:pStyle w:val="ListParagraph"/>
        <w:numPr>
          <w:ilvl w:val="0"/>
          <w:numId w:val="7"/>
        </w:numPr>
      </w:pPr>
      <w:r>
        <w:rPr>
          <w:b/>
        </w:rPr>
        <w:t>Value</w:t>
      </w:r>
      <w:r>
        <w:t xml:space="preserve"> (Boolean): Value to write to the coil.</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7636CD" w:rsidRDefault="007636CD" w:rsidP="00394553"/>
    <w:p w:rsidR="00F50039" w:rsidRDefault="00F50039" w:rsidP="00592C90">
      <w:pPr>
        <w:pStyle w:val="Heading2"/>
      </w:pPr>
      <w:bookmarkStart w:id="27" w:name="_Toc455765411"/>
      <w:r>
        <w:t>Write Single Register</w:t>
      </w:r>
      <w:bookmarkEnd w:id="27"/>
    </w:p>
    <w:p w:rsidR="00F30717" w:rsidRDefault="00F30717" w:rsidP="00A36B9E">
      <w:pPr>
        <w:jc w:val="center"/>
      </w:pPr>
      <w:r>
        <w:rPr>
          <w:noProof/>
          <w:lang w:eastAsia="en-CA"/>
        </w:rPr>
        <w:drawing>
          <wp:inline distT="0" distB="0" distL="0" distR="0" wp14:anchorId="4B33AD85" wp14:editId="1894B769">
            <wp:extent cx="2721934" cy="82934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b="30287"/>
                    <a:stretch/>
                  </pic:blipFill>
                  <pic:spPr bwMode="auto">
                    <a:xfrm>
                      <a:off x="0" y="0"/>
                      <a:ext cx="2724150" cy="830015"/>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7636CD" w:rsidP="00394553">
      <w:pPr>
        <w:rPr>
          <w:b/>
        </w:rPr>
      </w:pPr>
      <w:r w:rsidRPr="007636CD">
        <w:rPr>
          <w:b/>
        </w:rPr>
        <w:t>Function Code 6</w:t>
      </w:r>
      <w:r>
        <w:t xml:space="preserve">: Write </w:t>
      </w:r>
      <w:r w:rsidR="00394553" w:rsidRPr="007636CD">
        <w:rPr>
          <w:b/>
        </w:rPr>
        <w:t>value</w:t>
      </w:r>
      <w:r w:rsidR="00394553" w:rsidRPr="00394553">
        <w:t xml:space="preserve"> to holding regis</w:t>
      </w:r>
      <w:r>
        <w:t xml:space="preserve">ter at </w:t>
      </w:r>
      <w:r w:rsidR="00394553" w:rsidRPr="007636CD">
        <w:rPr>
          <w:b/>
        </w:rPr>
        <w:t>address</w:t>
      </w:r>
      <w:r>
        <w:rPr>
          <w:b/>
        </w:rPr>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register.</w:t>
      </w:r>
    </w:p>
    <w:p w:rsidR="00A62152" w:rsidRDefault="00A62152" w:rsidP="0066101A">
      <w:pPr>
        <w:pStyle w:val="ListParagraph"/>
        <w:numPr>
          <w:ilvl w:val="0"/>
          <w:numId w:val="7"/>
        </w:numPr>
      </w:pPr>
      <w:r>
        <w:rPr>
          <w:b/>
        </w:rPr>
        <w:t>Value</w:t>
      </w:r>
      <w:r>
        <w:t xml:space="preserve"> (U16): Value to write to the register.</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1C0287" w:rsidRDefault="001C0287">
      <w:pPr>
        <w:spacing w:before="0" w:after="200" w:line="276" w:lineRule="auto"/>
      </w:pPr>
      <w:r>
        <w:br w:type="page"/>
      </w:r>
    </w:p>
    <w:p w:rsidR="00F50039" w:rsidRDefault="00F50039" w:rsidP="00592C90">
      <w:pPr>
        <w:pStyle w:val="Heading2"/>
      </w:pPr>
      <w:bookmarkStart w:id="28" w:name="_Toc455765412"/>
      <w:r>
        <w:lastRenderedPageBreak/>
        <w:t>Read Exception Status</w:t>
      </w:r>
      <w:bookmarkEnd w:id="28"/>
    </w:p>
    <w:p w:rsidR="00F30717" w:rsidRDefault="00F30717" w:rsidP="00A36B9E">
      <w:pPr>
        <w:jc w:val="center"/>
      </w:pPr>
      <w:r>
        <w:rPr>
          <w:noProof/>
          <w:lang w:eastAsia="en-CA"/>
        </w:rPr>
        <w:drawing>
          <wp:inline distT="0" distB="0" distL="0" distR="0" wp14:anchorId="1C4D06CC" wp14:editId="520A76CE">
            <wp:extent cx="2775098" cy="680483"/>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27923"/>
                    <a:stretch/>
                  </pic:blipFill>
                  <pic:spPr bwMode="auto">
                    <a:xfrm>
                      <a:off x="0" y="0"/>
                      <a:ext cx="2771775" cy="679668"/>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7</w:t>
      </w:r>
      <w:r w:rsidRPr="00394553">
        <w:t>: Reads slave exception status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A62152" w:rsidRDefault="00A62152" w:rsidP="0066101A">
      <w:pPr>
        <w:pStyle w:val="ListParagraph"/>
        <w:numPr>
          <w:ilvl w:val="0"/>
          <w:numId w:val="12"/>
        </w:numPr>
      </w:pPr>
      <w:r>
        <w:rPr>
          <w:b/>
        </w:rPr>
        <w:t xml:space="preserve">Exception Status </w:t>
      </w:r>
      <w:r w:rsidRPr="00A62152">
        <w:t>(U8):</w:t>
      </w:r>
      <w:r>
        <w:t xml:space="preserve"> Value of the slave’s exception status register.</w:t>
      </w:r>
    </w:p>
    <w:p w:rsidR="007636CD" w:rsidRDefault="007636CD" w:rsidP="00394553"/>
    <w:p w:rsidR="00F50039" w:rsidRDefault="00592C90" w:rsidP="00592C90">
      <w:pPr>
        <w:pStyle w:val="Heading2"/>
      </w:pPr>
      <w:bookmarkStart w:id="29" w:name="_Toc455765413"/>
      <w:r>
        <w:t>Write Multiple Coils</w:t>
      </w:r>
      <w:bookmarkEnd w:id="29"/>
    </w:p>
    <w:p w:rsidR="00F30717" w:rsidRDefault="00F30717" w:rsidP="00A36B9E">
      <w:pPr>
        <w:jc w:val="center"/>
      </w:pPr>
      <w:r>
        <w:rPr>
          <w:noProof/>
          <w:lang w:eastAsia="en-CA"/>
        </w:rPr>
        <w:drawing>
          <wp:inline distT="0" distB="0" distL="0" distR="0" wp14:anchorId="767CAD9A" wp14:editId="281CD4F3">
            <wp:extent cx="2732568" cy="8612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27636"/>
                    <a:stretch/>
                  </pic:blipFill>
                  <pic:spPr bwMode="auto">
                    <a:xfrm>
                      <a:off x="0" y="0"/>
                      <a:ext cx="2733675" cy="861586"/>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w:t>
      </w:r>
      <w:r w:rsidR="007636CD" w:rsidRPr="007636CD">
        <w:rPr>
          <w:b/>
        </w:rPr>
        <w:t>unction Code 15</w:t>
      </w:r>
      <w:r w:rsidR="007636CD">
        <w:t xml:space="preserve">: Writes coil </w:t>
      </w:r>
      <w:r w:rsidRPr="007636CD">
        <w:rPr>
          <w:b/>
        </w:rPr>
        <w:t>values</w:t>
      </w:r>
      <w:r w:rsidR="007636CD">
        <w:t xml:space="preserve"> starting at </w:t>
      </w:r>
      <w:r w:rsidRPr="007636CD">
        <w:rPr>
          <w:b/>
        </w:rPr>
        <w:t>starting address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first coil to write.</w:t>
      </w:r>
    </w:p>
    <w:p w:rsidR="00A62152" w:rsidRDefault="00A62152" w:rsidP="0066101A">
      <w:pPr>
        <w:pStyle w:val="ListParagraph"/>
        <w:numPr>
          <w:ilvl w:val="0"/>
          <w:numId w:val="7"/>
        </w:numPr>
      </w:pPr>
      <w:r>
        <w:rPr>
          <w:b/>
        </w:rPr>
        <w:t>Value</w:t>
      </w:r>
      <w:r>
        <w:t>s: Array of values (Boolean) to write. Value for the first coil is at index zero. The number of coils to write to is specified by the size of the array.</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1C0287" w:rsidRDefault="001C0287">
      <w:pPr>
        <w:spacing w:before="0" w:after="200" w:line="276" w:lineRule="auto"/>
      </w:pPr>
      <w:r>
        <w:br w:type="page"/>
      </w:r>
    </w:p>
    <w:p w:rsidR="00592C90" w:rsidRDefault="00592C90" w:rsidP="00592C90">
      <w:pPr>
        <w:pStyle w:val="Heading2"/>
      </w:pPr>
      <w:bookmarkStart w:id="30" w:name="_Toc455765414"/>
      <w:r>
        <w:lastRenderedPageBreak/>
        <w:t>Write Multiple Registers</w:t>
      </w:r>
      <w:bookmarkEnd w:id="30"/>
    </w:p>
    <w:p w:rsidR="00F30717" w:rsidRDefault="00F30717" w:rsidP="00A36B9E">
      <w:pPr>
        <w:jc w:val="center"/>
      </w:pPr>
      <w:r>
        <w:rPr>
          <w:noProof/>
          <w:lang w:eastAsia="en-CA"/>
        </w:rPr>
        <w:drawing>
          <wp:inline distT="0" distB="0" distL="0" distR="0" wp14:anchorId="7522263F" wp14:editId="3A223307">
            <wp:extent cx="2738531" cy="808074"/>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30909"/>
                    <a:stretch/>
                  </pic:blipFill>
                  <pic:spPr bwMode="auto">
                    <a:xfrm>
                      <a:off x="0" y="0"/>
                      <a:ext cx="2743200" cy="809452"/>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w:t>
      </w:r>
      <w:r w:rsidR="007636CD" w:rsidRPr="007636CD">
        <w:rPr>
          <w:b/>
        </w:rPr>
        <w:t xml:space="preserve"> 16</w:t>
      </w:r>
      <w:r w:rsidR="007636CD">
        <w:t xml:space="preserve">: Writes holding register </w:t>
      </w:r>
      <w:r w:rsidRPr="00394553">
        <w:t>value</w:t>
      </w:r>
      <w:r w:rsidR="007636CD">
        <w:t xml:space="preserve">s starting at </w:t>
      </w:r>
      <w:r w:rsidRPr="007636CD">
        <w:rPr>
          <w:b/>
        </w:rPr>
        <w:t>starting address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first register to write.</w:t>
      </w:r>
    </w:p>
    <w:p w:rsidR="00A62152" w:rsidRDefault="00A62152" w:rsidP="0066101A">
      <w:pPr>
        <w:pStyle w:val="ListParagraph"/>
        <w:numPr>
          <w:ilvl w:val="0"/>
          <w:numId w:val="7"/>
        </w:numPr>
      </w:pPr>
      <w:r>
        <w:rPr>
          <w:b/>
        </w:rPr>
        <w:t>Value</w:t>
      </w:r>
      <w:r>
        <w:t>s: Array of values (U16) to write. Value for the first register is at index zero. The number of register to write to is specified by the size of the array.</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7636CD" w:rsidRDefault="007636CD" w:rsidP="00394553"/>
    <w:p w:rsidR="00592C90" w:rsidRDefault="00592C90" w:rsidP="00592C90">
      <w:pPr>
        <w:pStyle w:val="Heading2"/>
      </w:pPr>
      <w:bookmarkStart w:id="31" w:name="_Toc455765415"/>
      <w:r>
        <w:t>Mask Write Holding Registers</w:t>
      </w:r>
      <w:bookmarkEnd w:id="31"/>
    </w:p>
    <w:p w:rsidR="00F30717" w:rsidRDefault="00F30717" w:rsidP="00A36B9E">
      <w:pPr>
        <w:jc w:val="center"/>
      </w:pPr>
      <w:r>
        <w:rPr>
          <w:noProof/>
          <w:lang w:eastAsia="en-CA"/>
        </w:rPr>
        <w:drawing>
          <wp:inline distT="0" distB="0" distL="0" distR="0" wp14:anchorId="4D0C5BD9" wp14:editId="6E2C7888">
            <wp:extent cx="3826643" cy="95693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66038"/>
                    <a:stretch/>
                  </pic:blipFill>
                  <pic:spPr bwMode="auto">
                    <a:xfrm>
                      <a:off x="0" y="0"/>
                      <a:ext cx="3829050" cy="957533"/>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22</w:t>
      </w:r>
      <w:r>
        <w:t xml:space="preserve">: Modifies </w:t>
      </w:r>
      <w:r w:rsidR="007636CD">
        <w:t xml:space="preserve">value of holding register at </w:t>
      </w:r>
      <w:r w:rsidRPr="007636CD">
        <w:rPr>
          <w:b/>
        </w:rPr>
        <w:t>address</w:t>
      </w:r>
      <w:r w:rsidR="007636CD">
        <w:t xml:space="preserve"> based on the </w:t>
      </w:r>
      <w:r w:rsidRPr="007636CD">
        <w:rPr>
          <w:b/>
        </w:rPr>
        <w:t>AND mask</w:t>
      </w:r>
      <w:r w:rsidR="007636CD">
        <w:t xml:space="preserve"> and </w:t>
      </w:r>
      <w:r w:rsidRPr="007636CD">
        <w:rPr>
          <w:b/>
        </w:rPr>
        <w:t>OR mask</w:t>
      </w:r>
      <w:r>
        <w:t>.</w:t>
      </w:r>
      <w:r w:rsidR="007636CD">
        <w:t xml:space="preserve"> </w:t>
      </w:r>
      <w:r>
        <w:t>The slave device implements the following formula to modify the register's value:</w:t>
      </w:r>
    </w:p>
    <w:p w:rsidR="00394553" w:rsidRDefault="00D23128" w:rsidP="00394553">
      <w:r>
        <w:t xml:space="preserve">Result = (Current Value &amp; </w:t>
      </w:r>
      <w:proofErr w:type="spellStart"/>
      <w:r>
        <w:t>And_Mask</w:t>
      </w:r>
      <w:proofErr w:type="spellEnd"/>
      <w:proofErr w:type="gramStart"/>
      <w:r>
        <w:t>)  |</w:t>
      </w:r>
      <w:proofErr w:type="gramEnd"/>
      <w:r>
        <w:t xml:space="preserve"> </w:t>
      </w:r>
      <w:r w:rsidR="00394553">
        <w:t xml:space="preserve"> (</w:t>
      </w:r>
      <w:proofErr w:type="spellStart"/>
      <w:r w:rsidR="00394553">
        <w:t>Or_Mask</w:t>
      </w:r>
      <w:proofErr w:type="spellEnd"/>
      <w:r w:rsidR="00394553">
        <w:t xml:space="preserve"> </w:t>
      </w:r>
      <w:r>
        <w:t xml:space="preserve"> &amp;  !</w:t>
      </w:r>
      <w:proofErr w:type="spellStart"/>
      <w:r>
        <w:t>And_Mask</w:t>
      </w:r>
      <w:proofErr w:type="spellEnd"/>
      <w:r w:rsidR="00394553">
        <w:t>)</w:t>
      </w:r>
    </w:p>
    <w:p w:rsidR="00394553" w:rsidRDefault="00394553" w:rsidP="00394553">
      <w:r>
        <w:t xml:space="preserve">Set bits to 0 in </w:t>
      </w:r>
      <w:r w:rsidRPr="007636CD">
        <w:rPr>
          <w:b/>
        </w:rPr>
        <w:t>AND mask</w:t>
      </w:r>
      <w:r>
        <w:t xml:space="preserve"> to specify which bits to modify. Use </w:t>
      </w:r>
      <w:r w:rsidRPr="007636CD">
        <w:rPr>
          <w:b/>
        </w:rPr>
        <w:t>OR mask</w:t>
      </w:r>
      <w:r>
        <w:t xml:space="preserve"> to specify the value of bits.</w:t>
      </w:r>
    </w:p>
    <w:p w:rsidR="00394553" w:rsidRDefault="00394553" w:rsidP="00394553">
      <w:r>
        <w:t>Example:</w:t>
      </w:r>
    </w:p>
    <w:p w:rsidR="00394553" w:rsidRDefault="00394553" w:rsidP="00394553">
      <w:r>
        <w:t>Register Value:  1100 0001</w:t>
      </w:r>
      <w:r>
        <w:br/>
        <w:t>AND Mask:       1111 1100</w:t>
      </w:r>
      <w:r>
        <w:br/>
        <w:t>OR Mask:          0000 0010</w:t>
      </w:r>
      <w:r>
        <w:br/>
        <w:t>Result:               1100 0010</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register to modify.</w:t>
      </w:r>
    </w:p>
    <w:p w:rsidR="00A62152" w:rsidRDefault="00A62152" w:rsidP="0066101A">
      <w:pPr>
        <w:pStyle w:val="ListParagraph"/>
        <w:numPr>
          <w:ilvl w:val="0"/>
          <w:numId w:val="7"/>
        </w:numPr>
      </w:pPr>
      <w:r>
        <w:rPr>
          <w:b/>
        </w:rPr>
        <w:t xml:space="preserve">AND mask </w:t>
      </w:r>
      <w:r w:rsidRPr="00A62152">
        <w:t>(U16)</w:t>
      </w:r>
      <w:r>
        <w:t xml:space="preserve">: </w:t>
      </w:r>
      <w:r w:rsidR="00D23128">
        <w:t>Set bits of AND mask to zero to specify which bits of the register to modify.</w:t>
      </w:r>
    </w:p>
    <w:p w:rsidR="00A62152" w:rsidRDefault="00A62152" w:rsidP="0066101A">
      <w:pPr>
        <w:pStyle w:val="ListParagraph"/>
        <w:numPr>
          <w:ilvl w:val="0"/>
          <w:numId w:val="7"/>
        </w:numPr>
      </w:pPr>
      <w:r>
        <w:rPr>
          <w:b/>
        </w:rPr>
        <w:lastRenderedPageBreak/>
        <w:t xml:space="preserve">OR mask </w:t>
      </w:r>
      <w:r w:rsidRPr="00A62152">
        <w:t>(U16)</w:t>
      </w:r>
      <w:r>
        <w:rPr>
          <w:b/>
        </w:rPr>
        <w:t xml:space="preserve">: </w:t>
      </w:r>
      <w:r w:rsidR="00D23128" w:rsidRPr="00D23128">
        <w:t xml:space="preserve"> Set bits of </w:t>
      </w:r>
      <w:r w:rsidR="00D23128">
        <w:t xml:space="preserve">OR mask to specify the value of the modified bits of the register. </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A62152" w:rsidRDefault="00A62152" w:rsidP="00394553"/>
    <w:p w:rsidR="00592C90" w:rsidRDefault="00592C90" w:rsidP="00592C90">
      <w:pPr>
        <w:pStyle w:val="Heading2"/>
      </w:pPr>
      <w:bookmarkStart w:id="32" w:name="_Toc455765416"/>
      <w:r>
        <w:t>Read-Write Holding Registers</w:t>
      </w:r>
      <w:bookmarkEnd w:id="32"/>
    </w:p>
    <w:p w:rsidR="00F30717" w:rsidRDefault="00F30717" w:rsidP="00A36B9E">
      <w:pPr>
        <w:jc w:val="center"/>
      </w:pPr>
      <w:r>
        <w:rPr>
          <w:noProof/>
          <w:lang w:eastAsia="en-CA"/>
        </w:rPr>
        <w:drawing>
          <wp:inline distT="0" distB="0" distL="0" distR="0" wp14:anchorId="3B18FE68" wp14:editId="48E49F24">
            <wp:extent cx="3228513" cy="106325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b="31507"/>
                    <a:stretch/>
                  </pic:blipFill>
                  <pic:spPr bwMode="auto">
                    <a:xfrm>
                      <a:off x="0" y="0"/>
                      <a:ext cx="3228975" cy="1063408"/>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23</w:t>
      </w:r>
      <w:r w:rsidR="007636CD">
        <w:t xml:space="preserve">: Writes </w:t>
      </w:r>
      <w:r w:rsidRPr="007636CD">
        <w:rPr>
          <w:b/>
        </w:rPr>
        <w:t>write values</w:t>
      </w:r>
      <w:r w:rsidRPr="00394553">
        <w:t xml:space="preserve"> to h</w:t>
      </w:r>
      <w:r w:rsidR="007636CD">
        <w:t xml:space="preserve">olding registers starting at </w:t>
      </w:r>
      <w:r w:rsidRPr="007636CD">
        <w:rPr>
          <w:b/>
        </w:rPr>
        <w:t>write starting address</w:t>
      </w:r>
      <w:r w:rsidR="007636CD">
        <w:t xml:space="preserve"> then reads </w:t>
      </w:r>
      <w:r w:rsidRPr="007636CD">
        <w:rPr>
          <w:b/>
        </w:rPr>
        <w:t>read quantity</w:t>
      </w:r>
      <w:r w:rsidRPr="00394553">
        <w:t xml:space="preserve"> number of h</w:t>
      </w:r>
      <w:r w:rsidR="007636CD">
        <w:t xml:space="preserve">olding registers starting at </w:t>
      </w:r>
      <w:r w:rsidRPr="007636CD">
        <w:rPr>
          <w:b/>
        </w:rPr>
        <w:t>read starting address</w:t>
      </w:r>
      <w:r w:rsidR="007636CD">
        <w:t>.</w:t>
      </w:r>
    </w:p>
    <w:p w:rsidR="00D23128" w:rsidRPr="009452F6" w:rsidRDefault="00D23128" w:rsidP="00D23128">
      <w:pPr>
        <w:rPr>
          <w:b/>
        </w:rPr>
      </w:pPr>
      <w:r w:rsidRPr="009452F6">
        <w:rPr>
          <w:b/>
        </w:rPr>
        <w:t>Inputs:</w:t>
      </w:r>
    </w:p>
    <w:p w:rsidR="00D23128" w:rsidRDefault="00D23128" w:rsidP="0066101A">
      <w:pPr>
        <w:pStyle w:val="ListParagraph"/>
        <w:numPr>
          <w:ilvl w:val="0"/>
          <w:numId w:val="7"/>
        </w:numPr>
      </w:pPr>
      <w:r w:rsidRPr="009452F6">
        <w:rPr>
          <w:b/>
        </w:rPr>
        <w:t>MB Session in</w:t>
      </w:r>
      <w:r>
        <w:t>: Modbus session on which to perform the transaction.</w:t>
      </w:r>
    </w:p>
    <w:p w:rsidR="00D23128" w:rsidRDefault="00D23128" w:rsidP="0066101A">
      <w:pPr>
        <w:pStyle w:val="ListParagraph"/>
        <w:numPr>
          <w:ilvl w:val="0"/>
          <w:numId w:val="7"/>
        </w:numPr>
      </w:pPr>
      <w:r>
        <w:rPr>
          <w:b/>
        </w:rPr>
        <w:t>Read starting a</w:t>
      </w:r>
      <w:r w:rsidRPr="009452F6">
        <w:rPr>
          <w:b/>
        </w:rPr>
        <w:t>ddress</w:t>
      </w:r>
      <w:r w:rsidRPr="00B835E7">
        <w:t xml:space="preserve"> (U16)</w:t>
      </w:r>
      <w:r>
        <w:t>: Address of the first register to read.</w:t>
      </w:r>
    </w:p>
    <w:p w:rsidR="00D23128" w:rsidRDefault="00D23128" w:rsidP="0066101A">
      <w:pPr>
        <w:pStyle w:val="ListParagraph"/>
        <w:numPr>
          <w:ilvl w:val="0"/>
          <w:numId w:val="7"/>
        </w:numPr>
      </w:pPr>
      <w:r w:rsidRPr="00D23128">
        <w:rPr>
          <w:b/>
        </w:rPr>
        <w:t>Read quantity</w:t>
      </w:r>
      <w:r>
        <w:t xml:space="preserve"> (U16): Number of registers to read.</w:t>
      </w:r>
    </w:p>
    <w:p w:rsidR="00D23128" w:rsidRDefault="00D23128" w:rsidP="0066101A">
      <w:pPr>
        <w:pStyle w:val="ListParagraph"/>
        <w:numPr>
          <w:ilvl w:val="0"/>
          <w:numId w:val="7"/>
        </w:numPr>
      </w:pPr>
      <w:r>
        <w:rPr>
          <w:b/>
        </w:rPr>
        <w:t>Write starting a</w:t>
      </w:r>
      <w:r w:rsidRPr="009452F6">
        <w:rPr>
          <w:b/>
        </w:rPr>
        <w:t>ddress</w:t>
      </w:r>
      <w:r w:rsidRPr="00B835E7">
        <w:t xml:space="preserve"> (U16)</w:t>
      </w:r>
      <w:r>
        <w:t>: Address of the first register to write.</w:t>
      </w:r>
    </w:p>
    <w:p w:rsidR="00D23128" w:rsidRDefault="00D23128" w:rsidP="0066101A">
      <w:pPr>
        <w:pStyle w:val="ListParagraph"/>
        <w:numPr>
          <w:ilvl w:val="0"/>
          <w:numId w:val="7"/>
        </w:numPr>
      </w:pPr>
      <w:r>
        <w:rPr>
          <w:b/>
        </w:rPr>
        <w:t>Value</w:t>
      </w:r>
      <w:r>
        <w:t>s: Array of values (U16) to write. Value for the first register is at index zero. The number of register to write to is specified by the size of the array.</w:t>
      </w:r>
    </w:p>
    <w:p w:rsidR="00D23128" w:rsidRPr="009452F6" w:rsidRDefault="00D23128" w:rsidP="00D23128">
      <w:pPr>
        <w:rPr>
          <w:b/>
        </w:rPr>
      </w:pPr>
      <w:r w:rsidRPr="009452F6">
        <w:rPr>
          <w:b/>
        </w:rPr>
        <w:t>Outputs:</w:t>
      </w:r>
    </w:p>
    <w:p w:rsidR="00D23128" w:rsidRDefault="00D23128" w:rsidP="0066101A">
      <w:pPr>
        <w:pStyle w:val="ListParagraph"/>
        <w:numPr>
          <w:ilvl w:val="0"/>
          <w:numId w:val="12"/>
        </w:numPr>
      </w:pPr>
      <w:r w:rsidRPr="009452F6">
        <w:rPr>
          <w:b/>
        </w:rPr>
        <w:t>MB Session out</w:t>
      </w:r>
      <w:r>
        <w:t>: Modbus session updated with transaction’s ADU data.</w:t>
      </w:r>
    </w:p>
    <w:p w:rsidR="001C0287" w:rsidRDefault="001C0287" w:rsidP="0066101A">
      <w:pPr>
        <w:pStyle w:val="ListParagraph"/>
        <w:numPr>
          <w:ilvl w:val="0"/>
          <w:numId w:val="12"/>
        </w:numPr>
      </w:pPr>
      <w:r>
        <w:rPr>
          <w:b/>
        </w:rPr>
        <w:t>Read registers</w:t>
      </w:r>
      <w:r>
        <w:t>: Array of register values (U16). The value of the first register is at index zero.</w:t>
      </w:r>
    </w:p>
    <w:p w:rsidR="001C0287" w:rsidRDefault="001C0287">
      <w:pPr>
        <w:spacing w:before="0" w:after="200" w:line="276" w:lineRule="auto"/>
      </w:pPr>
      <w:r>
        <w:br w:type="page"/>
      </w:r>
    </w:p>
    <w:p w:rsidR="00592C90" w:rsidRDefault="00592C90" w:rsidP="00592C90">
      <w:pPr>
        <w:pStyle w:val="Heading2"/>
      </w:pPr>
      <w:bookmarkStart w:id="33" w:name="_Toc455765417"/>
      <w:r>
        <w:lastRenderedPageBreak/>
        <w:t>Read Device Identification</w:t>
      </w:r>
      <w:bookmarkEnd w:id="33"/>
    </w:p>
    <w:p w:rsidR="004A2741" w:rsidRDefault="00F30717" w:rsidP="003624D5">
      <w:pPr>
        <w:jc w:val="center"/>
      </w:pPr>
      <w:r>
        <w:rPr>
          <w:noProof/>
          <w:lang w:eastAsia="en-CA"/>
        </w:rPr>
        <w:drawing>
          <wp:inline distT="0" distB="0" distL="0" distR="0" wp14:anchorId="51C83C09" wp14:editId="09B40A0D">
            <wp:extent cx="3051544" cy="79744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r="21765" b="78992"/>
                    <a:stretch/>
                  </pic:blipFill>
                  <pic:spPr bwMode="auto">
                    <a:xfrm>
                      <a:off x="0" y="0"/>
                      <a:ext cx="3055283" cy="798419"/>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43 / 14</w:t>
      </w:r>
      <w:r>
        <w:t xml:space="preserve">: Read device ID objects. Specify </w:t>
      </w:r>
      <w:r w:rsidR="007636CD">
        <w:t xml:space="preserve">the type of access using the </w:t>
      </w:r>
      <w:r w:rsidRPr="007636CD">
        <w:rPr>
          <w:b/>
        </w:rPr>
        <w:t>read device ID code</w:t>
      </w:r>
      <w:r>
        <w:t xml:space="preserve"> and the id </w:t>
      </w:r>
      <w:r w:rsidR="007636CD">
        <w:t xml:space="preserve">of the starting object using </w:t>
      </w:r>
      <w:r w:rsidRPr="007636CD">
        <w:rPr>
          <w:b/>
        </w:rPr>
        <w:t>object ID</w:t>
      </w:r>
      <w:r w:rsidR="007636CD">
        <w:t>.</w:t>
      </w:r>
    </w:p>
    <w:p w:rsidR="001C0287" w:rsidRPr="009452F6" w:rsidRDefault="001C0287" w:rsidP="001C0287">
      <w:pPr>
        <w:rPr>
          <w:b/>
        </w:rPr>
      </w:pPr>
      <w:r w:rsidRPr="009452F6">
        <w:rPr>
          <w:b/>
        </w:rPr>
        <w:t>Inputs:</w:t>
      </w:r>
    </w:p>
    <w:p w:rsidR="001C0287" w:rsidRDefault="001C0287" w:rsidP="0066101A">
      <w:pPr>
        <w:pStyle w:val="ListParagraph"/>
        <w:numPr>
          <w:ilvl w:val="0"/>
          <w:numId w:val="7"/>
        </w:numPr>
      </w:pPr>
      <w:r w:rsidRPr="009452F6">
        <w:rPr>
          <w:b/>
        </w:rPr>
        <w:t>MB Session in</w:t>
      </w:r>
      <w:r>
        <w:t>: Modbus session on which to perform the transaction.</w:t>
      </w:r>
    </w:p>
    <w:p w:rsidR="001C0287" w:rsidRDefault="001C0287" w:rsidP="0066101A">
      <w:pPr>
        <w:pStyle w:val="ListParagraph"/>
        <w:numPr>
          <w:ilvl w:val="0"/>
          <w:numId w:val="7"/>
        </w:numPr>
      </w:pPr>
      <w:r>
        <w:rPr>
          <w:b/>
        </w:rPr>
        <w:t>Object ID</w:t>
      </w:r>
      <w:r w:rsidRPr="001C0287">
        <w:t xml:space="preserve"> (U8):</w:t>
      </w:r>
      <w:r>
        <w:t xml:space="preserve"> ID number of first device ID object to read.</w:t>
      </w:r>
    </w:p>
    <w:p w:rsidR="001C0287" w:rsidRDefault="001C0287" w:rsidP="0066101A">
      <w:pPr>
        <w:pStyle w:val="ListParagraph"/>
        <w:numPr>
          <w:ilvl w:val="0"/>
          <w:numId w:val="7"/>
        </w:numPr>
      </w:pPr>
      <w:r w:rsidRPr="001C0287">
        <w:rPr>
          <w:b/>
        </w:rPr>
        <w:t>Read device ID code</w:t>
      </w:r>
      <w:r>
        <w:t xml:space="preserve"> (U8): Specifies type of read operation.</w:t>
      </w:r>
    </w:p>
    <w:p w:rsidR="001C0287" w:rsidRDefault="001C0287" w:rsidP="0066101A">
      <w:pPr>
        <w:pStyle w:val="ListParagraph"/>
        <w:numPr>
          <w:ilvl w:val="1"/>
          <w:numId w:val="7"/>
        </w:numPr>
      </w:pPr>
      <w:r>
        <w:t xml:space="preserve">0x01 - Basic: Request the basic stream of </w:t>
      </w:r>
      <w:proofErr w:type="spellStart"/>
      <w:r>
        <w:t>devID</w:t>
      </w:r>
      <w:proofErr w:type="spellEnd"/>
      <w:r>
        <w:t xml:space="preserve"> objects (0x00 to 0x02) starting from the specified object ID.</w:t>
      </w:r>
    </w:p>
    <w:p w:rsidR="001C0287" w:rsidRDefault="001C0287" w:rsidP="0066101A">
      <w:pPr>
        <w:pStyle w:val="ListParagraph"/>
        <w:numPr>
          <w:ilvl w:val="1"/>
          <w:numId w:val="7"/>
        </w:numPr>
      </w:pPr>
      <w:r>
        <w:t xml:space="preserve">0x02 - Regular: Requests the regular stream of </w:t>
      </w:r>
      <w:proofErr w:type="spellStart"/>
      <w:r>
        <w:t>devID</w:t>
      </w:r>
      <w:proofErr w:type="spellEnd"/>
      <w:r>
        <w:t xml:space="preserve"> objects (0x00 to 0x7F) starting from the specified object ID.</w:t>
      </w:r>
    </w:p>
    <w:p w:rsidR="001C0287" w:rsidRDefault="001C0287" w:rsidP="0066101A">
      <w:pPr>
        <w:pStyle w:val="ListParagraph"/>
        <w:numPr>
          <w:ilvl w:val="1"/>
          <w:numId w:val="7"/>
        </w:numPr>
      </w:pPr>
      <w:r>
        <w:t xml:space="preserve">0x03 - Extended: Requests the extended stream of </w:t>
      </w:r>
      <w:proofErr w:type="spellStart"/>
      <w:r>
        <w:t>devID</w:t>
      </w:r>
      <w:proofErr w:type="spellEnd"/>
      <w:r>
        <w:t xml:space="preserve"> objects (0x00 to 0xFF) starting from the specified object ID.</w:t>
      </w:r>
    </w:p>
    <w:p w:rsidR="001C0287" w:rsidRDefault="001C0287" w:rsidP="0066101A">
      <w:pPr>
        <w:pStyle w:val="ListParagraph"/>
        <w:numPr>
          <w:ilvl w:val="1"/>
          <w:numId w:val="7"/>
        </w:numPr>
      </w:pPr>
      <w:r>
        <w:t xml:space="preserve">0x04 - Single: Requests a single </w:t>
      </w:r>
      <w:proofErr w:type="spellStart"/>
      <w:r>
        <w:t>devID</w:t>
      </w:r>
      <w:proofErr w:type="spellEnd"/>
      <w:r>
        <w:t xml:space="preserve"> object specified by object ID.</w:t>
      </w:r>
    </w:p>
    <w:p w:rsidR="001C0287" w:rsidRPr="009452F6" w:rsidRDefault="001C0287" w:rsidP="001C0287">
      <w:pPr>
        <w:rPr>
          <w:b/>
        </w:rPr>
      </w:pPr>
      <w:r w:rsidRPr="009452F6">
        <w:rPr>
          <w:b/>
        </w:rPr>
        <w:t>Outputs:</w:t>
      </w:r>
    </w:p>
    <w:p w:rsidR="001C0287" w:rsidRDefault="001C0287" w:rsidP="0066101A">
      <w:pPr>
        <w:pStyle w:val="ListParagraph"/>
        <w:numPr>
          <w:ilvl w:val="0"/>
          <w:numId w:val="12"/>
        </w:numPr>
      </w:pPr>
      <w:r w:rsidRPr="009452F6">
        <w:rPr>
          <w:b/>
        </w:rPr>
        <w:t>MB Session out</w:t>
      </w:r>
      <w:r>
        <w:t>: Modbus session updated with transaction’s ADU data.</w:t>
      </w:r>
    </w:p>
    <w:p w:rsidR="001C0287" w:rsidRDefault="001C0287" w:rsidP="0066101A">
      <w:pPr>
        <w:pStyle w:val="ListParagraph"/>
        <w:numPr>
          <w:ilvl w:val="0"/>
          <w:numId w:val="12"/>
        </w:numPr>
      </w:pPr>
      <w:proofErr w:type="spellStart"/>
      <w:r>
        <w:rPr>
          <w:b/>
        </w:rPr>
        <w:t>DevID</w:t>
      </w:r>
      <w:proofErr w:type="spellEnd"/>
      <w:r>
        <w:rPr>
          <w:b/>
        </w:rPr>
        <w:t xml:space="preserve"> Objects</w:t>
      </w:r>
      <w:r w:rsidRPr="001C0287">
        <w:t>:</w:t>
      </w:r>
      <w:r>
        <w:t xml:space="preserve"> Array of </w:t>
      </w:r>
      <w:proofErr w:type="spellStart"/>
      <w:r>
        <w:t>DevID</w:t>
      </w:r>
      <w:proofErr w:type="spellEnd"/>
      <w:r>
        <w:t xml:space="preserve"> objects. Each element contains the object ID number and string value.</w:t>
      </w:r>
    </w:p>
    <w:p w:rsidR="001C0287" w:rsidRDefault="001C0287" w:rsidP="0066101A">
      <w:pPr>
        <w:pStyle w:val="ListParagraph"/>
        <w:numPr>
          <w:ilvl w:val="0"/>
          <w:numId w:val="12"/>
        </w:numPr>
      </w:pPr>
      <w:r>
        <w:rPr>
          <w:b/>
        </w:rPr>
        <w:t>Conformity Level</w:t>
      </w:r>
      <w:r w:rsidRPr="001C0287">
        <w:t xml:space="preserve"> (U8):</w:t>
      </w:r>
      <w:r>
        <w:t xml:space="preserve"> Indicates the type of access supported by the device.</w:t>
      </w:r>
    </w:p>
    <w:p w:rsidR="00394553" w:rsidRDefault="00394553" w:rsidP="0066101A">
      <w:pPr>
        <w:pStyle w:val="ListParagraph"/>
        <w:numPr>
          <w:ilvl w:val="0"/>
          <w:numId w:val="13"/>
        </w:numPr>
      </w:pPr>
      <w:r>
        <w:t>0x01 - Basic (stream only)</w:t>
      </w:r>
    </w:p>
    <w:p w:rsidR="00394553" w:rsidRDefault="00394553" w:rsidP="0066101A">
      <w:pPr>
        <w:pStyle w:val="ListParagraph"/>
        <w:numPr>
          <w:ilvl w:val="0"/>
          <w:numId w:val="13"/>
        </w:numPr>
      </w:pPr>
      <w:r>
        <w:t>0x02 - Regular (stream only)</w:t>
      </w:r>
    </w:p>
    <w:p w:rsidR="00394553" w:rsidRDefault="00394553" w:rsidP="0066101A">
      <w:pPr>
        <w:pStyle w:val="ListParagraph"/>
        <w:numPr>
          <w:ilvl w:val="0"/>
          <w:numId w:val="13"/>
        </w:numPr>
      </w:pPr>
      <w:r>
        <w:t>0x03 - Extended (stream only)</w:t>
      </w:r>
    </w:p>
    <w:p w:rsidR="00394553" w:rsidRDefault="00394553" w:rsidP="0066101A">
      <w:pPr>
        <w:pStyle w:val="ListParagraph"/>
        <w:numPr>
          <w:ilvl w:val="0"/>
          <w:numId w:val="13"/>
        </w:numPr>
      </w:pPr>
      <w:r>
        <w:t>0x81 - Basic (stream and single)</w:t>
      </w:r>
    </w:p>
    <w:p w:rsidR="00394553" w:rsidRDefault="00394553" w:rsidP="0066101A">
      <w:pPr>
        <w:pStyle w:val="ListParagraph"/>
        <w:numPr>
          <w:ilvl w:val="0"/>
          <w:numId w:val="13"/>
        </w:numPr>
      </w:pPr>
      <w:r>
        <w:t>0x82 - Regular (stream and single)</w:t>
      </w:r>
    </w:p>
    <w:p w:rsidR="00394553" w:rsidRDefault="00394553" w:rsidP="0066101A">
      <w:pPr>
        <w:pStyle w:val="ListParagraph"/>
        <w:numPr>
          <w:ilvl w:val="0"/>
          <w:numId w:val="13"/>
        </w:numPr>
      </w:pPr>
      <w:r>
        <w:t>0x83 - Extended (stream and single)</w:t>
      </w:r>
    </w:p>
    <w:p w:rsidR="007636CD" w:rsidRDefault="007636CD" w:rsidP="007636CD"/>
    <w:p w:rsidR="00770E0D" w:rsidRDefault="00770E0D">
      <w:pPr>
        <w:spacing w:before="0" w:after="200" w:line="276" w:lineRule="auto"/>
        <w:rPr>
          <w:rFonts w:ascii="Arial" w:eastAsiaTheme="majorEastAsia" w:hAnsi="Arial" w:cstheme="majorBidi"/>
          <w:b/>
          <w:bCs/>
          <w:sz w:val="36"/>
          <w:szCs w:val="28"/>
        </w:rPr>
      </w:pPr>
      <w:bookmarkStart w:id="34" w:name="_Toc455765419"/>
      <w:r>
        <w:br w:type="page"/>
      </w:r>
    </w:p>
    <w:p w:rsidR="00B67FCE" w:rsidRDefault="00173879" w:rsidP="006457F3">
      <w:pPr>
        <w:pStyle w:val="Heading1"/>
      </w:pPr>
      <w:bookmarkStart w:id="35" w:name="_Toc525830634"/>
      <w:r>
        <w:lastRenderedPageBreak/>
        <w:t>MB VISA Locks</w:t>
      </w:r>
      <w:bookmarkEnd w:id="35"/>
    </w:p>
    <w:p w:rsidR="00173879" w:rsidRDefault="005A61CE" w:rsidP="00173879">
      <w:r>
        <w:t xml:space="preserve">The MB VISA Lock library was developed after a flaw was discovered in the behavior of the LabVIEW’s VISA lock primitive. This flaw was causing the Modbus Master to behave erratically when communicating with multiple slaves over a shared serial port. The MB VISA Lock library wraps the VISA Lock primitive and forces it to behave as </w:t>
      </w:r>
      <w:r w:rsidR="007A3865">
        <w:t>originally expected.</w:t>
      </w:r>
    </w:p>
    <w:p w:rsidR="007A3865" w:rsidRDefault="007A3865" w:rsidP="00173879">
      <w:r>
        <w:t xml:space="preserve">The discussion about the flaw and fix can be found here: </w:t>
      </w:r>
      <w:hyperlink r:id="rId37" w:history="1">
        <w:r w:rsidRPr="008C72F3">
          <w:rPr>
            <w:rStyle w:val="Hyperlink"/>
          </w:rPr>
          <w:t>https://lavag.org/topic/19871-visa-lock-behavior/</w:t>
        </w:r>
      </w:hyperlink>
    </w:p>
    <w:p w:rsidR="00BE0718" w:rsidRDefault="00BE0718" w:rsidP="00BE0718">
      <w:pPr>
        <w:jc w:val="center"/>
      </w:pPr>
      <w:r>
        <w:rPr>
          <w:noProof/>
          <w:lang w:eastAsia="en-CA"/>
        </w:rPr>
        <w:drawing>
          <wp:inline distT="0" distB="0" distL="0" distR="0" wp14:anchorId="53DBE5E6" wp14:editId="360F8C83">
            <wp:extent cx="32670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67075" cy="647700"/>
                    </a:xfrm>
                    <a:prstGeom prst="rect">
                      <a:avLst/>
                    </a:prstGeom>
                  </pic:spPr>
                </pic:pic>
              </a:graphicData>
            </a:graphic>
          </wp:inline>
        </w:drawing>
      </w:r>
    </w:p>
    <w:p w:rsidR="007A3865" w:rsidRDefault="007A3865" w:rsidP="00BE0718">
      <w:r>
        <w:t>The Modbus Master library calls the MB VISA Lock library internally</w:t>
      </w:r>
      <w:r w:rsidR="00BE0718">
        <w:t>.</w:t>
      </w:r>
      <w:r>
        <w:t xml:space="preserve"> </w:t>
      </w:r>
      <w:r w:rsidR="00BE0718">
        <w:t>F</w:t>
      </w:r>
      <w:r>
        <w:t xml:space="preserve">or advanced users, the library has been included in the </w:t>
      </w:r>
      <w:r w:rsidR="00BE0718">
        <w:t>Modbus Palette.</w:t>
      </w:r>
    </w:p>
    <w:p w:rsidR="00BE0718" w:rsidRDefault="00BE0718" w:rsidP="00BE0718"/>
    <w:p w:rsidR="007A3865" w:rsidRDefault="003968BC" w:rsidP="003968BC">
      <w:pPr>
        <w:pStyle w:val="Heading2"/>
      </w:pPr>
      <w:r>
        <w:t>Obtain VISA Lock Ref</w:t>
      </w:r>
    </w:p>
    <w:p w:rsidR="007A3865" w:rsidRDefault="007A3865" w:rsidP="00E8452D">
      <w:pPr>
        <w:jc w:val="center"/>
      </w:pPr>
      <w:r>
        <w:rPr>
          <w:noProof/>
          <w:lang w:eastAsia="en-CA"/>
        </w:rPr>
        <w:drawing>
          <wp:inline distT="0" distB="0" distL="0" distR="0" wp14:anchorId="475530FC" wp14:editId="3619A0E5">
            <wp:extent cx="27146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14625" cy="723900"/>
                    </a:xfrm>
                    <a:prstGeom prst="rect">
                      <a:avLst/>
                    </a:prstGeom>
                  </pic:spPr>
                </pic:pic>
              </a:graphicData>
            </a:graphic>
          </wp:inline>
        </w:drawing>
      </w:r>
    </w:p>
    <w:p w:rsidR="007A3865" w:rsidRDefault="00BE0718" w:rsidP="007A3865">
      <w:r>
        <w:t>Obtain</w:t>
      </w:r>
      <w:r w:rsidR="000428EF" w:rsidRPr="000428EF">
        <w:t xml:space="preserve"> the reference for the VISA resource lock. This reference is stored in the </w:t>
      </w:r>
      <w:proofErr w:type="spellStart"/>
      <w:r w:rsidR="000428EF" w:rsidRPr="000428EF">
        <w:t>UserData</w:t>
      </w:r>
      <w:proofErr w:type="spellEnd"/>
      <w:r w:rsidR="000428EF" w:rsidRPr="000428EF">
        <w:t xml:space="preserve"> property of the output VISA session. This VI should be called just after the VISA session is opened.</w:t>
      </w:r>
    </w:p>
    <w:p w:rsidR="00BE0718" w:rsidRDefault="00BE0718" w:rsidP="007A3865"/>
    <w:p w:rsidR="003968BC" w:rsidRDefault="003968BC" w:rsidP="003968BC">
      <w:pPr>
        <w:pStyle w:val="Heading2"/>
      </w:pPr>
      <w:r>
        <w:t>Acquire VISA Lock</w:t>
      </w:r>
    </w:p>
    <w:p w:rsidR="007A3865" w:rsidRDefault="007A3865" w:rsidP="00E8452D">
      <w:pPr>
        <w:jc w:val="center"/>
      </w:pPr>
      <w:r>
        <w:rPr>
          <w:noProof/>
          <w:lang w:eastAsia="en-CA"/>
        </w:rPr>
        <w:drawing>
          <wp:inline distT="0" distB="0" distL="0" distR="0" wp14:anchorId="609B87D8" wp14:editId="49B7469B">
            <wp:extent cx="3390900" cy="83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90900" cy="838200"/>
                    </a:xfrm>
                    <a:prstGeom prst="rect">
                      <a:avLst/>
                    </a:prstGeom>
                  </pic:spPr>
                </pic:pic>
              </a:graphicData>
            </a:graphic>
          </wp:inline>
        </w:drawing>
      </w:r>
    </w:p>
    <w:p w:rsidR="007A3865" w:rsidRDefault="003968BC" w:rsidP="007A3865">
      <w:r>
        <w:t>Attempt</w:t>
      </w:r>
      <w:r w:rsidRPr="003968BC">
        <w:t xml:space="preserve"> to acquire an exclusive lock on the VISA resource.</w:t>
      </w:r>
      <w:r>
        <w:t xml:space="preserve"> If the lock cannot be obtained before the specified timeout, error</w:t>
      </w:r>
      <w:r w:rsidRPr="003968BC">
        <w:t xml:space="preserve"> -1073807345</w:t>
      </w:r>
      <w:r>
        <w:t xml:space="preserve"> will be returned. </w:t>
      </w:r>
    </w:p>
    <w:p w:rsidR="00DC7E71" w:rsidRDefault="00DC7E71">
      <w:pPr>
        <w:spacing w:before="0" w:after="200" w:line="276" w:lineRule="auto"/>
      </w:pPr>
      <w:r>
        <w:br w:type="page"/>
      </w:r>
    </w:p>
    <w:p w:rsidR="003968BC" w:rsidRDefault="003968BC" w:rsidP="003968BC">
      <w:pPr>
        <w:pStyle w:val="Heading2"/>
      </w:pPr>
      <w:r>
        <w:lastRenderedPageBreak/>
        <w:t>Release VISA Lock</w:t>
      </w:r>
    </w:p>
    <w:p w:rsidR="000428EF" w:rsidRDefault="000428EF" w:rsidP="00E8452D">
      <w:pPr>
        <w:jc w:val="center"/>
      </w:pPr>
      <w:r>
        <w:rPr>
          <w:noProof/>
          <w:lang w:eastAsia="en-CA"/>
        </w:rPr>
        <w:drawing>
          <wp:inline distT="0" distB="0" distL="0" distR="0" wp14:anchorId="02C42B20" wp14:editId="2088C069">
            <wp:extent cx="3343275" cy="723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43275" cy="723900"/>
                    </a:xfrm>
                    <a:prstGeom prst="rect">
                      <a:avLst/>
                    </a:prstGeom>
                  </pic:spPr>
                </pic:pic>
              </a:graphicData>
            </a:graphic>
          </wp:inline>
        </w:drawing>
      </w:r>
    </w:p>
    <w:p w:rsidR="003968BC" w:rsidRDefault="00BE0718" w:rsidP="003968BC">
      <w:r>
        <w:t>Release the</w:t>
      </w:r>
      <w:r w:rsidR="003968BC">
        <w:t xml:space="preserve"> session's exclusive lock on the VISA resource.</w:t>
      </w:r>
    </w:p>
    <w:p w:rsidR="000428EF" w:rsidRDefault="003968BC" w:rsidP="003968BC">
      <w:r>
        <w:t>Input errors do not affect the behavior of this VI.</w:t>
      </w:r>
    </w:p>
    <w:p w:rsidR="00BE0718" w:rsidRDefault="00BE0718" w:rsidP="003968BC"/>
    <w:p w:rsidR="003968BC" w:rsidRDefault="003968BC" w:rsidP="003968BC">
      <w:pPr>
        <w:pStyle w:val="Heading2"/>
      </w:pPr>
      <w:r>
        <w:t>Dispose VISA Lock Ref</w:t>
      </w:r>
    </w:p>
    <w:p w:rsidR="000428EF" w:rsidRDefault="000428EF" w:rsidP="00DC7E71">
      <w:pPr>
        <w:jc w:val="center"/>
      </w:pPr>
      <w:r>
        <w:rPr>
          <w:noProof/>
          <w:lang w:eastAsia="en-CA"/>
        </w:rPr>
        <w:drawing>
          <wp:inline distT="0" distB="0" distL="0" distR="0" wp14:anchorId="7FDC1E8D" wp14:editId="4E7CBCB1">
            <wp:extent cx="2752725" cy="676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52725" cy="676275"/>
                    </a:xfrm>
                    <a:prstGeom prst="rect">
                      <a:avLst/>
                    </a:prstGeom>
                  </pic:spPr>
                </pic:pic>
              </a:graphicData>
            </a:graphic>
          </wp:inline>
        </w:drawing>
      </w:r>
    </w:p>
    <w:p w:rsidR="003968BC" w:rsidRDefault="003968BC" w:rsidP="003968BC">
      <w:r>
        <w:t>Dispose of the VISA resource lock reference. The output VISA session will have an invalid reference stored in the User Data property. This VI should be called just before closing the VISA session.</w:t>
      </w:r>
    </w:p>
    <w:p w:rsidR="000428EF" w:rsidRDefault="003968BC" w:rsidP="003968BC">
      <w:r>
        <w:t>Input errors do not affect the behavior of this VI.</w:t>
      </w:r>
    </w:p>
    <w:p w:rsidR="00BE0718" w:rsidRDefault="00BE0718">
      <w:pPr>
        <w:spacing w:before="0" w:after="200" w:line="276" w:lineRule="auto"/>
      </w:pPr>
      <w:r>
        <w:br w:type="page"/>
      </w:r>
    </w:p>
    <w:p w:rsidR="00104EDF" w:rsidRDefault="00104EDF" w:rsidP="006457F3">
      <w:pPr>
        <w:pStyle w:val="Heading1"/>
      </w:pPr>
      <w:bookmarkStart w:id="36" w:name="_Toc525830635"/>
      <w:r>
        <w:lastRenderedPageBreak/>
        <w:t>Error Codes</w:t>
      </w:r>
      <w:bookmarkEnd w:id="34"/>
      <w:bookmarkEnd w:id="36"/>
    </w:p>
    <w:p w:rsidR="004A2741" w:rsidRDefault="004A2741" w:rsidP="004A2741">
      <w:r>
        <w:t>The following custom error codes have been defined. They are included in custom error codes file “Plasmionique-MB Master-errors.txt” located in the “&lt;LabVIEW&gt;\project\errors” directory.</w:t>
      </w:r>
    </w:p>
    <w:p w:rsidR="004A2741" w:rsidRPr="004A2741" w:rsidRDefault="004A2741" w:rsidP="004A2741"/>
    <w:tbl>
      <w:tblPr>
        <w:tblStyle w:val="TableGrid"/>
        <w:tblW w:w="0" w:type="auto"/>
        <w:tblLook w:val="04A0" w:firstRow="1" w:lastRow="0" w:firstColumn="1" w:lastColumn="0" w:noHBand="0" w:noVBand="1"/>
      </w:tblPr>
      <w:tblGrid>
        <w:gridCol w:w="1384"/>
        <w:gridCol w:w="8804"/>
      </w:tblGrid>
      <w:tr w:rsidR="003E7376" w:rsidTr="003E7376">
        <w:tc>
          <w:tcPr>
            <w:tcW w:w="1384" w:type="dxa"/>
          </w:tcPr>
          <w:p w:rsidR="003E7376" w:rsidRDefault="003E7376" w:rsidP="003E7376">
            <w:pPr>
              <w:pStyle w:val="TableHeading"/>
            </w:pPr>
            <w:r>
              <w:t>Error Code</w:t>
            </w:r>
          </w:p>
        </w:tc>
        <w:tc>
          <w:tcPr>
            <w:tcW w:w="8804" w:type="dxa"/>
          </w:tcPr>
          <w:p w:rsidR="003E7376" w:rsidRDefault="003E7376" w:rsidP="003E7376">
            <w:pPr>
              <w:pStyle w:val="TableHeading"/>
            </w:pPr>
            <w:r>
              <w:t>Description</w:t>
            </w:r>
          </w:p>
        </w:tc>
      </w:tr>
      <w:tr w:rsidR="003E7376" w:rsidTr="003E7376">
        <w:tc>
          <w:tcPr>
            <w:tcW w:w="1384" w:type="dxa"/>
          </w:tcPr>
          <w:p w:rsidR="003E7376" w:rsidRDefault="003D414D" w:rsidP="003E7376">
            <w:pPr>
              <w:pStyle w:val="TableContents"/>
            </w:pPr>
            <w:r w:rsidRPr="003D414D">
              <w:t>403461</w:t>
            </w:r>
          </w:p>
        </w:tc>
        <w:tc>
          <w:tcPr>
            <w:tcW w:w="8804" w:type="dxa"/>
          </w:tcPr>
          <w:p w:rsidR="003E7376" w:rsidRDefault="003E7376" w:rsidP="003E7376">
            <w:pPr>
              <w:pStyle w:val="TableContents"/>
            </w:pPr>
            <w:r>
              <w:t>Modbus Exception Code 1: Illegal function</w:t>
            </w:r>
          </w:p>
        </w:tc>
      </w:tr>
      <w:tr w:rsidR="003E7376" w:rsidTr="003E7376">
        <w:tc>
          <w:tcPr>
            <w:tcW w:w="1384" w:type="dxa"/>
          </w:tcPr>
          <w:p w:rsidR="003E7376" w:rsidRDefault="003D414D" w:rsidP="003E7376">
            <w:pPr>
              <w:pStyle w:val="TableContents"/>
            </w:pPr>
            <w:r>
              <w:t>403462</w:t>
            </w:r>
          </w:p>
        </w:tc>
        <w:tc>
          <w:tcPr>
            <w:tcW w:w="8804" w:type="dxa"/>
          </w:tcPr>
          <w:p w:rsidR="003E7376" w:rsidRDefault="003E7376" w:rsidP="003E7376">
            <w:pPr>
              <w:pStyle w:val="TableContents"/>
            </w:pPr>
            <w:r>
              <w:t xml:space="preserve">Modbus Exception Code 2: </w:t>
            </w:r>
            <w:r w:rsidRPr="003E7376">
              <w:t>Illegal data address</w:t>
            </w:r>
          </w:p>
        </w:tc>
      </w:tr>
      <w:tr w:rsidR="003E7376" w:rsidTr="003E7376">
        <w:tc>
          <w:tcPr>
            <w:tcW w:w="1384" w:type="dxa"/>
          </w:tcPr>
          <w:p w:rsidR="003E7376" w:rsidRDefault="003D414D" w:rsidP="003E7376">
            <w:pPr>
              <w:pStyle w:val="TableContents"/>
            </w:pPr>
            <w:r>
              <w:t>40346</w:t>
            </w:r>
            <w:r w:rsidR="003E7376">
              <w:t>3</w:t>
            </w:r>
          </w:p>
        </w:tc>
        <w:tc>
          <w:tcPr>
            <w:tcW w:w="8804" w:type="dxa"/>
          </w:tcPr>
          <w:p w:rsidR="003E7376" w:rsidRDefault="003E7376" w:rsidP="003E7376">
            <w:pPr>
              <w:pStyle w:val="TableContents"/>
            </w:pPr>
            <w:r>
              <w:t xml:space="preserve">Modbus Exception Code 3: </w:t>
            </w:r>
            <w:r w:rsidRPr="003E7376">
              <w:t>Illegal data value</w:t>
            </w:r>
          </w:p>
        </w:tc>
      </w:tr>
      <w:tr w:rsidR="003E7376" w:rsidTr="003E7376">
        <w:tc>
          <w:tcPr>
            <w:tcW w:w="1384" w:type="dxa"/>
          </w:tcPr>
          <w:p w:rsidR="003E7376" w:rsidRDefault="003D414D" w:rsidP="003E7376">
            <w:pPr>
              <w:pStyle w:val="TableContents"/>
            </w:pPr>
            <w:r>
              <w:t>40346</w:t>
            </w:r>
            <w:r w:rsidR="003E7376">
              <w:t>4</w:t>
            </w:r>
          </w:p>
        </w:tc>
        <w:tc>
          <w:tcPr>
            <w:tcW w:w="8804" w:type="dxa"/>
          </w:tcPr>
          <w:p w:rsidR="003E7376" w:rsidRDefault="003E7376" w:rsidP="003E7376">
            <w:pPr>
              <w:pStyle w:val="TableContents"/>
            </w:pPr>
            <w:r>
              <w:t xml:space="preserve">Modbus Exception Code 4: </w:t>
            </w:r>
            <w:r w:rsidRPr="003E7376">
              <w:t>Slave device failure</w:t>
            </w:r>
          </w:p>
        </w:tc>
      </w:tr>
      <w:tr w:rsidR="003E7376" w:rsidTr="003E7376">
        <w:tc>
          <w:tcPr>
            <w:tcW w:w="1384" w:type="dxa"/>
          </w:tcPr>
          <w:p w:rsidR="003E7376" w:rsidRDefault="003D414D" w:rsidP="003E7376">
            <w:pPr>
              <w:pStyle w:val="TableContents"/>
            </w:pPr>
            <w:r>
              <w:t>40346</w:t>
            </w:r>
            <w:r w:rsidR="003E7376">
              <w:t>5</w:t>
            </w:r>
          </w:p>
        </w:tc>
        <w:tc>
          <w:tcPr>
            <w:tcW w:w="8804" w:type="dxa"/>
          </w:tcPr>
          <w:p w:rsidR="003E7376" w:rsidRDefault="003E7376" w:rsidP="003E7376">
            <w:pPr>
              <w:pStyle w:val="TableContents"/>
            </w:pPr>
            <w:r>
              <w:t xml:space="preserve">Modbus Exception Code 5: </w:t>
            </w:r>
            <w:r w:rsidRPr="003E7376">
              <w:t>Slave acknowledge</w:t>
            </w:r>
          </w:p>
        </w:tc>
      </w:tr>
      <w:tr w:rsidR="003E7376" w:rsidTr="003E7376">
        <w:tc>
          <w:tcPr>
            <w:tcW w:w="1384" w:type="dxa"/>
          </w:tcPr>
          <w:p w:rsidR="003E7376" w:rsidRDefault="003D414D" w:rsidP="003E7376">
            <w:pPr>
              <w:pStyle w:val="TableContents"/>
            </w:pPr>
            <w:r>
              <w:t>40346</w:t>
            </w:r>
            <w:r w:rsidR="003E7376">
              <w:t>6</w:t>
            </w:r>
          </w:p>
        </w:tc>
        <w:tc>
          <w:tcPr>
            <w:tcW w:w="8804" w:type="dxa"/>
          </w:tcPr>
          <w:p w:rsidR="003E7376" w:rsidRDefault="003E7376" w:rsidP="003E7376">
            <w:pPr>
              <w:pStyle w:val="TableContents"/>
            </w:pPr>
            <w:r>
              <w:t xml:space="preserve">Modbus Exception Code 6: </w:t>
            </w:r>
            <w:r w:rsidRPr="003E7376">
              <w:t>Slave device busy</w:t>
            </w:r>
          </w:p>
        </w:tc>
      </w:tr>
      <w:tr w:rsidR="003E7376" w:rsidTr="003E7376">
        <w:tc>
          <w:tcPr>
            <w:tcW w:w="1384" w:type="dxa"/>
          </w:tcPr>
          <w:p w:rsidR="003E7376" w:rsidRDefault="003D414D" w:rsidP="003E7376">
            <w:pPr>
              <w:pStyle w:val="TableContents"/>
            </w:pPr>
            <w:r>
              <w:t>40346</w:t>
            </w:r>
            <w:r w:rsidR="003E7376">
              <w:t>7</w:t>
            </w:r>
          </w:p>
        </w:tc>
        <w:tc>
          <w:tcPr>
            <w:tcW w:w="8804" w:type="dxa"/>
          </w:tcPr>
          <w:p w:rsidR="003E7376" w:rsidRDefault="003E7376" w:rsidP="003E7376">
            <w:pPr>
              <w:pStyle w:val="TableContents"/>
            </w:pPr>
            <w:r>
              <w:t xml:space="preserve">Modbus Exception Code 7: </w:t>
            </w:r>
            <w:r w:rsidRPr="003E7376">
              <w:t>Slave NACK</w:t>
            </w:r>
          </w:p>
        </w:tc>
      </w:tr>
      <w:tr w:rsidR="003E7376" w:rsidTr="003E7376">
        <w:tc>
          <w:tcPr>
            <w:tcW w:w="1384" w:type="dxa"/>
          </w:tcPr>
          <w:p w:rsidR="003E7376" w:rsidRDefault="003D414D" w:rsidP="003E7376">
            <w:pPr>
              <w:pStyle w:val="TableContents"/>
            </w:pPr>
            <w:r>
              <w:t>40346</w:t>
            </w:r>
            <w:r w:rsidR="003E7376">
              <w:t>8</w:t>
            </w:r>
          </w:p>
        </w:tc>
        <w:tc>
          <w:tcPr>
            <w:tcW w:w="8804" w:type="dxa"/>
          </w:tcPr>
          <w:p w:rsidR="003E7376" w:rsidRDefault="003E7376" w:rsidP="003E7376">
            <w:pPr>
              <w:pStyle w:val="TableContents"/>
            </w:pPr>
            <w:r>
              <w:t xml:space="preserve">Modbus Exception Code 8: </w:t>
            </w:r>
            <w:r w:rsidRPr="003E7376">
              <w:t>Memory parity error</w:t>
            </w:r>
          </w:p>
        </w:tc>
      </w:tr>
      <w:tr w:rsidR="003E7376" w:rsidTr="003E7376">
        <w:tc>
          <w:tcPr>
            <w:tcW w:w="1384" w:type="dxa"/>
          </w:tcPr>
          <w:p w:rsidR="003E7376" w:rsidRDefault="003D414D" w:rsidP="003E7376">
            <w:pPr>
              <w:pStyle w:val="TableContents"/>
            </w:pPr>
            <w:r>
              <w:t>40347</w:t>
            </w:r>
            <w:r w:rsidR="003E7376">
              <w:t>0</w:t>
            </w:r>
          </w:p>
        </w:tc>
        <w:tc>
          <w:tcPr>
            <w:tcW w:w="8804" w:type="dxa"/>
          </w:tcPr>
          <w:p w:rsidR="003E7376" w:rsidRDefault="003E7376" w:rsidP="003E7376">
            <w:pPr>
              <w:pStyle w:val="TableContents"/>
            </w:pPr>
            <w:r>
              <w:t xml:space="preserve">Modbus Exception Code 10: </w:t>
            </w:r>
            <w:r w:rsidRPr="003E7376">
              <w:t>Gateway path unavailable</w:t>
            </w:r>
          </w:p>
        </w:tc>
      </w:tr>
      <w:tr w:rsidR="003E7376" w:rsidTr="003E7376">
        <w:tc>
          <w:tcPr>
            <w:tcW w:w="1384" w:type="dxa"/>
          </w:tcPr>
          <w:p w:rsidR="003E7376" w:rsidRDefault="003D414D" w:rsidP="003E7376">
            <w:pPr>
              <w:pStyle w:val="TableContents"/>
            </w:pPr>
            <w:r>
              <w:t>40347</w:t>
            </w:r>
            <w:r w:rsidR="003E7376">
              <w:t>1</w:t>
            </w:r>
          </w:p>
        </w:tc>
        <w:tc>
          <w:tcPr>
            <w:tcW w:w="8804" w:type="dxa"/>
          </w:tcPr>
          <w:p w:rsidR="003E7376" w:rsidRDefault="003E7376" w:rsidP="003E7376">
            <w:pPr>
              <w:pStyle w:val="TableContents"/>
            </w:pPr>
            <w:r>
              <w:t xml:space="preserve">Modbus Exception Code 11: </w:t>
            </w:r>
            <w:r w:rsidRPr="003E7376">
              <w:t>Gateway target device failed to respond</w:t>
            </w:r>
          </w:p>
        </w:tc>
      </w:tr>
      <w:tr w:rsidR="003E7376" w:rsidTr="003E7376">
        <w:tc>
          <w:tcPr>
            <w:tcW w:w="1384" w:type="dxa"/>
          </w:tcPr>
          <w:p w:rsidR="003E7376" w:rsidRDefault="003D414D" w:rsidP="003E7376">
            <w:pPr>
              <w:pStyle w:val="TableContents"/>
            </w:pPr>
            <w:r w:rsidRPr="003D414D">
              <w:t>40348</w:t>
            </w:r>
            <w:r w:rsidR="003E7376">
              <w:t>1</w:t>
            </w:r>
          </w:p>
        </w:tc>
        <w:tc>
          <w:tcPr>
            <w:tcW w:w="8804" w:type="dxa"/>
          </w:tcPr>
          <w:p w:rsidR="003E7376" w:rsidRDefault="003E7376" w:rsidP="003E7376">
            <w:pPr>
              <w:pStyle w:val="TableContents"/>
            </w:pPr>
            <w:r w:rsidRPr="003E7376">
              <w:t>Modbus slave ID mismatch</w:t>
            </w:r>
          </w:p>
        </w:tc>
      </w:tr>
      <w:tr w:rsidR="003E7376" w:rsidTr="003E7376">
        <w:tc>
          <w:tcPr>
            <w:tcW w:w="1384" w:type="dxa"/>
          </w:tcPr>
          <w:p w:rsidR="003E7376" w:rsidRDefault="003D414D" w:rsidP="003E7376">
            <w:pPr>
              <w:pStyle w:val="TableContents"/>
            </w:pPr>
            <w:r w:rsidRPr="003D414D">
              <w:t>40348</w:t>
            </w:r>
            <w:r w:rsidR="003E7376">
              <w:t>2</w:t>
            </w:r>
          </w:p>
        </w:tc>
        <w:tc>
          <w:tcPr>
            <w:tcW w:w="8804" w:type="dxa"/>
          </w:tcPr>
          <w:p w:rsidR="003E7376" w:rsidRDefault="003E7376" w:rsidP="003E7376">
            <w:pPr>
              <w:pStyle w:val="TableContents"/>
            </w:pPr>
            <w:r w:rsidRPr="003E7376">
              <w:t>Modbus CRC/LRC error</w:t>
            </w:r>
          </w:p>
        </w:tc>
      </w:tr>
      <w:tr w:rsidR="003E7376" w:rsidTr="003E7376">
        <w:tc>
          <w:tcPr>
            <w:tcW w:w="1384" w:type="dxa"/>
          </w:tcPr>
          <w:p w:rsidR="003E7376" w:rsidRDefault="003D414D" w:rsidP="003E7376">
            <w:pPr>
              <w:pStyle w:val="TableContents"/>
            </w:pPr>
            <w:r w:rsidRPr="003D414D">
              <w:t>40348</w:t>
            </w:r>
            <w:r w:rsidR="003E7376">
              <w:t>3</w:t>
            </w:r>
          </w:p>
        </w:tc>
        <w:tc>
          <w:tcPr>
            <w:tcW w:w="8804" w:type="dxa"/>
          </w:tcPr>
          <w:p w:rsidR="003E7376" w:rsidRDefault="003E7376" w:rsidP="003E7376">
            <w:pPr>
              <w:pStyle w:val="TableContents"/>
            </w:pPr>
            <w:r w:rsidRPr="003E7376">
              <w:t>Invalid Modbus session</w:t>
            </w:r>
          </w:p>
        </w:tc>
      </w:tr>
      <w:tr w:rsidR="003E7376" w:rsidTr="003E7376">
        <w:tc>
          <w:tcPr>
            <w:tcW w:w="1384" w:type="dxa"/>
          </w:tcPr>
          <w:p w:rsidR="003E7376" w:rsidRDefault="003D414D" w:rsidP="003E7376">
            <w:pPr>
              <w:pStyle w:val="TableContents"/>
            </w:pPr>
            <w:r w:rsidRPr="003D414D">
              <w:t>40348</w:t>
            </w:r>
            <w:r w:rsidR="003E7376">
              <w:t>4</w:t>
            </w:r>
          </w:p>
        </w:tc>
        <w:tc>
          <w:tcPr>
            <w:tcW w:w="8804" w:type="dxa"/>
          </w:tcPr>
          <w:p w:rsidR="003E7376" w:rsidRDefault="003E7376" w:rsidP="003E7376">
            <w:pPr>
              <w:pStyle w:val="TableContents"/>
            </w:pPr>
            <w:r w:rsidRPr="003E7376">
              <w:t>Modbus TCP invalid protocol ID</w:t>
            </w:r>
          </w:p>
        </w:tc>
      </w:tr>
      <w:tr w:rsidR="003E7376" w:rsidTr="003E7376">
        <w:tc>
          <w:tcPr>
            <w:tcW w:w="1384" w:type="dxa"/>
          </w:tcPr>
          <w:p w:rsidR="003E7376" w:rsidRDefault="003D414D" w:rsidP="003E7376">
            <w:pPr>
              <w:pStyle w:val="TableContents"/>
            </w:pPr>
            <w:r w:rsidRPr="003D414D">
              <w:t>40348</w:t>
            </w:r>
            <w:r w:rsidR="003E7376">
              <w:t>5</w:t>
            </w:r>
          </w:p>
        </w:tc>
        <w:tc>
          <w:tcPr>
            <w:tcW w:w="8804" w:type="dxa"/>
          </w:tcPr>
          <w:p w:rsidR="003E7376" w:rsidRDefault="003E7376" w:rsidP="003E7376">
            <w:pPr>
              <w:pStyle w:val="TableContents"/>
            </w:pPr>
            <w:r w:rsidRPr="003E7376">
              <w:t>Modbus TCP transaction ID mismatch</w:t>
            </w:r>
          </w:p>
        </w:tc>
      </w:tr>
    </w:tbl>
    <w:p w:rsidR="00B45440" w:rsidRDefault="00B45440" w:rsidP="003E7376">
      <w:bookmarkStart w:id="37" w:name="_GoBack"/>
      <w:bookmarkEnd w:id="37"/>
    </w:p>
    <w:p w:rsidR="003E7376" w:rsidRDefault="002E0E36" w:rsidP="00B45440">
      <w:pPr>
        <w:pStyle w:val="Heading1"/>
      </w:pPr>
      <w:bookmarkStart w:id="38" w:name="_Toc455765420"/>
      <w:bookmarkStart w:id="39" w:name="_Toc525830636"/>
      <w:r>
        <w:t>References</w:t>
      </w:r>
      <w:bookmarkEnd w:id="38"/>
      <w:bookmarkEnd w:id="39"/>
    </w:p>
    <w:p w:rsidR="00157891" w:rsidRDefault="003624D5" w:rsidP="00157891">
      <w:pPr>
        <w:pStyle w:val="Bibliography"/>
        <w:ind w:left="720" w:hanging="720"/>
        <w:rPr>
          <w:noProof/>
        </w:rPr>
      </w:pPr>
      <w:r>
        <w:fldChar w:fldCharType="begin"/>
      </w:r>
      <w:r>
        <w:instrText xml:space="preserve"> BIBLIOGRAPHY  \l 4105 </w:instrText>
      </w:r>
      <w:r>
        <w:fldChar w:fldCharType="separate"/>
      </w:r>
      <w:r w:rsidR="00157891">
        <w:rPr>
          <w:noProof/>
        </w:rPr>
        <w:t xml:space="preserve">Modbus Organization. (2006). </w:t>
      </w:r>
      <w:r w:rsidR="00157891">
        <w:rPr>
          <w:i/>
          <w:iCs/>
          <w:noProof/>
        </w:rPr>
        <w:t>MODBUS over Serial Line Specification &amp; Implementation Guide V1.02.</w:t>
      </w:r>
      <w:r w:rsidR="00157891">
        <w:rPr>
          <w:noProof/>
        </w:rPr>
        <w:t xml:space="preserve"> Retrieved from Modbus.org: http://www.modbus.org/docs/Modbus_over_serial_line_V1_02.pdf</w:t>
      </w:r>
    </w:p>
    <w:p w:rsidR="00157891" w:rsidRDefault="00157891" w:rsidP="00157891">
      <w:pPr>
        <w:pStyle w:val="Bibliography"/>
        <w:ind w:left="720" w:hanging="720"/>
        <w:rPr>
          <w:noProof/>
        </w:rPr>
      </w:pPr>
      <w:r>
        <w:rPr>
          <w:noProof/>
        </w:rPr>
        <w:t xml:space="preserve">Modbus Organization. (2012). </w:t>
      </w:r>
      <w:r>
        <w:rPr>
          <w:i/>
          <w:iCs/>
          <w:noProof/>
        </w:rPr>
        <w:t>MODBUS Application Protocol Specification V1.1b3.</w:t>
      </w:r>
      <w:r>
        <w:rPr>
          <w:noProof/>
        </w:rPr>
        <w:t xml:space="preserve"> Retrieved from Modbus.org: http://www.modbus.org/docs/Modbus_Application_Protocol_V1_1b3.pdf</w:t>
      </w:r>
    </w:p>
    <w:p w:rsidR="00157891" w:rsidRDefault="00157891" w:rsidP="00157891">
      <w:pPr>
        <w:pStyle w:val="Bibliography"/>
        <w:ind w:left="720" w:hanging="720"/>
        <w:rPr>
          <w:noProof/>
        </w:rPr>
      </w:pPr>
      <w:r>
        <w:rPr>
          <w:noProof/>
        </w:rPr>
        <w:t xml:space="preserve">Modbus-IDA. (2006). </w:t>
      </w:r>
      <w:r>
        <w:rPr>
          <w:i/>
          <w:iCs/>
          <w:noProof/>
        </w:rPr>
        <w:t>MODBUS Messaging on TCP/IP Implementation Guide V1.0b.</w:t>
      </w:r>
      <w:r>
        <w:rPr>
          <w:noProof/>
        </w:rPr>
        <w:t xml:space="preserve"> Retrieved from Modbus.org: http://www.modbus.org/docs/Modbus_Messaging_Implementation_Guide_V1_0b.pdf</w:t>
      </w:r>
    </w:p>
    <w:p w:rsidR="001A19C5" w:rsidRPr="001A19C5" w:rsidRDefault="003624D5" w:rsidP="00157891">
      <w:r>
        <w:fldChar w:fldCharType="end"/>
      </w:r>
    </w:p>
    <w:sectPr w:rsidR="001A19C5" w:rsidRPr="001A19C5" w:rsidSect="003C3701">
      <w:footerReference w:type="default" r:id="rId43"/>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2F8" w:rsidRDefault="005462F8" w:rsidP="00163056">
      <w:pPr>
        <w:spacing w:before="0" w:after="0" w:line="240" w:lineRule="auto"/>
      </w:pPr>
      <w:r>
        <w:separator/>
      </w:r>
    </w:p>
  </w:endnote>
  <w:endnote w:type="continuationSeparator" w:id="0">
    <w:p w:rsidR="005462F8" w:rsidRDefault="005462F8" w:rsidP="00163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11" w:type="pct"/>
      <w:jc w:val="center"/>
      <w:tblInd w:w="-311" w:type="dxa"/>
      <w:tblCellMar>
        <w:top w:w="72" w:type="dxa"/>
        <w:left w:w="115" w:type="dxa"/>
        <w:bottom w:w="72" w:type="dxa"/>
        <w:right w:w="115" w:type="dxa"/>
      </w:tblCellMar>
      <w:tblLook w:val="04A0" w:firstRow="1" w:lastRow="0" w:firstColumn="1" w:lastColumn="0" w:noHBand="0" w:noVBand="1"/>
    </w:tblPr>
    <w:tblGrid>
      <w:gridCol w:w="9640"/>
      <w:gridCol w:w="993"/>
    </w:tblGrid>
    <w:tr w:rsidR="00E8452D" w:rsidTr="00322FF7">
      <w:trPr>
        <w:trHeight w:val="284"/>
        <w:jc w:val="center"/>
      </w:trPr>
      <w:tc>
        <w:tcPr>
          <w:tcW w:w="4533" w:type="pct"/>
          <w:tcBorders>
            <w:top w:val="single" w:sz="4" w:space="0" w:color="000000" w:themeColor="text1"/>
          </w:tcBorders>
        </w:tcPr>
        <w:p w:rsidR="00E8452D" w:rsidRPr="00590B33" w:rsidRDefault="00E8452D" w:rsidP="00F50039">
          <w:pPr>
            <w:pStyle w:val="Footer"/>
            <w:jc w:val="both"/>
            <w:rPr>
              <w:rFonts w:ascii="Arial" w:hAnsi="Arial" w:cs="Arial"/>
              <w:noProof/>
              <w:sz w:val="20"/>
              <w:szCs w:val="20"/>
            </w:rPr>
          </w:pPr>
          <w:r w:rsidRPr="00CB04C7">
            <w:rPr>
              <w:rFonts w:ascii="Arial" w:hAnsi="Arial" w:cs="Arial"/>
              <w:b/>
              <w:sz w:val="20"/>
              <w:szCs w:val="20"/>
            </w:rPr>
            <w:fldChar w:fldCharType="begin"/>
          </w:r>
          <w:r w:rsidRPr="00CB04C7">
            <w:rPr>
              <w:rFonts w:ascii="Arial" w:hAnsi="Arial" w:cs="Arial"/>
              <w:b/>
              <w:sz w:val="20"/>
              <w:szCs w:val="20"/>
            </w:rPr>
            <w:instrText xml:space="preserve"> DOCPROPERTY  Company  \* MERGEFORMAT </w:instrText>
          </w:r>
          <w:r w:rsidRPr="00CB04C7">
            <w:rPr>
              <w:rFonts w:ascii="Arial" w:hAnsi="Arial" w:cs="Arial"/>
              <w:b/>
              <w:sz w:val="20"/>
              <w:szCs w:val="20"/>
            </w:rPr>
            <w:fldChar w:fldCharType="separate"/>
          </w:r>
          <w:r w:rsidR="00157891">
            <w:rPr>
              <w:rFonts w:ascii="Arial" w:hAnsi="Arial" w:cs="Arial"/>
              <w:b/>
              <w:sz w:val="20"/>
              <w:szCs w:val="20"/>
            </w:rPr>
            <w:t>Plasmionique Inc.</w:t>
          </w:r>
          <w:r w:rsidRPr="00CB04C7">
            <w:rPr>
              <w:rFonts w:ascii="Arial" w:hAnsi="Arial" w:cs="Arial"/>
              <w:b/>
              <w:sz w:val="20"/>
              <w:szCs w:val="20"/>
            </w:rPr>
            <w:fldChar w:fldCharType="end"/>
          </w:r>
          <w:r w:rsidRPr="00CB04C7">
            <w:rPr>
              <w:rFonts w:ascii="Arial" w:hAnsi="Arial" w:cs="Arial"/>
              <w:b/>
              <w:sz w:val="20"/>
              <w:szCs w:val="20"/>
            </w:rPr>
            <w:t xml:space="preserve">  </w:t>
          </w:r>
          <w:r w:rsidRPr="00CB04C7">
            <w:rPr>
              <w:rFonts w:ascii="Arial" w:hAnsi="Arial" w:cs="Arial"/>
              <w:sz w:val="20"/>
              <w:szCs w:val="20"/>
            </w:rPr>
            <w:t xml:space="preserve">|  </w:t>
          </w:r>
          <w:sdt>
            <w:sdtPr>
              <w:rPr>
                <w:rFonts w:ascii="Arial" w:hAnsi="Arial" w:cs="Arial"/>
                <w:sz w:val="20"/>
                <w:szCs w:val="20"/>
              </w:rPr>
              <w:alias w:val="Title"/>
              <w:tag w:val=""/>
              <w:id w:val="-14298130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sz w:val="20"/>
                  <w:szCs w:val="20"/>
                </w:rPr>
                <w:t>Modbus Master Library</w:t>
              </w:r>
            </w:sdtContent>
          </w:sdt>
          <w:r>
            <w:rPr>
              <w:rFonts w:ascii="Arial" w:hAnsi="Arial" w:cs="Arial"/>
              <w:sz w:val="20"/>
              <w:szCs w:val="20"/>
            </w:rPr>
            <w:t xml:space="preserve"> </w:t>
          </w:r>
          <w:r w:rsidRPr="00CB04C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STYLEREF  "Heading 1" </w:instrText>
          </w:r>
          <w:r>
            <w:rPr>
              <w:rFonts w:ascii="Arial" w:hAnsi="Arial" w:cs="Arial"/>
              <w:sz w:val="20"/>
              <w:szCs w:val="20"/>
            </w:rPr>
            <w:fldChar w:fldCharType="separate"/>
          </w:r>
          <w:r w:rsidR="00A9686A">
            <w:rPr>
              <w:rFonts w:ascii="Arial" w:hAnsi="Arial" w:cs="Arial"/>
              <w:noProof/>
              <w:sz w:val="20"/>
              <w:szCs w:val="20"/>
            </w:rPr>
            <w:t>Transaction Functions</w:t>
          </w:r>
          <w:r>
            <w:rPr>
              <w:rFonts w:ascii="Arial" w:hAnsi="Arial" w:cs="Arial"/>
              <w:sz w:val="20"/>
              <w:szCs w:val="20"/>
            </w:rPr>
            <w:fldChar w:fldCharType="end"/>
          </w:r>
        </w:p>
      </w:tc>
      <w:tc>
        <w:tcPr>
          <w:tcW w:w="467" w:type="pct"/>
          <w:tcBorders>
            <w:top w:val="single" w:sz="4" w:space="0" w:color="auto"/>
          </w:tcBorders>
          <w:shd w:val="clear" w:color="auto" w:fill="365F91" w:themeFill="accent1" w:themeFillShade="BF"/>
          <w:vAlign w:val="center"/>
        </w:tcPr>
        <w:p w:rsidR="00E8452D" w:rsidRDefault="00E8452D" w:rsidP="00F50039">
          <w:pPr>
            <w:pStyle w:val="Header"/>
            <w:jc w:val="center"/>
            <w:rPr>
              <w:color w:val="FFFFFF" w:themeColor="background1"/>
            </w:rPr>
          </w:pPr>
          <w:r>
            <w:fldChar w:fldCharType="begin"/>
          </w:r>
          <w:r>
            <w:instrText xml:space="preserve"> PAGE   \* MERGEFORMAT </w:instrText>
          </w:r>
          <w:r>
            <w:fldChar w:fldCharType="separate"/>
          </w:r>
          <w:r w:rsidR="00A9686A" w:rsidRPr="00A9686A">
            <w:rPr>
              <w:noProof/>
              <w:color w:val="FFFFFF" w:themeColor="background1"/>
            </w:rPr>
            <w:t>17</w:t>
          </w:r>
          <w:r>
            <w:rPr>
              <w:noProof/>
              <w:color w:val="FFFFFF" w:themeColor="background1"/>
            </w:rPr>
            <w:fldChar w:fldCharType="end"/>
          </w:r>
        </w:p>
      </w:tc>
    </w:tr>
  </w:tbl>
  <w:p w:rsidR="00E8452D" w:rsidRPr="00322FF7" w:rsidRDefault="00E8452D" w:rsidP="00322FF7">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2F8" w:rsidRDefault="005462F8" w:rsidP="00163056">
      <w:pPr>
        <w:spacing w:before="0" w:after="0" w:line="240" w:lineRule="auto"/>
      </w:pPr>
      <w:r>
        <w:separator/>
      </w:r>
    </w:p>
  </w:footnote>
  <w:footnote w:type="continuationSeparator" w:id="0">
    <w:p w:rsidR="005462F8" w:rsidRDefault="005462F8" w:rsidP="0016305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1133"/>
    <w:multiLevelType w:val="hybridMultilevel"/>
    <w:tmpl w:val="179E7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D457FB"/>
    <w:multiLevelType w:val="hybridMultilevel"/>
    <w:tmpl w:val="2FB81FCA"/>
    <w:lvl w:ilvl="0" w:tplc="0D3E5D9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59537C"/>
    <w:multiLevelType w:val="hybridMultilevel"/>
    <w:tmpl w:val="18721CA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C45846"/>
    <w:multiLevelType w:val="hybridMultilevel"/>
    <w:tmpl w:val="7C2AFD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C0D6662"/>
    <w:multiLevelType w:val="hybridMultilevel"/>
    <w:tmpl w:val="FCA259A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2B5E5FEB"/>
    <w:multiLevelType w:val="hybridMultilevel"/>
    <w:tmpl w:val="2F449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5C5C74"/>
    <w:multiLevelType w:val="hybridMultilevel"/>
    <w:tmpl w:val="5DB433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820800"/>
    <w:multiLevelType w:val="hybridMultilevel"/>
    <w:tmpl w:val="2F52A4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13957DB"/>
    <w:multiLevelType w:val="hybridMultilevel"/>
    <w:tmpl w:val="65F84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7D24CE1"/>
    <w:multiLevelType w:val="hybridMultilevel"/>
    <w:tmpl w:val="0C325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AC258B"/>
    <w:multiLevelType w:val="hybridMultilevel"/>
    <w:tmpl w:val="11203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2FB0A0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6A45F3C"/>
    <w:multiLevelType w:val="hybridMultilevel"/>
    <w:tmpl w:val="59A8174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0F959EF"/>
    <w:multiLevelType w:val="hybridMultilevel"/>
    <w:tmpl w:val="C4C414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3"/>
  </w:num>
  <w:num w:numId="5">
    <w:abstractNumId w:val="5"/>
  </w:num>
  <w:num w:numId="6">
    <w:abstractNumId w:val="7"/>
  </w:num>
  <w:num w:numId="7">
    <w:abstractNumId w:val="6"/>
  </w:num>
  <w:num w:numId="8">
    <w:abstractNumId w:val="10"/>
  </w:num>
  <w:num w:numId="9">
    <w:abstractNumId w:val="13"/>
  </w:num>
  <w:num w:numId="10">
    <w:abstractNumId w:val="2"/>
  </w:num>
  <w:num w:numId="11">
    <w:abstractNumId w:val="12"/>
  </w:num>
  <w:num w:numId="12">
    <w:abstractNumId w:val="0"/>
  </w:num>
  <w:num w:numId="13">
    <w:abstractNumId w:val="4"/>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3F"/>
    <w:rsid w:val="0000273F"/>
    <w:rsid w:val="000138BC"/>
    <w:rsid w:val="00031298"/>
    <w:rsid w:val="0003606C"/>
    <w:rsid w:val="00037D2B"/>
    <w:rsid w:val="00041880"/>
    <w:rsid w:val="000428EF"/>
    <w:rsid w:val="00043FE9"/>
    <w:rsid w:val="0005478E"/>
    <w:rsid w:val="00054D25"/>
    <w:rsid w:val="00061973"/>
    <w:rsid w:val="000819A3"/>
    <w:rsid w:val="000852F8"/>
    <w:rsid w:val="00087E9C"/>
    <w:rsid w:val="000A37CC"/>
    <w:rsid w:val="000C16F3"/>
    <w:rsid w:val="000C5537"/>
    <w:rsid w:val="000E101B"/>
    <w:rsid w:val="000F0BA2"/>
    <w:rsid w:val="000F0C50"/>
    <w:rsid w:val="000F4E3C"/>
    <w:rsid w:val="00104EDF"/>
    <w:rsid w:val="00106473"/>
    <w:rsid w:val="00112A76"/>
    <w:rsid w:val="00124A99"/>
    <w:rsid w:val="00132274"/>
    <w:rsid w:val="00153C69"/>
    <w:rsid w:val="00157891"/>
    <w:rsid w:val="00161323"/>
    <w:rsid w:val="00163056"/>
    <w:rsid w:val="0016463F"/>
    <w:rsid w:val="00173879"/>
    <w:rsid w:val="00174E05"/>
    <w:rsid w:val="00195890"/>
    <w:rsid w:val="001A19C5"/>
    <w:rsid w:val="001B0447"/>
    <w:rsid w:val="001C0287"/>
    <w:rsid w:val="001D143B"/>
    <w:rsid w:val="001D3B8F"/>
    <w:rsid w:val="001D781E"/>
    <w:rsid w:val="001E0D92"/>
    <w:rsid w:val="001E4C0B"/>
    <w:rsid w:val="001E6AE4"/>
    <w:rsid w:val="001F3656"/>
    <w:rsid w:val="002044D3"/>
    <w:rsid w:val="00214C48"/>
    <w:rsid w:val="00230CEA"/>
    <w:rsid w:val="002539D5"/>
    <w:rsid w:val="00264BA4"/>
    <w:rsid w:val="00275375"/>
    <w:rsid w:val="00286AAE"/>
    <w:rsid w:val="00296C8D"/>
    <w:rsid w:val="002A04D4"/>
    <w:rsid w:val="002A78B2"/>
    <w:rsid w:val="002B2F0E"/>
    <w:rsid w:val="002C4662"/>
    <w:rsid w:val="002C5015"/>
    <w:rsid w:val="002E0E36"/>
    <w:rsid w:val="002E2017"/>
    <w:rsid w:val="002F17E9"/>
    <w:rsid w:val="003136CE"/>
    <w:rsid w:val="003214D1"/>
    <w:rsid w:val="00322FF7"/>
    <w:rsid w:val="003261E8"/>
    <w:rsid w:val="00334784"/>
    <w:rsid w:val="0034025E"/>
    <w:rsid w:val="003560CC"/>
    <w:rsid w:val="003624D5"/>
    <w:rsid w:val="003670B0"/>
    <w:rsid w:val="00380E5F"/>
    <w:rsid w:val="00392620"/>
    <w:rsid w:val="00394553"/>
    <w:rsid w:val="003965B8"/>
    <w:rsid w:val="003968BC"/>
    <w:rsid w:val="003A1E54"/>
    <w:rsid w:val="003B003C"/>
    <w:rsid w:val="003B7CBC"/>
    <w:rsid w:val="003C3701"/>
    <w:rsid w:val="003C413C"/>
    <w:rsid w:val="003D414D"/>
    <w:rsid w:val="003D51B4"/>
    <w:rsid w:val="003E2224"/>
    <w:rsid w:val="003E4EE3"/>
    <w:rsid w:val="003E7376"/>
    <w:rsid w:val="003F43A5"/>
    <w:rsid w:val="00402F78"/>
    <w:rsid w:val="00407023"/>
    <w:rsid w:val="00411005"/>
    <w:rsid w:val="00440B00"/>
    <w:rsid w:val="00452413"/>
    <w:rsid w:val="00461904"/>
    <w:rsid w:val="004620E4"/>
    <w:rsid w:val="0046566D"/>
    <w:rsid w:val="00470DC3"/>
    <w:rsid w:val="0047243A"/>
    <w:rsid w:val="00495C2E"/>
    <w:rsid w:val="004A2741"/>
    <w:rsid w:val="004A2DFE"/>
    <w:rsid w:val="004A3E78"/>
    <w:rsid w:val="004A4E6D"/>
    <w:rsid w:val="004C0220"/>
    <w:rsid w:val="004D1356"/>
    <w:rsid w:val="004F4174"/>
    <w:rsid w:val="00507EAF"/>
    <w:rsid w:val="00512D08"/>
    <w:rsid w:val="005204DB"/>
    <w:rsid w:val="00521153"/>
    <w:rsid w:val="0053290B"/>
    <w:rsid w:val="00545AF2"/>
    <w:rsid w:val="005462F8"/>
    <w:rsid w:val="00546993"/>
    <w:rsid w:val="00547B1F"/>
    <w:rsid w:val="00547F13"/>
    <w:rsid w:val="0055385D"/>
    <w:rsid w:val="0055519E"/>
    <w:rsid w:val="00557C1B"/>
    <w:rsid w:val="00557EDE"/>
    <w:rsid w:val="0056191D"/>
    <w:rsid w:val="0056356A"/>
    <w:rsid w:val="005659E5"/>
    <w:rsid w:val="00573669"/>
    <w:rsid w:val="00576709"/>
    <w:rsid w:val="00581C9C"/>
    <w:rsid w:val="0058573F"/>
    <w:rsid w:val="00587A6B"/>
    <w:rsid w:val="00590B33"/>
    <w:rsid w:val="00592C90"/>
    <w:rsid w:val="005A163C"/>
    <w:rsid w:val="005A37CB"/>
    <w:rsid w:val="005A49FB"/>
    <w:rsid w:val="005A61CE"/>
    <w:rsid w:val="005B1C0B"/>
    <w:rsid w:val="005B1E7E"/>
    <w:rsid w:val="005B2274"/>
    <w:rsid w:val="005D3D9B"/>
    <w:rsid w:val="005E4B92"/>
    <w:rsid w:val="005F0312"/>
    <w:rsid w:val="0064486B"/>
    <w:rsid w:val="006457F3"/>
    <w:rsid w:val="00654774"/>
    <w:rsid w:val="0066101A"/>
    <w:rsid w:val="00666078"/>
    <w:rsid w:val="0067466E"/>
    <w:rsid w:val="006A0799"/>
    <w:rsid w:val="006A2A41"/>
    <w:rsid w:val="006A6AD6"/>
    <w:rsid w:val="006B6A17"/>
    <w:rsid w:val="006C3FF4"/>
    <w:rsid w:val="006C4F61"/>
    <w:rsid w:val="006D1A3A"/>
    <w:rsid w:val="006D263F"/>
    <w:rsid w:val="006E74CC"/>
    <w:rsid w:val="006E7BBA"/>
    <w:rsid w:val="00704D84"/>
    <w:rsid w:val="00725F83"/>
    <w:rsid w:val="00730756"/>
    <w:rsid w:val="0074294D"/>
    <w:rsid w:val="0074380D"/>
    <w:rsid w:val="007438EF"/>
    <w:rsid w:val="00753E63"/>
    <w:rsid w:val="007636CD"/>
    <w:rsid w:val="00770E0D"/>
    <w:rsid w:val="00775C6C"/>
    <w:rsid w:val="00776D47"/>
    <w:rsid w:val="0078328D"/>
    <w:rsid w:val="007A2408"/>
    <w:rsid w:val="007A3865"/>
    <w:rsid w:val="007B0438"/>
    <w:rsid w:val="007C08A7"/>
    <w:rsid w:val="007C2BD0"/>
    <w:rsid w:val="007C34D9"/>
    <w:rsid w:val="007D4BBF"/>
    <w:rsid w:val="008023D8"/>
    <w:rsid w:val="00824FD2"/>
    <w:rsid w:val="008250CC"/>
    <w:rsid w:val="0082637C"/>
    <w:rsid w:val="00826D13"/>
    <w:rsid w:val="00841DFA"/>
    <w:rsid w:val="008512E4"/>
    <w:rsid w:val="00866BF9"/>
    <w:rsid w:val="008813C2"/>
    <w:rsid w:val="00890152"/>
    <w:rsid w:val="00892A43"/>
    <w:rsid w:val="00896475"/>
    <w:rsid w:val="008B3204"/>
    <w:rsid w:val="008C1D47"/>
    <w:rsid w:val="008C4E74"/>
    <w:rsid w:val="008D7418"/>
    <w:rsid w:val="008E7EE5"/>
    <w:rsid w:val="008F2402"/>
    <w:rsid w:val="008F2D63"/>
    <w:rsid w:val="008F525A"/>
    <w:rsid w:val="0091197B"/>
    <w:rsid w:val="00925C15"/>
    <w:rsid w:val="0094031B"/>
    <w:rsid w:val="00940982"/>
    <w:rsid w:val="009452F6"/>
    <w:rsid w:val="0094571E"/>
    <w:rsid w:val="00964078"/>
    <w:rsid w:val="00987580"/>
    <w:rsid w:val="00987E9F"/>
    <w:rsid w:val="00992B18"/>
    <w:rsid w:val="00994B82"/>
    <w:rsid w:val="00994EA9"/>
    <w:rsid w:val="009C3E28"/>
    <w:rsid w:val="009C4DDB"/>
    <w:rsid w:val="009E4F03"/>
    <w:rsid w:val="009F593E"/>
    <w:rsid w:val="00A108C3"/>
    <w:rsid w:val="00A10D48"/>
    <w:rsid w:val="00A35EAD"/>
    <w:rsid w:val="00A36B9E"/>
    <w:rsid w:val="00A461D3"/>
    <w:rsid w:val="00A5214D"/>
    <w:rsid w:val="00A523B4"/>
    <w:rsid w:val="00A62152"/>
    <w:rsid w:val="00A73B00"/>
    <w:rsid w:val="00A9389E"/>
    <w:rsid w:val="00A9686A"/>
    <w:rsid w:val="00AC03CD"/>
    <w:rsid w:val="00AD3604"/>
    <w:rsid w:val="00AE16CB"/>
    <w:rsid w:val="00AE591F"/>
    <w:rsid w:val="00AE6856"/>
    <w:rsid w:val="00AF577C"/>
    <w:rsid w:val="00B23018"/>
    <w:rsid w:val="00B30003"/>
    <w:rsid w:val="00B328AB"/>
    <w:rsid w:val="00B41C19"/>
    <w:rsid w:val="00B45440"/>
    <w:rsid w:val="00B51E16"/>
    <w:rsid w:val="00B52029"/>
    <w:rsid w:val="00B541ED"/>
    <w:rsid w:val="00B55DF2"/>
    <w:rsid w:val="00B5625A"/>
    <w:rsid w:val="00B67FCE"/>
    <w:rsid w:val="00B835E7"/>
    <w:rsid w:val="00B85EF5"/>
    <w:rsid w:val="00B86BC8"/>
    <w:rsid w:val="00BA5CD6"/>
    <w:rsid w:val="00BE0718"/>
    <w:rsid w:val="00BF64BA"/>
    <w:rsid w:val="00BF72BF"/>
    <w:rsid w:val="00C263B1"/>
    <w:rsid w:val="00C26991"/>
    <w:rsid w:val="00C314A2"/>
    <w:rsid w:val="00C324C4"/>
    <w:rsid w:val="00C42EF0"/>
    <w:rsid w:val="00C639CB"/>
    <w:rsid w:val="00C73EA2"/>
    <w:rsid w:val="00C757A6"/>
    <w:rsid w:val="00CA1E95"/>
    <w:rsid w:val="00CB04C7"/>
    <w:rsid w:val="00CB2EB8"/>
    <w:rsid w:val="00CD47B1"/>
    <w:rsid w:val="00D048DB"/>
    <w:rsid w:val="00D110DF"/>
    <w:rsid w:val="00D23128"/>
    <w:rsid w:val="00D32F55"/>
    <w:rsid w:val="00D40505"/>
    <w:rsid w:val="00D41BF5"/>
    <w:rsid w:val="00D45119"/>
    <w:rsid w:val="00D654D4"/>
    <w:rsid w:val="00DA3F49"/>
    <w:rsid w:val="00DA55DC"/>
    <w:rsid w:val="00DC02B9"/>
    <w:rsid w:val="00DC2D81"/>
    <w:rsid w:val="00DC7E71"/>
    <w:rsid w:val="00DD2D7A"/>
    <w:rsid w:val="00DE1D4C"/>
    <w:rsid w:val="00DF0756"/>
    <w:rsid w:val="00DF4B15"/>
    <w:rsid w:val="00E04A87"/>
    <w:rsid w:val="00E07607"/>
    <w:rsid w:val="00E303F0"/>
    <w:rsid w:val="00E31E38"/>
    <w:rsid w:val="00E44AED"/>
    <w:rsid w:val="00E44FD6"/>
    <w:rsid w:val="00E56DAA"/>
    <w:rsid w:val="00E6095C"/>
    <w:rsid w:val="00E714A8"/>
    <w:rsid w:val="00E717EF"/>
    <w:rsid w:val="00E72D97"/>
    <w:rsid w:val="00E8452D"/>
    <w:rsid w:val="00E92ACE"/>
    <w:rsid w:val="00EA61E9"/>
    <w:rsid w:val="00EB09D2"/>
    <w:rsid w:val="00EB7CBA"/>
    <w:rsid w:val="00EC4473"/>
    <w:rsid w:val="00F029B3"/>
    <w:rsid w:val="00F16FBB"/>
    <w:rsid w:val="00F240DB"/>
    <w:rsid w:val="00F30717"/>
    <w:rsid w:val="00F31459"/>
    <w:rsid w:val="00F33918"/>
    <w:rsid w:val="00F428AB"/>
    <w:rsid w:val="00F50039"/>
    <w:rsid w:val="00F5332B"/>
    <w:rsid w:val="00F61CA5"/>
    <w:rsid w:val="00F62E3B"/>
    <w:rsid w:val="00F63EB2"/>
    <w:rsid w:val="00F72305"/>
    <w:rsid w:val="00F7528C"/>
    <w:rsid w:val="00F923E8"/>
    <w:rsid w:val="00FA019A"/>
    <w:rsid w:val="00FA34BF"/>
    <w:rsid w:val="00FB47C3"/>
    <w:rsid w:val="00FB7E0C"/>
    <w:rsid w:val="00FC3DF3"/>
    <w:rsid w:val="00FC69DE"/>
    <w:rsid w:val="00FC7617"/>
    <w:rsid w:val="00FE52B0"/>
    <w:rsid w:val="00FF17E2"/>
    <w:rsid w:val="00FF75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24A99"/>
    <w:pPr>
      <w:spacing w:before="180" w:after="60" w:line="300" w:lineRule="atLeast"/>
    </w:pPr>
    <w:rPr>
      <w:rFonts w:ascii="Times New Roman" w:hAnsi="Times New Roman"/>
    </w:rPr>
  </w:style>
  <w:style w:type="paragraph" w:styleId="Heading1">
    <w:name w:val="heading 1"/>
    <w:basedOn w:val="Normal"/>
    <w:next w:val="Normal"/>
    <w:link w:val="Heading1Char"/>
    <w:uiPriority w:val="9"/>
    <w:qFormat/>
    <w:rsid w:val="0058573F"/>
    <w:pPr>
      <w:keepNext/>
      <w:keepLines/>
      <w:numPr>
        <w:numId w:val="1"/>
      </w:numPr>
      <w:spacing w:before="240" w:line="240" w:lineRule="auto"/>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qFormat/>
    <w:rsid w:val="00841DFA"/>
    <w:pPr>
      <w:keepNext/>
      <w:keepLines/>
      <w:numPr>
        <w:ilvl w:val="1"/>
        <w:numId w:val="1"/>
      </w:numPr>
      <w:spacing w:before="240" w:after="80" w:line="240" w:lineRule="auto"/>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qFormat/>
    <w:rsid w:val="00841DFA"/>
    <w:pPr>
      <w:keepNext/>
      <w:keepLines/>
      <w:numPr>
        <w:ilvl w:val="2"/>
        <w:numId w:val="1"/>
      </w:numPr>
      <w:spacing w:before="240" w:after="80" w:line="240" w:lineRule="auto"/>
      <w:outlineLvl w:val="2"/>
    </w:pPr>
    <w:rPr>
      <w:rFonts w:ascii="Arial" w:eastAsiaTheme="majorEastAsia" w:hAnsi="Arial" w:cstheme="majorBidi"/>
      <w:b/>
      <w:bCs/>
      <w:i/>
      <w:sz w:val="28"/>
    </w:rPr>
  </w:style>
  <w:style w:type="paragraph" w:styleId="Heading4">
    <w:name w:val="heading 4"/>
    <w:basedOn w:val="Normal"/>
    <w:next w:val="Normal"/>
    <w:link w:val="Heading4Char"/>
    <w:uiPriority w:val="9"/>
    <w:unhideWhenUsed/>
    <w:rsid w:val="00AE68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512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12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12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2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2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B"/>
    <w:pPr>
      <w:spacing w:before="120" w:after="120"/>
      <w:ind w:left="720"/>
    </w:pPr>
  </w:style>
  <w:style w:type="paragraph" w:styleId="Title">
    <w:name w:val="Title"/>
    <w:basedOn w:val="Normal"/>
    <w:next w:val="Normal"/>
    <w:link w:val="TitleChar"/>
    <w:uiPriority w:val="10"/>
    <w:qFormat/>
    <w:rsid w:val="0074294D"/>
    <w:pPr>
      <w:spacing w:before="240" w:line="240" w:lineRule="auto"/>
      <w:contextualSpacing/>
      <w:jc w:val="center"/>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74294D"/>
    <w:rPr>
      <w:rFonts w:ascii="Arial" w:eastAsiaTheme="majorEastAsia" w:hAnsi="Arial" w:cstheme="majorBidi"/>
      <w:b/>
      <w:spacing w:val="5"/>
      <w:kern w:val="28"/>
      <w:sz w:val="52"/>
      <w:szCs w:val="52"/>
    </w:rPr>
  </w:style>
  <w:style w:type="paragraph" w:styleId="NoSpacing">
    <w:name w:val="No Spacing"/>
    <w:uiPriority w:val="1"/>
    <w:qFormat/>
    <w:rsid w:val="00B41C19"/>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8573F"/>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153C69"/>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153C69"/>
    <w:rPr>
      <w:rFonts w:ascii="Arial" w:eastAsiaTheme="majorEastAsia" w:hAnsi="Arial" w:cstheme="majorBidi"/>
      <w:b/>
      <w:bCs/>
      <w:i/>
      <w:sz w:val="28"/>
    </w:rPr>
  </w:style>
  <w:style w:type="character" w:customStyle="1" w:styleId="Heading4Char">
    <w:name w:val="Heading 4 Char"/>
    <w:basedOn w:val="DefaultParagraphFont"/>
    <w:link w:val="Heading4"/>
    <w:uiPriority w:val="9"/>
    <w:rsid w:val="00153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1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1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1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2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4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0B0"/>
    <w:pPr>
      <w:spacing w:before="60" w:line="240" w:lineRule="auto"/>
    </w:pPr>
    <w:rPr>
      <w:b/>
      <w:bCs/>
      <w:sz w:val="18"/>
      <w:szCs w:val="18"/>
    </w:rPr>
  </w:style>
  <w:style w:type="paragraph" w:customStyle="1" w:styleId="TableHeading">
    <w:name w:val="Table Heading"/>
    <w:basedOn w:val="NoSpacing"/>
    <w:uiPriority w:val="1"/>
    <w:qFormat/>
    <w:rsid w:val="00FC3DF3"/>
    <w:pPr>
      <w:spacing w:before="60" w:after="40"/>
    </w:pPr>
    <w:rPr>
      <w:rFonts w:ascii="Arial" w:hAnsi="Arial"/>
      <w:b/>
    </w:rPr>
  </w:style>
  <w:style w:type="paragraph" w:customStyle="1" w:styleId="TableContents">
    <w:name w:val="Table Contents"/>
    <w:basedOn w:val="NoSpacing"/>
    <w:uiPriority w:val="1"/>
    <w:qFormat/>
    <w:rsid w:val="00230CEA"/>
    <w:pPr>
      <w:spacing w:before="60" w:after="60"/>
    </w:pPr>
    <w:rPr>
      <w:rFonts w:ascii="Arial" w:hAnsi="Arial"/>
      <w:sz w:val="20"/>
    </w:rPr>
  </w:style>
  <w:style w:type="character" w:styleId="SubtleEmphasis">
    <w:name w:val="Subtle Emphasis"/>
    <w:basedOn w:val="DefaultParagraphFont"/>
    <w:uiPriority w:val="19"/>
    <w:qFormat/>
    <w:rsid w:val="00C314A2"/>
    <w:rPr>
      <w:i/>
      <w:iCs/>
      <w:color w:val="808080" w:themeColor="text1" w:themeTint="7F"/>
    </w:rPr>
  </w:style>
  <w:style w:type="paragraph" w:styleId="Subtitle">
    <w:name w:val="Subtitle"/>
    <w:basedOn w:val="Normal"/>
    <w:next w:val="Normal"/>
    <w:link w:val="SubtitleChar"/>
    <w:uiPriority w:val="11"/>
    <w:qFormat/>
    <w:rsid w:val="00576709"/>
    <w:pPr>
      <w:numPr>
        <w:ilvl w:val="1"/>
      </w:numPr>
      <w:spacing w:after="80" w:line="240" w:lineRule="auto"/>
      <w:jc w:val="center"/>
    </w:pPr>
    <w:rPr>
      <w:rFonts w:ascii="Arial" w:eastAsiaTheme="majorEastAsia" w:hAnsi="Arial" w:cstheme="majorBidi"/>
      <w:iCs/>
      <w:spacing w:val="15"/>
      <w:sz w:val="28"/>
      <w:szCs w:val="24"/>
    </w:rPr>
  </w:style>
  <w:style w:type="character" w:customStyle="1" w:styleId="SubtitleChar">
    <w:name w:val="Subtitle Char"/>
    <w:basedOn w:val="DefaultParagraphFont"/>
    <w:link w:val="Subtitle"/>
    <w:uiPriority w:val="11"/>
    <w:rsid w:val="00576709"/>
    <w:rPr>
      <w:rFonts w:ascii="Arial" w:eastAsiaTheme="majorEastAsia" w:hAnsi="Arial" w:cstheme="majorBidi"/>
      <w:iCs/>
      <w:spacing w:val="15"/>
      <w:sz w:val="28"/>
      <w:szCs w:val="24"/>
    </w:rPr>
  </w:style>
  <w:style w:type="paragraph" w:styleId="BalloonText">
    <w:name w:val="Balloon Text"/>
    <w:basedOn w:val="Normal"/>
    <w:link w:val="BalloonTextChar"/>
    <w:uiPriority w:val="99"/>
    <w:semiHidden/>
    <w:unhideWhenUsed/>
    <w:rsid w:val="007429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4D"/>
    <w:rPr>
      <w:rFonts w:ascii="Tahoma" w:hAnsi="Tahoma" w:cs="Tahoma"/>
      <w:sz w:val="16"/>
      <w:szCs w:val="16"/>
    </w:rPr>
  </w:style>
  <w:style w:type="paragraph" w:styleId="TOCHeading">
    <w:name w:val="TOC Heading"/>
    <w:basedOn w:val="Heading1"/>
    <w:next w:val="Normal"/>
    <w:uiPriority w:val="39"/>
    <w:semiHidden/>
    <w:unhideWhenUsed/>
    <w:qFormat/>
    <w:rsid w:val="00163056"/>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63056"/>
    <w:pPr>
      <w:spacing w:after="100"/>
    </w:pPr>
  </w:style>
  <w:style w:type="paragraph" w:styleId="TOC2">
    <w:name w:val="toc 2"/>
    <w:basedOn w:val="Normal"/>
    <w:next w:val="Normal"/>
    <w:autoRedefine/>
    <w:uiPriority w:val="39"/>
    <w:unhideWhenUsed/>
    <w:rsid w:val="00163056"/>
    <w:pPr>
      <w:spacing w:after="100"/>
      <w:ind w:left="220"/>
    </w:pPr>
  </w:style>
  <w:style w:type="paragraph" w:styleId="TOC3">
    <w:name w:val="toc 3"/>
    <w:basedOn w:val="Normal"/>
    <w:next w:val="Normal"/>
    <w:autoRedefine/>
    <w:uiPriority w:val="39"/>
    <w:unhideWhenUsed/>
    <w:rsid w:val="00163056"/>
    <w:pPr>
      <w:spacing w:after="100"/>
      <w:ind w:left="440"/>
    </w:pPr>
  </w:style>
  <w:style w:type="character" w:styleId="Hyperlink">
    <w:name w:val="Hyperlink"/>
    <w:basedOn w:val="DefaultParagraphFont"/>
    <w:uiPriority w:val="99"/>
    <w:unhideWhenUsed/>
    <w:rsid w:val="00163056"/>
    <w:rPr>
      <w:color w:val="0000FF" w:themeColor="hyperlink"/>
      <w:u w:val="single"/>
    </w:rPr>
  </w:style>
  <w:style w:type="paragraph" w:styleId="Header">
    <w:name w:val="header"/>
    <w:basedOn w:val="Normal"/>
    <w:link w:val="HeaderChar"/>
    <w:uiPriority w:val="99"/>
    <w:unhideWhenUsed/>
    <w:rsid w:val="0016305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3056"/>
    <w:rPr>
      <w:rFonts w:ascii="Times New Roman" w:hAnsi="Times New Roman"/>
    </w:rPr>
  </w:style>
  <w:style w:type="paragraph" w:styleId="Footer">
    <w:name w:val="footer"/>
    <w:basedOn w:val="Normal"/>
    <w:link w:val="FooterChar"/>
    <w:uiPriority w:val="99"/>
    <w:unhideWhenUsed/>
    <w:rsid w:val="001630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3056"/>
    <w:rPr>
      <w:rFonts w:ascii="Times New Roman" w:hAnsi="Times New Roman"/>
    </w:rPr>
  </w:style>
  <w:style w:type="paragraph" w:customStyle="1" w:styleId="TitlePage-Address">
    <w:name w:val="Title Page - Address"/>
    <w:basedOn w:val="Subtitle"/>
    <w:next w:val="Normal"/>
    <w:qFormat/>
    <w:rsid w:val="003136CE"/>
    <w:pPr>
      <w:spacing w:before="80"/>
    </w:pPr>
    <w:rPr>
      <w:b/>
      <w:sz w:val="18"/>
      <w:szCs w:val="18"/>
      <w14:shadow w14:blurRad="50800" w14:dist="38100" w14:dir="2700000" w14:sx="100000" w14:sy="100000" w14:kx="0" w14:ky="0" w14:algn="tl">
        <w14:srgbClr w14:val="000000">
          <w14:alpha w14:val="60000"/>
        </w14:srgbClr>
      </w14:shadow>
    </w:rPr>
  </w:style>
  <w:style w:type="paragraph" w:customStyle="1" w:styleId="Textbody">
    <w:name w:val="Text body"/>
    <w:basedOn w:val="Normal"/>
    <w:rsid w:val="00EC4473"/>
    <w:pPr>
      <w:suppressAutoHyphens/>
      <w:autoSpaceDN w:val="0"/>
      <w:spacing w:before="0" w:after="120" w:line="240" w:lineRule="auto"/>
      <w:textAlignment w:val="baseline"/>
    </w:pPr>
    <w:rPr>
      <w:rFonts w:ascii="Arial" w:eastAsia="Times New Roman" w:hAnsi="Arial" w:cs="Arial"/>
      <w:kern w:val="3"/>
      <w:sz w:val="24"/>
      <w:szCs w:val="24"/>
      <w:lang w:val="en-GB" w:eastAsia="zh-CN"/>
    </w:rPr>
  </w:style>
  <w:style w:type="character" w:styleId="PlaceholderText">
    <w:name w:val="Placeholder Text"/>
    <w:basedOn w:val="DefaultParagraphFont"/>
    <w:uiPriority w:val="99"/>
    <w:semiHidden/>
    <w:rsid w:val="00B23018"/>
    <w:rPr>
      <w:color w:val="808080"/>
    </w:rPr>
  </w:style>
  <w:style w:type="paragraph" w:styleId="Bibliography">
    <w:name w:val="Bibliography"/>
    <w:basedOn w:val="Normal"/>
    <w:next w:val="Normal"/>
    <w:uiPriority w:val="37"/>
    <w:unhideWhenUsed/>
    <w:rsid w:val="006B6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24A99"/>
    <w:pPr>
      <w:spacing w:before="180" w:after="60" w:line="300" w:lineRule="atLeast"/>
    </w:pPr>
    <w:rPr>
      <w:rFonts w:ascii="Times New Roman" w:hAnsi="Times New Roman"/>
    </w:rPr>
  </w:style>
  <w:style w:type="paragraph" w:styleId="Heading1">
    <w:name w:val="heading 1"/>
    <w:basedOn w:val="Normal"/>
    <w:next w:val="Normal"/>
    <w:link w:val="Heading1Char"/>
    <w:uiPriority w:val="9"/>
    <w:qFormat/>
    <w:rsid w:val="0058573F"/>
    <w:pPr>
      <w:keepNext/>
      <w:keepLines/>
      <w:numPr>
        <w:numId w:val="1"/>
      </w:numPr>
      <w:spacing w:before="240" w:line="240" w:lineRule="auto"/>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qFormat/>
    <w:rsid w:val="00841DFA"/>
    <w:pPr>
      <w:keepNext/>
      <w:keepLines/>
      <w:numPr>
        <w:ilvl w:val="1"/>
        <w:numId w:val="1"/>
      </w:numPr>
      <w:spacing w:before="240" w:after="80" w:line="240" w:lineRule="auto"/>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qFormat/>
    <w:rsid w:val="00841DFA"/>
    <w:pPr>
      <w:keepNext/>
      <w:keepLines/>
      <w:numPr>
        <w:ilvl w:val="2"/>
        <w:numId w:val="1"/>
      </w:numPr>
      <w:spacing w:before="240" w:after="80" w:line="240" w:lineRule="auto"/>
      <w:outlineLvl w:val="2"/>
    </w:pPr>
    <w:rPr>
      <w:rFonts w:ascii="Arial" w:eastAsiaTheme="majorEastAsia" w:hAnsi="Arial" w:cstheme="majorBidi"/>
      <w:b/>
      <w:bCs/>
      <w:i/>
      <w:sz w:val="28"/>
    </w:rPr>
  </w:style>
  <w:style w:type="paragraph" w:styleId="Heading4">
    <w:name w:val="heading 4"/>
    <w:basedOn w:val="Normal"/>
    <w:next w:val="Normal"/>
    <w:link w:val="Heading4Char"/>
    <w:uiPriority w:val="9"/>
    <w:unhideWhenUsed/>
    <w:rsid w:val="00AE68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512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12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12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2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2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B"/>
    <w:pPr>
      <w:spacing w:before="120" w:after="120"/>
      <w:ind w:left="720"/>
    </w:pPr>
  </w:style>
  <w:style w:type="paragraph" w:styleId="Title">
    <w:name w:val="Title"/>
    <w:basedOn w:val="Normal"/>
    <w:next w:val="Normal"/>
    <w:link w:val="TitleChar"/>
    <w:uiPriority w:val="10"/>
    <w:qFormat/>
    <w:rsid w:val="0074294D"/>
    <w:pPr>
      <w:spacing w:before="240" w:line="240" w:lineRule="auto"/>
      <w:contextualSpacing/>
      <w:jc w:val="center"/>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74294D"/>
    <w:rPr>
      <w:rFonts w:ascii="Arial" w:eastAsiaTheme="majorEastAsia" w:hAnsi="Arial" w:cstheme="majorBidi"/>
      <w:b/>
      <w:spacing w:val="5"/>
      <w:kern w:val="28"/>
      <w:sz w:val="52"/>
      <w:szCs w:val="52"/>
    </w:rPr>
  </w:style>
  <w:style w:type="paragraph" w:styleId="NoSpacing">
    <w:name w:val="No Spacing"/>
    <w:uiPriority w:val="1"/>
    <w:qFormat/>
    <w:rsid w:val="00B41C19"/>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8573F"/>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153C69"/>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153C69"/>
    <w:rPr>
      <w:rFonts w:ascii="Arial" w:eastAsiaTheme="majorEastAsia" w:hAnsi="Arial" w:cstheme="majorBidi"/>
      <w:b/>
      <w:bCs/>
      <w:i/>
      <w:sz w:val="28"/>
    </w:rPr>
  </w:style>
  <w:style w:type="character" w:customStyle="1" w:styleId="Heading4Char">
    <w:name w:val="Heading 4 Char"/>
    <w:basedOn w:val="DefaultParagraphFont"/>
    <w:link w:val="Heading4"/>
    <w:uiPriority w:val="9"/>
    <w:rsid w:val="00153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1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1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1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2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4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0B0"/>
    <w:pPr>
      <w:spacing w:before="60" w:line="240" w:lineRule="auto"/>
    </w:pPr>
    <w:rPr>
      <w:b/>
      <w:bCs/>
      <w:sz w:val="18"/>
      <w:szCs w:val="18"/>
    </w:rPr>
  </w:style>
  <w:style w:type="paragraph" w:customStyle="1" w:styleId="TableHeading">
    <w:name w:val="Table Heading"/>
    <w:basedOn w:val="NoSpacing"/>
    <w:uiPriority w:val="1"/>
    <w:qFormat/>
    <w:rsid w:val="00FC3DF3"/>
    <w:pPr>
      <w:spacing w:before="60" w:after="40"/>
    </w:pPr>
    <w:rPr>
      <w:rFonts w:ascii="Arial" w:hAnsi="Arial"/>
      <w:b/>
    </w:rPr>
  </w:style>
  <w:style w:type="paragraph" w:customStyle="1" w:styleId="TableContents">
    <w:name w:val="Table Contents"/>
    <w:basedOn w:val="NoSpacing"/>
    <w:uiPriority w:val="1"/>
    <w:qFormat/>
    <w:rsid w:val="00230CEA"/>
    <w:pPr>
      <w:spacing w:before="60" w:after="60"/>
    </w:pPr>
    <w:rPr>
      <w:rFonts w:ascii="Arial" w:hAnsi="Arial"/>
      <w:sz w:val="20"/>
    </w:rPr>
  </w:style>
  <w:style w:type="character" w:styleId="SubtleEmphasis">
    <w:name w:val="Subtle Emphasis"/>
    <w:basedOn w:val="DefaultParagraphFont"/>
    <w:uiPriority w:val="19"/>
    <w:qFormat/>
    <w:rsid w:val="00C314A2"/>
    <w:rPr>
      <w:i/>
      <w:iCs/>
      <w:color w:val="808080" w:themeColor="text1" w:themeTint="7F"/>
    </w:rPr>
  </w:style>
  <w:style w:type="paragraph" w:styleId="Subtitle">
    <w:name w:val="Subtitle"/>
    <w:basedOn w:val="Normal"/>
    <w:next w:val="Normal"/>
    <w:link w:val="SubtitleChar"/>
    <w:uiPriority w:val="11"/>
    <w:qFormat/>
    <w:rsid w:val="00576709"/>
    <w:pPr>
      <w:numPr>
        <w:ilvl w:val="1"/>
      </w:numPr>
      <w:spacing w:after="80" w:line="240" w:lineRule="auto"/>
      <w:jc w:val="center"/>
    </w:pPr>
    <w:rPr>
      <w:rFonts w:ascii="Arial" w:eastAsiaTheme="majorEastAsia" w:hAnsi="Arial" w:cstheme="majorBidi"/>
      <w:iCs/>
      <w:spacing w:val="15"/>
      <w:sz w:val="28"/>
      <w:szCs w:val="24"/>
    </w:rPr>
  </w:style>
  <w:style w:type="character" w:customStyle="1" w:styleId="SubtitleChar">
    <w:name w:val="Subtitle Char"/>
    <w:basedOn w:val="DefaultParagraphFont"/>
    <w:link w:val="Subtitle"/>
    <w:uiPriority w:val="11"/>
    <w:rsid w:val="00576709"/>
    <w:rPr>
      <w:rFonts w:ascii="Arial" w:eastAsiaTheme="majorEastAsia" w:hAnsi="Arial" w:cstheme="majorBidi"/>
      <w:iCs/>
      <w:spacing w:val="15"/>
      <w:sz w:val="28"/>
      <w:szCs w:val="24"/>
    </w:rPr>
  </w:style>
  <w:style w:type="paragraph" w:styleId="BalloonText">
    <w:name w:val="Balloon Text"/>
    <w:basedOn w:val="Normal"/>
    <w:link w:val="BalloonTextChar"/>
    <w:uiPriority w:val="99"/>
    <w:semiHidden/>
    <w:unhideWhenUsed/>
    <w:rsid w:val="007429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4D"/>
    <w:rPr>
      <w:rFonts w:ascii="Tahoma" w:hAnsi="Tahoma" w:cs="Tahoma"/>
      <w:sz w:val="16"/>
      <w:szCs w:val="16"/>
    </w:rPr>
  </w:style>
  <w:style w:type="paragraph" w:styleId="TOCHeading">
    <w:name w:val="TOC Heading"/>
    <w:basedOn w:val="Heading1"/>
    <w:next w:val="Normal"/>
    <w:uiPriority w:val="39"/>
    <w:semiHidden/>
    <w:unhideWhenUsed/>
    <w:qFormat/>
    <w:rsid w:val="00163056"/>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63056"/>
    <w:pPr>
      <w:spacing w:after="100"/>
    </w:pPr>
  </w:style>
  <w:style w:type="paragraph" w:styleId="TOC2">
    <w:name w:val="toc 2"/>
    <w:basedOn w:val="Normal"/>
    <w:next w:val="Normal"/>
    <w:autoRedefine/>
    <w:uiPriority w:val="39"/>
    <w:unhideWhenUsed/>
    <w:rsid w:val="00163056"/>
    <w:pPr>
      <w:spacing w:after="100"/>
      <w:ind w:left="220"/>
    </w:pPr>
  </w:style>
  <w:style w:type="paragraph" w:styleId="TOC3">
    <w:name w:val="toc 3"/>
    <w:basedOn w:val="Normal"/>
    <w:next w:val="Normal"/>
    <w:autoRedefine/>
    <w:uiPriority w:val="39"/>
    <w:unhideWhenUsed/>
    <w:rsid w:val="00163056"/>
    <w:pPr>
      <w:spacing w:after="100"/>
      <w:ind w:left="440"/>
    </w:pPr>
  </w:style>
  <w:style w:type="character" w:styleId="Hyperlink">
    <w:name w:val="Hyperlink"/>
    <w:basedOn w:val="DefaultParagraphFont"/>
    <w:uiPriority w:val="99"/>
    <w:unhideWhenUsed/>
    <w:rsid w:val="00163056"/>
    <w:rPr>
      <w:color w:val="0000FF" w:themeColor="hyperlink"/>
      <w:u w:val="single"/>
    </w:rPr>
  </w:style>
  <w:style w:type="paragraph" w:styleId="Header">
    <w:name w:val="header"/>
    <w:basedOn w:val="Normal"/>
    <w:link w:val="HeaderChar"/>
    <w:uiPriority w:val="99"/>
    <w:unhideWhenUsed/>
    <w:rsid w:val="0016305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3056"/>
    <w:rPr>
      <w:rFonts w:ascii="Times New Roman" w:hAnsi="Times New Roman"/>
    </w:rPr>
  </w:style>
  <w:style w:type="paragraph" w:styleId="Footer">
    <w:name w:val="footer"/>
    <w:basedOn w:val="Normal"/>
    <w:link w:val="FooterChar"/>
    <w:uiPriority w:val="99"/>
    <w:unhideWhenUsed/>
    <w:rsid w:val="001630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3056"/>
    <w:rPr>
      <w:rFonts w:ascii="Times New Roman" w:hAnsi="Times New Roman"/>
    </w:rPr>
  </w:style>
  <w:style w:type="paragraph" w:customStyle="1" w:styleId="TitlePage-Address">
    <w:name w:val="Title Page - Address"/>
    <w:basedOn w:val="Subtitle"/>
    <w:next w:val="Normal"/>
    <w:qFormat/>
    <w:rsid w:val="003136CE"/>
    <w:pPr>
      <w:spacing w:before="80"/>
    </w:pPr>
    <w:rPr>
      <w:b/>
      <w:sz w:val="18"/>
      <w:szCs w:val="18"/>
      <w14:shadow w14:blurRad="50800" w14:dist="38100" w14:dir="2700000" w14:sx="100000" w14:sy="100000" w14:kx="0" w14:ky="0" w14:algn="tl">
        <w14:srgbClr w14:val="000000">
          <w14:alpha w14:val="60000"/>
        </w14:srgbClr>
      </w14:shadow>
    </w:rPr>
  </w:style>
  <w:style w:type="paragraph" w:customStyle="1" w:styleId="Textbody">
    <w:name w:val="Text body"/>
    <w:basedOn w:val="Normal"/>
    <w:rsid w:val="00EC4473"/>
    <w:pPr>
      <w:suppressAutoHyphens/>
      <w:autoSpaceDN w:val="0"/>
      <w:spacing w:before="0" w:after="120" w:line="240" w:lineRule="auto"/>
      <w:textAlignment w:val="baseline"/>
    </w:pPr>
    <w:rPr>
      <w:rFonts w:ascii="Arial" w:eastAsia="Times New Roman" w:hAnsi="Arial" w:cs="Arial"/>
      <w:kern w:val="3"/>
      <w:sz w:val="24"/>
      <w:szCs w:val="24"/>
      <w:lang w:val="en-GB" w:eastAsia="zh-CN"/>
    </w:rPr>
  </w:style>
  <w:style w:type="character" w:styleId="PlaceholderText">
    <w:name w:val="Placeholder Text"/>
    <w:basedOn w:val="DefaultParagraphFont"/>
    <w:uiPriority w:val="99"/>
    <w:semiHidden/>
    <w:rsid w:val="00B23018"/>
    <w:rPr>
      <w:color w:val="808080"/>
    </w:rPr>
  </w:style>
  <w:style w:type="paragraph" w:styleId="Bibliography">
    <w:name w:val="Bibliography"/>
    <w:basedOn w:val="Normal"/>
    <w:next w:val="Normal"/>
    <w:uiPriority w:val="37"/>
    <w:unhideWhenUsed/>
    <w:rsid w:val="006B6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fporter/Modbus-Master"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7" Type="http://schemas.openxmlformats.org/officeDocument/2006/relationships/footnotes" Target="footnotes.xml"/><Relationship Id="rId12" Type="http://schemas.openxmlformats.org/officeDocument/2006/relationships/hyperlink" Target="https://lavag.org/topic/19544-cr-plasmionique-modbus-mast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vag.org/files/file/286-plasmionique-modbus-master/"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lavag.org/topic/19871-visa-lock-behavior/" TargetMode="External"/><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5F3CAE208E4E3FACB20BE013C51BFC"/>
        <w:category>
          <w:name w:val="General"/>
          <w:gallery w:val="placeholder"/>
        </w:category>
        <w:types>
          <w:type w:val="bbPlcHdr"/>
        </w:types>
        <w:behaviors>
          <w:behavior w:val="content"/>
        </w:behaviors>
        <w:guid w:val="{C926D003-BB0B-40C9-8102-C48039133573}"/>
      </w:docPartPr>
      <w:docPartBody>
        <w:p w:rsidR="00CA07CD" w:rsidRDefault="00EA3160">
          <w:r w:rsidRPr="001868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60"/>
    <w:rsid w:val="00050141"/>
    <w:rsid w:val="00075952"/>
    <w:rsid w:val="000A2372"/>
    <w:rsid w:val="00101252"/>
    <w:rsid w:val="00263042"/>
    <w:rsid w:val="005B4706"/>
    <w:rsid w:val="008960AB"/>
    <w:rsid w:val="009627D1"/>
    <w:rsid w:val="009D67F0"/>
    <w:rsid w:val="009F2794"/>
    <w:rsid w:val="00A862FC"/>
    <w:rsid w:val="00AB42EA"/>
    <w:rsid w:val="00B222BD"/>
    <w:rsid w:val="00C67740"/>
    <w:rsid w:val="00CA07CD"/>
    <w:rsid w:val="00D11EC5"/>
    <w:rsid w:val="00E36D68"/>
    <w:rsid w:val="00EA3160"/>
    <w:rsid w:val="00EE2E92"/>
    <w:rsid w:val="00FE7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0A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Mod12</b:Tag>
    <b:SourceType>DocumentFromInternetSite</b:SourceType>
    <b:Guid>{C9EB53B2-2F0A-4C69-83F3-8C15BBAC6A33}</b:Guid>
    <b:Title>MODBUS Application Protocol Specification V1.1b3</b:Title>
    <b:Year>2012</b:Year>
    <b:Author>
      <b:Author>
        <b:Corporate>Modbus Organization</b:Corporate>
      </b:Author>
    </b:Author>
    <b:InternetSiteTitle>Modbus.org</b:InternetSiteTitle>
    <b:URL>http://www.modbus.org/docs/Modbus_Application_Protocol_V1_1b3.pdf</b:URL>
    <b:RefOrder>1</b:RefOrder>
  </b:Source>
  <b:Source>
    <b:Tag>Mod06</b:Tag>
    <b:SourceType>DocumentFromInternetSite</b:SourceType>
    <b:Guid>{C739E9E7-981E-46ED-B4FB-AD1177A4F690}</b:Guid>
    <b:Author>
      <b:Author>
        <b:Corporate>Modbus Organization</b:Corporate>
      </b:Author>
    </b:Author>
    <b:Title>MODBUS over Serial Line Specification &amp; Implementation Guide V1.02</b:Title>
    <b:InternetSiteTitle>Modbus.org</b:InternetSiteTitle>
    <b:Year>2006</b:Year>
    <b:URL>http://www.modbus.org/docs/Modbus_over_serial_line_V1_02.pdf</b:URL>
    <b:RefOrder>2</b:RefOrder>
  </b:Source>
  <b:Source>
    <b:Tag>Mod061</b:Tag>
    <b:SourceType>DocumentFromInternetSite</b:SourceType>
    <b:Guid>{34390BEC-AA9C-45D7-B40A-FD0F325A1C68}</b:Guid>
    <b:Author>
      <b:Author>
        <b:Corporate>Modbus-IDA</b:Corporate>
      </b:Author>
    </b:Author>
    <b:Title>MODBUS Messaging on TCP/IP Implementation Guide V1.0b</b:Title>
    <b:InternetSiteTitle>Modbus.org</b:InternetSiteTitle>
    <b:Year>2006</b:Year>
    <b:URL>http://www.modbus.org/docs/Modbus_Messaging_Implementation_Guide_V1_0b.pdf</b:URL>
    <b:RefOrder>3</b:RefOrder>
  </b:Source>
</b:Sources>
</file>

<file path=customXml/itemProps1.xml><?xml version="1.0" encoding="utf-8"?>
<ds:datastoreItem xmlns:ds="http://schemas.openxmlformats.org/officeDocument/2006/customXml" ds:itemID="{AAD4D865-24EA-4D60-9DCB-4E55C230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21</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Modbus Master Library</vt:lpstr>
    </vt:vector>
  </TitlesOfParts>
  <Company>Plasmionique Inc.</Company>
  <LinksUpToDate>false</LinksUpToDate>
  <CharactersWithSpaces>22014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Master Library</dc:title>
  <dc:creator>Ryan Porter</dc:creator>
  <cp:lastModifiedBy>Ryan Porter</cp:lastModifiedBy>
  <cp:revision>45</cp:revision>
  <cp:lastPrinted>2018-09-27T20:54:00Z</cp:lastPrinted>
  <dcterms:created xsi:type="dcterms:W3CDTF">2016-05-24T16:45:00Z</dcterms:created>
  <dcterms:modified xsi:type="dcterms:W3CDTF">2019-07-23T17:30:00Z</dcterms:modified>
</cp:coreProperties>
</file>