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4EC86" w14:textId="77777777" w:rsidR="003D34DA" w:rsidRPr="003D34DA" w:rsidRDefault="003D34DA" w:rsidP="003D34DA">
      <w:pPr>
        <w:jc w:val="center"/>
        <w:rPr>
          <w:b/>
          <w:bCs/>
          <w:sz w:val="28"/>
          <w:szCs w:val="28"/>
        </w:rPr>
      </w:pPr>
      <w:r w:rsidRPr="003D34DA">
        <w:rPr>
          <w:b/>
          <w:bCs/>
          <w:sz w:val="28"/>
          <w:szCs w:val="28"/>
        </w:rPr>
        <w:t xml:space="preserve">AWS EC2 </w:t>
      </w:r>
      <w:proofErr w:type="spellStart"/>
      <w:r w:rsidRPr="003D34DA">
        <w:rPr>
          <w:b/>
          <w:bCs/>
          <w:sz w:val="28"/>
          <w:szCs w:val="28"/>
        </w:rPr>
        <w:t>vs</w:t>
      </w:r>
      <w:proofErr w:type="spellEnd"/>
      <w:r w:rsidRPr="003D34DA">
        <w:rPr>
          <w:b/>
          <w:bCs/>
          <w:sz w:val="28"/>
          <w:szCs w:val="28"/>
        </w:rPr>
        <w:t xml:space="preserve"> AWS Lambda: Quando usar cada um?</w:t>
      </w:r>
    </w:p>
    <w:p w14:paraId="7B723E82" w14:textId="77777777" w:rsidR="003D34DA" w:rsidRDefault="003D34DA" w:rsidP="00F06D0C">
      <w:pPr>
        <w:jc w:val="both"/>
      </w:pPr>
    </w:p>
    <w:p w14:paraId="58BF19F6" w14:textId="2E43D5EA" w:rsidR="00F06D0C" w:rsidRDefault="00647B9C" w:rsidP="00F06D0C">
      <w:pPr>
        <w:jc w:val="both"/>
      </w:pPr>
      <w:r>
        <w:t>AWS EC2</w:t>
      </w:r>
      <w:r w:rsidR="00F06D0C">
        <w:t xml:space="preserve"> ou </w:t>
      </w:r>
      <w:proofErr w:type="spellStart"/>
      <w:r w:rsidR="00F06D0C">
        <w:t>Elastic</w:t>
      </w:r>
      <w:proofErr w:type="spellEnd"/>
      <w:r w:rsidR="00F06D0C">
        <w:t xml:space="preserve"> Compute </w:t>
      </w:r>
      <w:r w:rsidR="00F06D0C">
        <w:t>Cloud</w:t>
      </w:r>
      <w:r w:rsidR="00F06D0C">
        <w:t xml:space="preserve"> é a base de funcionamento da AWS, ou seja, são instâncias ou modelos de imagens de máquinas, onde serão executadas a maioria das funções do cliente, geralmente uma instância dessas, na ativação, é escolhido </w:t>
      </w:r>
      <w:r w:rsidR="004E7C99">
        <w:t xml:space="preserve">o SO, </w:t>
      </w:r>
      <w:r>
        <w:t xml:space="preserve">CPU, </w:t>
      </w:r>
      <w:r w:rsidR="004E7C99">
        <w:t xml:space="preserve">capacidade do disco, quantidade de memória e dispositivos de rede na mesma, é o equivalente ao aluguel de uma máquina, na </w:t>
      </w:r>
      <w:proofErr w:type="spellStart"/>
      <w:r w:rsidR="004E7C99">
        <w:t>Amazon</w:t>
      </w:r>
      <w:proofErr w:type="spellEnd"/>
      <w:r w:rsidR="004E7C99">
        <w:t xml:space="preserve">, para uso próprio. Na sua ativação, você tem controle total sobre a montagem da configuração dela, porém, existem responsabilidades, do lado do cliente, para implementar a segurança do sistema, como configuração de </w:t>
      </w:r>
      <w:proofErr w:type="spellStart"/>
      <w:r w:rsidR="004E7C99">
        <w:t>VPN’s</w:t>
      </w:r>
      <w:proofErr w:type="spellEnd"/>
      <w:r w:rsidR="004E7C99">
        <w:t>, atualização de patches de softwares, firewall e segurança. Geralmente o seu uso é cobrado por horas e minutos de uso.</w:t>
      </w:r>
    </w:p>
    <w:p w14:paraId="433B5B08" w14:textId="012017CA" w:rsidR="004E7C99" w:rsidRDefault="004E7C99" w:rsidP="00F06D0C">
      <w:pPr>
        <w:jc w:val="both"/>
      </w:pPr>
      <w:r>
        <w:t xml:space="preserve">A </w:t>
      </w:r>
      <w:r w:rsidR="00647B9C">
        <w:t>AWS Lambda</w:t>
      </w:r>
      <w:r>
        <w:t xml:space="preserve">, é uma função da AWS, para execução de tarefas específicas, para tanto, é necessário que seja inicializada uma instância </w:t>
      </w:r>
      <w:r w:rsidR="00647B9C">
        <w:t>AWS EC2</w:t>
      </w:r>
      <w:r>
        <w:t>, com capacidade para a realização da tarefa</w:t>
      </w:r>
      <w:r w:rsidR="00647B9C">
        <w:t xml:space="preserve">, porém, a AWS é responsável pela configuração dessas máquinas, não o usuário, a única preocupação do usuário é o código, para enviar, daí ser chamada uma função </w:t>
      </w:r>
      <w:proofErr w:type="spellStart"/>
      <w:r w:rsidR="00647B9C">
        <w:t>serveless</w:t>
      </w:r>
      <w:proofErr w:type="spellEnd"/>
      <w:r w:rsidR="00647B9C">
        <w:t>. Enquanto a AWS EC2 pode se manter num regime de 24/7, a máquina da AWS Lambda só é utilizada quando a função é ativada, e geralmente é cobrada por milésimos de segundo de uso, enquanto a função está sendo executada.</w:t>
      </w:r>
    </w:p>
    <w:p w14:paraId="4FD73D76" w14:textId="6D41DEAF" w:rsidR="00647B9C" w:rsidRDefault="00647B9C" w:rsidP="00F06D0C">
      <w:pPr>
        <w:jc w:val="both"/>
      </w:pPr>
      <w:r>
        <w:t>Dessa forma, quando for utilizar aplicações contínuas, indica-se o uso da AWS EC2, no caso de tarefas pontuais, funções rápidas, utiliza-se a AWS Lambda. Apresentando variações no processamento, ambas são escaláveis, por isso elásticas, podendo aumentar ou diminuir a quantidade ou capacidade das instâncias em uso, aumentando horizontal ou verticalmente, respectivamente, essas instâncias.</w:t>
      </w:r>
    </w:p>
    <w:p w14:paraId="535BAB0C" w14:textId="19377837" w:rsidR="00647B9C" w:rsidRDefault="00647B9C" w:rsidP="00F06D0C">
      <w:pPr>
        <w:jc w:val="both"/>
      </w:pPr>
      <w:r>
        <w:t>Levando em conta o tipo de aplicação executada, escalabilidade e custos, cada uma delas</w:t>
      </w:r>
      <w:r w:rsidR="003D34DA">
        <w:t>,</w:t>
      </w:r>
      <w:r>
        <w:t xml:space="preserve"> a AWS EC2 e a AWS Lambda têm</w:t>
      </w:r>
      <w:r w:rsidR="003D34DA">
        <w:t xml:space="preserve"> aplicações diversas, sendo as AWS EC2 mais utilizadas em casos de aplicações e utilizações mais demoradas, e a AWS Lambda em casos onde serão executadas funções muito específicas e de baixa duração, geralmente ativadas por uma condição ou um gatilho.</w:t>
      </w:r>
    </w:p>
    <w:p w14:paraId="58FAD8C4" w14:textId="45492EC4" w:rsidR="00354C84" w:rsidRPr="00354C84" w:rsidRDefault="00354C84" w:rsidP="00F06D0C">
      <w:pPr>
        <w:jc w:val="both"/>
      </w:pPr>
      <w:r>
        <w:t xml:space="preserve">Na verdade, o AWS EC 2 e a AWS Lambda são recursos que têm por baixo o </w:t>
      </w:r>
      <w:proofErr w:type="spellStart"/>
      <w:r>
        <w:t>Terraformation</w:t>
      </w:r>
      <w:proofErr w:type="spellEnd"/>
      <w:r>
        <w:t xml:space="preserve">, uma ferramenta que permite executar os traduzindo-os para uma linguagem aceita pelos servidores da </w:t>
      </w:r>
      <w:proofErr w:type="spellStart"/>
      <w:r>
        <w:t>Amazon</w:t>
      </w:r>
      <w:proofErr w:type="spellEnd"/>
      <w:r>
        <w:t xml:space="preserve"> AWS.</w:t>
      </w:r>
    </w:p>
    <w:sectPr w:rsidR="00354C84" w:rsidRPr="00354C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0C"/>
    <w:rsid w:val="00354C84"/>
    <w:rsid w:val="003D34DA"/>
    <w:rsid w:val="004E7C99"/>
    <w:rsid w:val="00647B9C"/>
    <w:rsid w:val="009D205D"/>
    <w:rsid w:val="00A64C9A"/>
    <w:rsid w:val="00BA4697"/>
    <w:rsid w:val="00BE16A8"/>
    <w:rsid w:val="00F0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FDD3B"/>
  <w15:chartTrackingRefBased/>
  <w15:docId w15:val="{2472820B-4C0C-47EB-86D2-342A42630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4DA"/>
  </w:style>
  <w:style w:type="paragraph" w:styleId="Ttulo1">
    <w:name w:val="heading 1"/>
    <w:basedOn w:val="Normal"/>
    <w:next w:val="Normal"/>
    <w:link w:val="Ttulo1Char"/>
    <w:uiPriority w:val="9"/>
    <w:qFormat/>
    <w:rsid w:val="00F06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6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6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6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6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6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6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6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6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6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6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6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6D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6D0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6D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6D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6D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6D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6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6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6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6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6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6D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6D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6D0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6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6D0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6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362</Words>
  <Characters>1935</Characters>
  <Application>Microsoft Office Word</Application>
  <DocSecurity>0</DocSecurity>
  <Lines>37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Freitas</dc:creator>
  <cp:keywords/>
  <dc:description/>
  <cp:lastModifiedBy>Ricardo Freitas</cp:lastModifiedBy>
  <cp:revision>4</cp:revision>
  <cp:lastPrinted>2025-12-13T14:43:00Z</cp:lastPrinted>
  <dcterms:created xsi:type="dcterms:W3CDTF">2025-12-13T14:08:00Z</dcterms:created>
  <dcterms:modified xsi:type="dcterms:W3CDTF">2025-12-13T15:05:00Z</dcterms:modified>
</cp:coreProperties>
</file>