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48E" w:rsidRPr="000A26C6" w:rsidRDefault="00C1104C">
      <w:pPr>
        <w:rPr>
          <w:sz w:val="24"/>
          <w:szCs w:val="24"/>
          <w:u w:val="single"/>
        </w:rPr>
      </w:pPr>
      <w:r w:rsidRPr="00C1104C">
        <w:rPr>
          <w:b/>
          <w:sz w:val="24"/>
          <w:szCs w:val="24"/>
        </w:rPr>
        <w:t xml:space="preserve">O que é </w:t>
      </w:r>
      <w:proofErr w:type="spellStart"/>
      <w:r w:rsidRPr="00C1104C">
        <w:rPr>
          <w:b/>
          <w:sz w:val="24"/>
          <w:szCs w:val="24"/>
        </w:rPr>
        <w:t>Flutter</w:t>
      </w:r>
      <w:proofErr w:type="spellEnd"/>
      <w:r w:rsidRPr="00C1104C">
        <w:rPr>
          <w:b/>
          <w:sz w:val="24"/>
          <w:szCs w:val="24"/>
        </w:rPr>
        <w:t>?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Temos uma única base de código que é gerado para várias plataformas. São criados pacotes para cada plataforma (IOS, </w:t>
      </w:r>
      <w:proofErr w:type="spellStart"/>
      <w:r>
        <w:rPr>
          <w:sz w:val="24"/>
          <w:szCs w:val="24"/>
        </w:rPr>
        <w:t>Android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).</w:t>
      </w:r>
      <w:r w:rsidR="000A26C6">
        <w:rPr>
          <w:sz w:val="24"/>
          <w:szCs w:val="24"/>
        </w:rPr>
        <w:t xml:space="preserve"> Importante, o código pode ser desenvolvido fora da plataforma alvo, mas para testar, devemos usar a plataforma alvo.</w:t>
      </w:r>
    </w:p>
    <w:p w:rsidR="00C1104C" w:rsidRDefault="00C1104C">
      <w:pPr>
        <w:rPr>
          <w:sz w:val="24"/>
          <w:szCs w:val="24"/>
        </w:rPr>
      </w:pPr>
      <w:r>
        <w:rPr>
          <w:sz w:val="24"/>
          <w:szCs w:val="24"/>
        </w:rPr>
        <w:t xml:space="preserve">UI Framework + </w:t>
      </w:r>
      <w:proofErr w:type="spellStart"/>
      <w:r>
        <w:rPr>
          <w:sz w:val="24"/>
          <w:szCs w:val="24"/>
        </w:rPr>
        <w:t>Collection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Tools.</w:t>
      </w:r>
    </w:p>
    <w:p w:rsidR="00C1104C" w:rsidRDefault="00C1104C" w:rsidP="00C1104C">
      <w:pPr>
        <w:jc w:val="center"/>
        <w:rPr>
          <w:sz w:val="24"/>
          <w:szCs w:val="24"/>
        </w:rPr>
      </w:pPr>
      <w:r w:rsidRPr="00C1104C">
        <w:rPr>
          <w:noProof/>
          <w:sz w:val="24"/>
          <w:szCs w:val="24"/>
          <w:lang w:eastAsia="pt-BR"/>
        </w:rPr>
        <w:drawing>
          <wp:inline distT="0" distB="0" distL="0" distR="0" wp14:anchorId="1EE83159" wp14:editId="63802A23">
            <wp:extent cx="4839375" cy="3705742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04C" w:rsidRPr="00F21DA4" w:rsidRDefault="00C1104C" w:rsidP="00C1104C">
      <w:pPr>
        <w:rPr>
          <w:sz w:val="24"/>
          <w:szCs w:val="24"/>
          <w:u w:val="single"/>
        </w:rPr>
      </w:pPr>
      <w:proofErr w:type="spellStart"/>
      <w:r>
        <w:rPr>
          <w:sz w:val="24"/>
          <w:szCs w:val="24"/>
        </w:rPr>
        <w:t>Flutter</w:t>
      </w:r>
      <w:proofErr w:type="spellEnd"/>
      <w:r>
        <w:rPr>
          <w:sz w:val="24"/>
          <w:szCs w:val="24"/>
        </w:rPr>
        <w:t xml:space="preserve"> não é uma linguagem de programação. Ele usa o DART (linguagem de programação).</w:t>
      </w:r>
    </w:p>
    <w:p w:rsidR="000A26C6" w:rsidRPr="006B4EF6" w:rsidRDefault="000A26C6" w:rsidP="00C1104C">
      <w:pPr>
        <w:rPr>
          <w:sz w:val="24"/>
          <w:szCs w:val="24"/>
        </w:rPr>
      </w:pPr>
    </w:p>
    <w:p w:rsidR="000A26C6" w:rsidRDefault="000A26C6" w:rsidP="00C1104C">
      <w:pPr>
        <w:rPr>
          <w:b/>
          <w:sz w:val="24"/>
          <w:szCs w:val="24"/>
        </w:rPr>
      </w:pPr>
      <w:proofErr w:type="spellStart"/>
      <w:r w:rsidRPr="000A26C6">
        <w:rPr>
          <w:b/>
          <w:sz w:val="24"/>
          <w:szCs w:val="24"/>
        </w:rPr>
        <w:t>Flutter</w:t>
      </w:r>
      <w:proofErr w:type="spellEnd"/>
      <w:r w:rsidRPr="000A26C6">
        <w:rPr>
          <w:b/>
          <w:sz w:val="24"/>
          <w:szCs w:val="24"/>
        </w:rPr>
        <w:t xml:space="preserve"> Setup</w:t>
      </w:r>
    </w:p>
    <w:p w:rsidR="000A26C6" w:rsidRPr="00CA0284" w:rsidRDefault="00CA0284" w:rsidP="000A26C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Flutter</w:t>
      </w:r>
      <w:proofErr w:type="spellEnd"/>
      <w:r>
        <w:rPr>
          <w:sz w:val="24"/>
          <w:szCs w:val="24"/>
        </w:rPr>
        <w:t xml:space="preserve"> SKD: UI Framework + </w:t>
      </w:r>
      <w:proofErr w:type="spellStart"/>
      <w:r>
        <w:rPr>
          <w:sz w:val="24"/>
          <w:szCs w:val="24"/>
        </w:rPr>
        <w:t>Collection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Of</w:t>
      </w:r>
      <w:proofErr w:type="spellEnd"/>
      <w:r>
        <w:rPr>
          <w:sz w:val="24"/>
          <w:szCs w:val="24"/>
        </w:rPr>
        <w:t xml:space="preserve"> Tools</w:t>
      </w:r>
    </w:p>
    <w:p w:rsidR="00CA0284" w:rsidRPr="005844EC" w:rsidRDefault="00CA0284" w:rsidP="000A26C6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proofErr w:type="spellStart"/>
      <w:r>
        <w:rPr>
          <w:sz w:val="24"/>
          <w:szCs w:val="24"/>
        </w:rPr>
        <w:t>Git</w:t>
      </w:r>
      <w:proofErr w:type="spellEnd"/>
    </w:p>
    <w:p w:rsidR="005844EC" w:rsidRDefault="005844EC" w:rsidP="005844E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Uso do </w:t>
      </w:r>
      <w:proofErr w:type="spellStart"/>
      <w:r>
        <w:rPr>
          <w:b/>
          <w:sz w:val="24"/>
          <w:szCs w:val="24"/>
        </w:rPr>
        <w:t>Const</w:t>
      </w:r>
      <w:proofErr w:type="spellEnd"/>
    </w:p>
    <w:p w:rsidR="005844EC" w:rsidRDefault="005844EC" w:rsidP="005844E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844EC">
        <w:rPr>
          <w:sz w:val="24"/>
          <w:szCs w:val="24"/>
        </w:rPr>
        <w:t xml:space="preserve">Com </w:t>
      </w:r>
      <w:proofErr w:type="spellStart"/>
      <w:r w:rsidRPr="005844EC">
        <w:rPr>
          <w:sz w:val="24"/>
          <w:szCs w:val="24"/>
        </w:rPr>
        <w:t>const</w:t>
      </w:r>
      <w:proofErr w:type="spellEnd"/>
      <w:r w:rsidRPr="005844EC">
        <w:rPr>
          <w:sz w:val="24"/>
          <w:szCs w:val="24"/>
        </w:rPr>
        <w:t xml:space="preserve">: Se você criar dez textos iguais com </w:t>
      </w:r>
      <w:proofErr w:type="spellStart"/>
      <w:r w:rsidRPr="005844EC">
        <w:rPr>
          <w:sz w:val="24"/>
          <w:szCs w:val="24"/>
        </w:rPr>
        <w:t>const</w:t>
      </w:r>
      <w:proofErr w:type="spellEnd"/>
      <w:r w:rsidRPr="005844EC">
        <w:rPr>
          <w:sz w:val="24"/>
          <w:szCs w:val="24"/>
        </w:rPr>
        <w:t xml:space="preserve"> </w:t>
      </w:r>
      <w:proofErr w:type="spellStart"/>
      <w:proofErr w:type="gramStart"/>
      <w:r w:rsidRPr="005844EC">
        <w:rPr>
          <w:sz w:val="24"/>
          <w:szCs w:val="24"/>
        </w:rPr>
        <w:t>Text</w:t>
      </w:r>
      <w:proofErr w:type="spellEnd"/>
      <w:r w:rsidRPr="005844EC">
        <w:rPr>
          <w:sz w:val="24"/>
          <w:szCs w:val="24"/>
        </w:rPr>
        <w:t>(</w:t>
      </w:r>
      <w:proofErr w:type="gramEnd"/>
      <w:r w:rsidRPr="005844EC">
        <w:rPr>
          <w:sz w:val="24"/>
          <w:szCs w:val="24"/>
        </w:rPr>
        <w:t xml:space="preserve">'Salvar'), o </w:t>
      </w:r>
      <w:proofErr w:type="spellStart"/>
      <w:r w:rsidRPr="005844EC">
        <w:rPr>
          <w:sz w:val="24"/>
          <w:szCs w:val="24"/>
        </w:rPr>
        <w:t>Flutter</w:t>
      </w:r>
      <w:proofErr w:type="spellEnd"/>
      <w:r w:rsidRPr="005844EC">
        <w:rPr>
          <w:sz w:val="24"/>
          <w:szCs w:val="24"/>
        </w:rPr>
        <w:t xml:space="preserve"> guarda apenas um objeto </w:t>
      </w:r>
      <w:proofErr w:type="spellStart"/>
      <w:r w:rsidRPr="005844EC">
        <w:rPr>
          <w:sz w:val="24"/>
          <w:szCs w:val="24"/>
        </w:rPr>
        <w:t>Text</w:t>
      </w:r>
      <w:proofErr w:type="spellEnd"/>
      <w:r w:rsidRPr="005844EC">
        <w:rPr>
          <w:sz w:val="24"/>
          <w:szCs w:val="24"/>
        </w:rPr>
        <w:t xml:space="preserve"> na memória.</w:t>
      </w:r>
    </w:p>
    <w:p w:rsidR="005844EC" w:rsidRDefault="005844EC" w:rsidP="005844EC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5844EC">
        <w:rPr>
          <w:sz w:val="24"/>
          <w:szCs w:val="24"/>
        </w:rPr>
        <w:t xml:space="preserve">Sem </w:t>
      </w:r>
      <w:proofErr w:type="spellStart"/>
      <w:r w:rsidRPr="005844EC">
        <w:rPr>
          <w:sz w:val="24"/>
          <w:szCs w:val="24"/>
        </w:rPr>
        <w:t>const</w:t>
      </w:r>
      <w:proofErr w:type="spellEnd"/>
      <w:r w:rsidRPr="005844EC">
        <w:rPr>
          <w:sz w:val="24"/>
          <w:szCs w:val="24"/>
        </w:rPr>
        <w:t xml:space="preserve">: Se você usar </w:t>
      </w:r>
      <w:proofErr w:type="spellStart"/>
      <w:proofErr w:type="gramStart"/>
      <w:r w:rsidRPr="005844EC">
        <w:rPr>
          <w:sz w:val="24"/>
          <w:szCs w:val="24"/>
        </w:rPr>
        <w:t>Text</w:t>
      </w:r>
      <w:proofErr w:type="spellEnd"/>
      <w:r w:rsidRPr="005844EC">
        <w:rPr>
          <w:sz w:val="24"/>
          <w:szCs w:val="24"/>
        </w:rPr>
        <w:t>(</w:t>
      </w:r>
      <w:proofErr w:type="gramEnd"/>
      <w:r w:rsidRPr="005844EC">
        <w:rPr>
          <w:sz w:val="24"/>
          <w:szCs w:val="24"/>
        </w:rPr>
        <w:t xml:space="preserve">'Salvar') sem a palavra-chave, o </w:t>
      </w:r>
      <w:proofErr w:type="spellStart"/>
      <w:r w:rsidRPr="005844EC">
        <w:rPr>
          <w:sz w:val="24"/>
          <w:szCs w:val="24"/>
        </w:rPr>
        <w:t>app</w:t>
      </w:r>
      <w:proofErr w:type="spellEnd"/>
      <w:r w:rsidRPr="005844EC">
        <w:rPr>
          <w:sz w:val="24"/>
          <w:szCs w:val="24"/>
        </w:rPr>
        <w:t xml:space="preserve"> cria dez objetos separados na memória, um para cada vez que o texto aparece.</w:t>
      </w:r>
    </w:p>
    <w:p w:rsidR="00DA054B" w:rsidRDefault="00DA054B" w:rsidP="00DA054B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Const</w:t>
      </w:r>
      <w:proofErr w:type="spellEnd"/>
      <w:r>
        <w:rPr>
          <w:b/>
          <w:sz w:val="24"/>
          <w:szCs w:val="24"/>
        </w:rPr>
        <w:t xml:space="preserve"> x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2841"/>
        <w:gridCol w:w="2186"/>
      </w:tblGrid>
      <w:tr w:rsidR="00DA054B" w:rsidRPr="00DA054B" w:rsidTr="00DA05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A054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DA054B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pt-BR"/>
              </w:rPr>
              <w:t>const</w:t>
            </w:r>
            <w:proofErr w:type="spellEnd"/>
          </w:p>
        </w:tc>
      </w:tr>
      <w:tr w:rsidR="00DA054B" w:rsidRPr="00DA054B" w:rsidTr="00DA0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receber valor uma vez?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</w:p>
        </w:tc>
      </w:tr>
      <w:tr w:rsidR="00DA054B" w:rsidRPr="00DA054B" w:rsidTr="00DA0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ser alterado depois?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</w:p>
        </w:tc>
      </w:tr>
      <w:tr w:rsidR="00DA054B" w:rsidRPr="00DA054B" w:rsidTr="00DA0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 precisa ser conhecido na compilação?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</w:p>
        </w:tc>
      </w:tr>
      <w:tr w:rsidR="00DA054B" w:rsidRPr="00DA054B" w:rsidTr="00DA0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 receber valor calculado durante a execução?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❌</w:t>
            </w:r>
          </w:p>
        </w:tc>
      </w:tr>
      <w:tr w:rsidR="00DA054B" w:rsidRPr="00DA054B" w:rsidTr="00DA05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Uso comum no </w:t>
            </w:r>
            <w:proofErr w:type="spellStart"/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Dados que só serão definidos em </w:t>
            </w:r>
            <w:proofErr w:type="spellStart"/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054B" w:rsidRPr="00DA054B" w:rsidRDefault="00DA054B" w:rsidP="00DA05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A054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Valores realmente constantes</w:t>
            </w:r>
          </w:p>
        </w:tc>
      </w:tr>
    </w:tbl>
    <w:p w:rsidR="00DA054B" w:rsidRDefault="00DA054B" w:rsidP="00DA054B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</w:p>
    <w:p w:rsidR="00E3079B" w:rsidRDefault="00E3079B" w:rsidP="00DA054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  <w:bookmarkStart w:id="0" w:name="_GoBack"/>
      <w:bookmarkEnd w:id="0"/>
    </w:p>
    <w:p w:rsidR="00A156B9" w:rsidRDefault="00A156B9" w:rsidP="00DA054B">
      <w:pPr>
        <w:rPr>
          <w:b/>
          <w:sz w:val="24"/>
          <w:szCs w:val="24"/>
        </w:rPr>
      </w:pPr>
      <w:proofErr w:type="spellStart"/>
      <w:r w:rsidRPr="00A156B9">
        <w:rPr>
          <w:b/>
          <w:sz w:val="24"/>
          <w:szCs w:val="24"/>
        </w:rPr>
        <w:t>Widget</w:t>
      </w:r>
      <w:proofErr w:type="spellEnd"/>
      <w:r w:rsidRPr="00A156B9">
        <w:rPr>
          <w:b/>
          <w:sz w:val="24"/>
          <w:szCs w:val="24"/>
        </w:rPr>
        <w:t xml:space="preserve"> coluna e linha</w:t>
      </w:r>
    </w:p>
    <w:p w:rsidR="00A156B9" w:rsidRDefault="00A156B9" w:rsidP="00DA054B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Column</w:t>
      </w:r>
      <w:proofErr w:type="spellEnd"/>
    </w:p>
    <w:p w:rsidR="00A156B9" w:rsidRDefault="00A156B9" w:rsidP="00DA054B">
      <w:pPr>
        <w:rPr>
          <w:sz w:val="24"/>
          <w:szCs w:val="24"/>
        </w:rPr>
      </w:pPr>
      <w:r>
        <w:t>Permite colocar vários elementos um abaixo do outro</w:t>
      </w:r>
      <w:r w:rsidR="006420B3">
        <w:t>. Ocupa todo espaço vertical por padrão.</w:t>
      </w:r>
    </w:p>
    <w:p w:rsidR="00A156B9" w:rsidRPr="00A156B9" w:rsidRDefault="00A156B9" w:rsidP="00DA054B">
      <w:pPr>
        <w:rPr>
          <w:b/>
          <w:sz w:val="24"/>
          <w:szCs w:val="24"/>
        </w:rPr>
      </w:pPr>
      <w:proofErr w:type="spellStart"/>
      <w:r w:rsidRPr="00A156B9">
        <w:rPr>
          <w:b/>
          <w:sz w:val="24"/>
          <w:szCs w:val="24"/>
        </w:rPr>
        <w:t>Row</w:t>
      </w:r>
      <w:proofErr w:type="spellEnd"/>
    </w:p>
    <w:p w:rsidR="00A156B9" w:rsidRDefault="00A156B9" w:rsidP="00DA054B">
      <w:pPr>
        <w:rPr>
          <w:sz w:val="24"/>
          <w:szCs w:val="24"/>
        </w:rPr>
      </w:pPr>
      <w:r>
        <w:rPr>
          <w:sz w:val="24"/>
          <w:szCs w:val="24"/>
        </w:rPr>
        <w:t xml:space="preserve">Permite colocar vários elementos um ao lado </w:t>
      </w:r>
      <w:r w:rsidRPr="006420B3">
        <w:rPr>
          <w:sz w:val="24"/>
          <w:szCs w:val="24"/>
        </w:rPr>
        <w:t>do</w:t>
      </w:r>
      <w:r>
        <w:rPr>
          <w:sz w:val="24"/>
          <w:szCs w:val="24"/>
        </w:rPr>
        <w:t xml:space="preserve"> outro.</w:t>
      </w:r>
    </w:p>
    <w:p w:rsidR="007543DF" w:rsidRDefault="007543DF" w:rsidP="00DA054B">
      <w:pPr>
        <w:rPr>
          <w:b/>
          <w:sz w:val="24"/>
          <w:szCs w:val="24"/>
        </w:rPr>
      </w:pPr>
      <w:proofErr w:type="spellStart"/>
      <w:r w:rsidRPr="007543DF">
        <w:rPr>
          <w:b/>
          <w:sz w:val="24"/>
          <w:szCs w:val="24"/>
        </w:rPr>
        <w:t>Widget</w:t>
      </w:r>
      <w:proofErr w:type="spellEnd"/>
      <w:r w:rsidRPr="007543DF">
        <w:rPr>
          <w:b/>
          <w:sz w:val="24"/>
          <w:szCs w:val="24"/>
        </w:rPr>
        <w:t xml:space="preserve"> sem estado e com estado</w:t>
      </w:r>
    </w:p>
    <w:p w:rsidR="007543DF" w:rsidRPr="00903BFF" w:rsidRDefault="007543DF" w:rsidP="00DA054B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Devemos usar </w:t>
      </w:r>
      <w:proofErr w:type="spellStart"/>
      <w:r>
        <w:rPr>
          <w:sz w:val="24"/>
          <w:szCs w:val="24"/>
        </w:rPr>
        <w:t>widget</w:t>
      </w:r>
      <w:proofErr w:type="spellEnd"/>
      <w:r>
        <w:rPr>
          <w:sz w:val="24"/>
          <w:szCs w:val="24"/>
        </w:rPr>
        <w:t xml:space="preserve"> sem estado, caso o nosso componente não altere estados internos que reflitam na UI. Já nos demais casos devemos usar o componente com estado.</w:t>
      </w:r>
    </w:p>
    <w:sectPr w:rsidR="007543DF" w:rsidRPr="00903B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24F5F"/>
    <w:multiLevelType w:val="hybridMultilevel"/>
    <w:tmpl w:val="6C86C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B2CFE"/>
    <w:multiLevelType w:val="hybridMultilevel"/>
    <w:tmpl w:val="A5DA3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18"/>
    <w:rsid w:val="000A26C6"/>
    <w:rsid w:val="000F3899"/>
    <w:rsid w:val="005844EC"/>
    <w:rsid w:val="006420B3"/>
    <w:rsid w:val="006B4EF6"/>
    <w:rsid w:val="007543DF"/>
    <w:rsid w:val="00903BFF"/>
    <w:rsid w:val="00A00EDE"/>
    <w:rsid w:val="00A156B9"/>
    <w:rsid w:val="00BA2E6E"/>
    <w:rsid w:val="00C1104C"/>
    <w:rsid w:val="00CA0284"/>
    <w:rsid w:val="00DA054B"/>
    <w:rsid w:val="00E3079B"/>
    <w:rsid w:val="00E75F61"/>
    <w:rsid w:val="00E97D18"/>
    <w:rsid w:val="00ED248E"/>
    <w:rsid w:val="00F2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BE045"/>
  <w15:chartTrackingRefBased/>
  <w15:docId w15:val="{BB41B191-D9AC-47EA-A060-8C073D600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26C6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DA05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2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42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6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57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1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4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1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5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456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9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1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21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48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30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7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01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2</Pages>
  <Words>218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</dc:creator>
  <cp:keywords/>
  <dc:description/>
  <cp:lastModifiedBy>Carlos Alberto</cp:lastModifiedBy>
  <cp:revision>14</cp:revision>
  <dcterms:created xsi:type="dcterms:W3CDTF">2026-08-26T11:47:00Z</dcterms:created>
  <dcterms:modified xsi:type="dcterms:W3CDTF">2026-09-01T16:52:00Z</dcterms:modified>
</cp:coreProperties>
</file>