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Alogator Web — Stratégia a logika webu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Čo je Alogator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Marketplace, ktorý prepája kvalifikovaných remeselníkov (zvárači, elektrikári, tesári, murári, montéri...) zo Slovenska a Česka s firmami v Nemecku, Rakúsku, Holandsku a Belgicku.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 typy používateľov: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Pracovníci</w:t>
      </w:r>
      <w:r>
        <w:rPr>
          <w:rFonts w:ascii="Arial" w:cs="Arial" w:eastAsia="Arial" w:hAnsi="Arial"/>
          <w:sz w:val="22"/>
          <w:szCs w:val="22"/>
        </w:rPr>
        <w:t xml:space="preserve"> (SZČO) — registrácia zadarmo, hľadajú prácu v zahraničí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Agentúry / Dodávatelia</w:t>
      </w:r>
      <w:r>
        <w:rPr>
          <w:rFonts w:ascii="Arial" w:cs="Arial" w:eastAsia="Arial" w:hAnsi="Arial"/>
          <w:sz w:val="22"/>
          <w:szCs w:val="22"/>
        </w:rPr>
        <w:t xml:space="preserve"> — B2B zákazníci, hľadajú ľudí pre svoje zákazky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End klienti</w:t>
      </w:r>
      <w:r>
        <w:rPr>
          <w:rFonts w:ascii="Arial" w:cs="Arial" w:eastAsia="Arial" w:hAnsi="Arial"/>
          <w:sz w:val="22"/>
          <w:szCs w:val="22"/>
        </w:rPr>
        <w:t xml:space="preserve"> — nemecké/rakúske firmy, hľadajú kapacity priamo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Dôležité: Alogator je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infraštruktúra</w:t>
      </w:r>
      <w:r>
        <w:rPr>
          <w:rFonts w:ascii="Arial" w:cs="Arial" w:eastAsia="Arial" w:hAnsi="Arial"/>
          <w:sz w:val="22"/>
          <w:szCs w:val="22"/>
        </w:rPr>
        <w:t xml:space="preserve"> (ako Stripe alebo Booking), nie konkurent agentúr. Agentúry sú naši zákazníci.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Prečo vlastný web (nie len appka)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Aplikácia je jadro produktu, ale web rieši 3 veci, ktoré appka nevie: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Objaviteľnosť (SEO)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Google neindexuje obsah appky. Keď niekto hľadá "zvárač Nemecko" alebo "práca v zahraničí", musí nájsť NÁS, nie konkurenciu. Každá landing page je vstupná brána z Google do Alogator ekosystému.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Dôvera pred registráciou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Firma ani pracovník sa nezaregistruje bez toho, aby vedel kto sme, koľko to stojí, ako to funguje. Web je "obchodný zástupca" — zodpovedá všetky otázky a námietky ešte pred kliknutím na "Registrovať".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Živé dáta z API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Web ukazuje reálne počty (koľko pracovníkov, koľko firiem, koľko krajín). To nie je statická brožúra — návštevník vidí, že platforma žije.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Prečo takáto štruktúra stránok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Homepage — dva módy (B2B / B2C)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Homepage má prepínač "Pre firmy" / "Pre pracovníkov". Dôvod: máme 2 úplne odlišné cieľovky s rôznymi potrebami.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 firmy (B2B) ukazuje: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Profession chipy s počtami (297 zváračov, 142 elektrikárov...) → "máme ľudí"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Worker karty z databázy → "pozrite akých ľudí máme"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Kalendár dostupnosti → "viete kto je voľný TERAZ" (to je náš USP)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Video → dôvera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Cenník → transparentnosť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 pracovníkov (B2C) ukazuje: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Profesie grid → "nájdi svoju profesiu"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Ponuky práce → "sú tu reálne ponuky"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Výhody (plat, ubytovanie, flexibilita)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CTA na stiahnutie appky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Hlavné stránky (rozhodovací cesta)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Každá hlavná stránka odpovedá na konkrétnu otázku v hlave návštevníka: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FD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Stránka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FD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Otázka, na ktorú odpovedá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**Pre firmy**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"Čo mi to dá? Prečo by som mal platiť?"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**Pre pracovníkov**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"Je to bezpečné? Aké ponuky tam sú?"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**Cenník**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"Koľko to stojí? Čo dostanem za free?"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**Ako to funguje**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"Aké sú kroky? Je to komplikované?"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**O nás**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"Kto za tým stojí? Dá sa im veriť?"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**Kontakt**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"Chcem sa ozvať. Čo sa stane potom?"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**Stiahnuť aplikáciu**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"Kde si to stiahnem?"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**Databáza pracovníkov**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"Ukáž mi konkrétnych ľudí" (browse s filtrami)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**Ponuka práce (browse)**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"Ukáž mi konkrétne ponuky" (browse s filtrami)</w:t>
            </w:r>
          </w:p>
        </w:tc>
      </w:tr>
    </w:tbl>
    <w:p>
      <w:pPr>
        <w:spacing w:after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Firma typicky prejde: Homepage → Pre firmy → Cenník → Ako to funguje → Kontakt/Demo.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Pracovník typicky prejde: Homepage → Pre pracovníkov → Ponuky práce → Stiahnutie appky.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SEO Landing Pages (vstupné dvere z Google)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Toto je kľúčová časť stratégie. Každá LP cieli na konkrétny vyhľadávací dopyt: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Podľa profesie</w:t>
      </w:r>
      <w:r>
        <w:rPr>
          <w:rFonts w:ascii="Arial" w:cs="Arial" w:eastAsia="Arial" w:hAnsi="Arial"/>
          <w:sz w:val="22"/>
          <w:szCs w:val="22"/>
        </w:rPr>
        <w:t xml:space="preserve"> (`/ponuka-prace/zvarac`, `/ponuka-prace/elektrikar`...):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Cieľ: "zvárač zahraničie", "práca zvárač Nemecko"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Obsah: popis profesie, platy, ponuky pre danú profesiu, podmienky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Konverzia: registrácia / stiahnutie appky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Podľa krajiny</w:t>
      </w:r>
      <w:r>
        <w:rPr>
          <w:rFonts w:ascii="Arial" w:cs="Arial" w:eastAsia="Arial" w:hAnsi="Arial"/>
          <w:sz w:val="22"/>
          <w:szCs w:val="22"/>
        </w:rPr>
        <w:t xml:space="preserve"> (`/praca-v-zahranici/nemecko`, `/praca-v-zahranici/rakusko`...):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Cieľ: "práca v Nemecku", "práca v zahraničí Rakúsko"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Obsah: špecifiká krajiny (priemerné platy, pracovné podmienky, čo potrebuješ)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Konverzia: konkrétne ponuky v danej krajine → appka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Podľa mesta</w:t>
      </w:r>
      <w:r>
        <w:rPr>
          <w:rFonts w:ascii="Arial" w:cs="Arial" w:eastAsia="Arial" w:hAnsi="Arial"/>
          <w:sz w:val="22"/>
          <w:szCs w:val="22"/>
        </w:rPr>
        <w:t xml:space="preserve"> (`/ponuka-prace/presov`...):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Cieľ: "práca v zahraničí Prešov", "agentúra Prešov"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Obsah: lokálne zameranie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Konverzia: ponuky / appka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Detail ponuky</w:t>
      </w:r>
      <w:r>
        <w:rPr>
          <w:rFonts w:ascii="Arial" w:cs="Arial" w:eastAsia="Arial" w:hAnsi="Arial"/>
          <w:sz w:val="22"/>
          <w:szCs w:val="22"/>
        </w:rPr>
        <w:t xml:space="preserve"> (`/ponuka/zvarac-mig-mag-emsland`):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Cieľ: long-tail, konkrétna pozícia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Obsah: plný detail ponuky (firma zamknutá — odomkni registráciou)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Detail pracovníka</w:t>
      </w:r>
      <w:r>
        <w:rPr>
          <w:rFonts w:ascii="Arial" w:cs="Arial" w:eastAsia="Arial" w:hAnsi="Arial"/>
          <w:sz w:val="22"/>
          <w:szCs w:val="22"/>
        </w:rPr>
        <w:t xml:space="preserve"> (`/pracovnik/marek-n`):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Cieľ: interný (nie SEO), firma si prezerá profil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Obsah: skúsenosti, certifikáty, dostupnosť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Právne stránky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VOP, GDPR, Cookies — povinné pre prevádzku platformy.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Prečo statické HTML (nie Framer / Webflow / React)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SEO kontrola</w:t>
      </w:r>
      <w:r>
        <w:rPr>
          <w:rFonts w:ascii="Arial" w:cs="Arial" w:eastAsia="Arial" w:hAnsi="Arial"/>
          <w:sz w:val="22"/>
          <w:szCs w:val="22"/>
        </w:rPr>
        <w:t xml:space="preserve"> — plná kontrola nad meta tagmi, canonical URL, Schema.org, Open Graph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API napojenie</w:t>
      </w:r>
      <w:r>
        <w:rPr>
          <w:rFonts w:ascii="Arial" w:cs="Arial" w:eastAsia="Arial" w:hAnsi="Arial"/>
          <w:sz w:val="22"/>
          <w:szCs w:val="22"/>
        </w:rPr>
        <w:t xml:space="preserve"> — JavaScript volá Alogator API a zobrazuje živé dáta (počty, ponuky, pracovníkov)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Rýchlosť</w:t>
      </w:r>
      <w:r>
        <w:rPr>
          <w:rFonts w:ascii="Arial" w:cs="Arial" w:eastAsia="Arial" w:hAnsi="Arial"/>
          <w:sz w:val="22"/>
          <w:szCs w:val="22"/>
        </w:rPr>
        <w:t xml:space="preserve"> — žiadny framework overhead, stránka sa načíta okamžite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Vercel deploy</w:t>
      </w:r>
      <w:r>
        <w:rPr>
          <w:rFonts w:ascii="Arial" w:cs="Arial" w:eastAsia="Arial" w:hAnsi="Arial"/>
          <w:sz w:val="22"/>
          <w:szCs w:val="22"/>
        </w:rPr>
        <w:t xml:space="preserve"> — push na GitHub = automaticky live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Claude Code</w:t>
      </w:r>
      <w:r>
        <w:rPr>
          <w:rFonts w:ascii="Arial" w:cs="Arial" w:eastAsia="Arial" w:hAnsi="Arial"/>
          <w:sz w:val="22"/>
          <w:szCs w:val="22"/>
        </w:rPr>
        <w:t xml:space="preserve"> — AI vie priamo editovať HTML, netreba vedieť programovať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Dizajnový systém v skratke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Boxed layout:</w:t>
      </w:r>
      <w:r>
        <w:rPr>
          <w:rFonts w:ascii="Arial" w:cs="Arial" w:eastAsia="Arial" w:hAnsi="Arial"/>
          <w:sz w:val="22"/>
          <w:szCs w:val="22"/>
        </w:rPr>
        <w:t xml:space="preserve"> Každá obsahová sekcia je zabalená v karte s border-radius 24px. Svetlé sekcie = biela karta s border, tmavé sekcie = graphite karta. Medzi kartami je viditeľné porcelain pozadie. Detaily v BOXED-GUIDE.md.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Farby: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Signal Orange (#E66748) — CTA, zvýraznenia, em tagy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Graphite (#1A1D1E) — text, tmavé sekcie, footer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Porcelain (#F9F3ED) — pozadie stránky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Yellow (#F5D547) — badges, highlights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Fonty: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Geist (heading) — v produkcii nahradiť za Gellix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Inter (body text)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JetBrains Mono (eyebrow, čísla, stats)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Eyebrow pattern:</w:t>
      </w:r>
      <w:r>
        <w:rPr>
          <w:rFonts w:ascii="Arial" w:cs="Arial" w:eastAsia="Arial" w:hAnsi="Arial"/>
          <w:sz w:val="22"/>
          <w:szCs w:val="22"/>
        </w:rPr>
        <w:t xml:space="preserve"> `• UPPERCASE TEXT` — mono font, malé písmo, pred každým heading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Monetizačná logika (prečo cenník vyzerá ako vyzerá)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5-tier model: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FD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FD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Cena/mes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FD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Hodnota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Inzeráty, vidíš kandidátov, ale kontakty zmiznú po triale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99 €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Spravuj vlastné kontakty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Kapacity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199 €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Kalendár vlastných ľudí + featured listing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**Alogator**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**499 €**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**Kalendár CELEJ databázy — kto je voľný TERAZ**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Enterprise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Hot leads, API, SSO</w:t>
            </w:r>
          </w:p>
        </w:tc>
      </w:tr>
    </w:tbl>
    <w:p>
      <w:pPr>
        <w:spacing w:after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Prečo je Alogator tier za 499 € game-changer: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Žiadna agentúra v EU nemá real-time kalendár dostupnosti tisícov remeselníkov. Firma otvorí Alogator, vidí kto je voľný o 2 týždne, a kontaktuje ho priamo. Toto je hlavný USP celej platformy.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Trial:</w:t>
      </w:r>
      <w:r>
        <w:rPr>
          <w:rFonts w:ascii="Arial" w:cs="Arial" w:eastAsia="Arial" w:hAnsi="Arial"/>
          <w:sz w:val="22"/>
          <w:szCs w:val="22"/>
        </w:rPr>
        <w:t xml:space="preserve"> 30 dní + 500 kreditov na všetky funkcie. Po triale auto-downgrade na Free.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Locked/Unlocked logika (prečo niektoré veci skrývame)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Pracovník vidí ponuky, ale firma je zamknutá</w:t>
      </w:r>
      <w:r>
        <w:rPr>
          <w:rFonts w:ascii="Arial" w:cs="Arial" w:eastAsia="Arial" w:hAnsi="Arial"/>
          <w:sz w:val="22"/>
          <w:szCs w:val="22"/>
        </w:rPr>
        <w:t xml:space="preserve"> — po registrácii sa odomkne. Dôvod: zabrániť kontaktovaniu mimo platformy.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Firma vidí pracovníkov v browse, ale profil je rozmazaný</w:t>
      </w:r>
      <w:r>
        <w:rPr>
          <w:rFonts w:ascii="Arial" w:cs="Arial" w:eastAsia="Arial" w:hAnsi="Arial"/>
          <w:sz w:val="22"/>
          <w:szCs w:val="22"/>
        </w:rPr>
        <w:t xml:space="preserve"> — "Marek N.", blur foto. Po registrácii (trial/platené) sa odomkne. Dôvod: motivovať registráciu.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Kalendár dostupnosti je len pre Alogator tier (499 €)</w:t>
      </w:r>
      <w:r>
        <w:rPr>
          <w:rFonts w:ascii="Arial" w:cs="Arial" w:eastAsia="Arial" w:hAnsi="Arial"/>
          <w:sz w:val="22"/>
          <w:szCs w:val="22"/>
        </w:rPr>
        <w:t xml:space="preserve"> — toto je najhodnotnejšia funkcia, preto je za najvyšší tier.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 jazyky: SK + CZ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Celý web existuje v dvoch jazykových verziách so zrkadlovou štruktúrou: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`/sk/...` — slovenčina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`/cz/...` — čeština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Každá zmena sa musí spraviť v oboch jazykoch. Obsah je preložený, nie len skopírovaný.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SEO čísla (SK trh)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1 315 kľúčových slov, 219 690 vyhľadaní/mesiac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Top 7 LP (Tier A) pokrýva najväčšie objemy: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- "práca v zahraničí" — 7 650/mes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- "zvárač zahraničie" — 5 210/mes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- "práca v Rakúsku" — 2 620/mes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- "elektrikár zahraničie" — 2 090/mes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- "tesár zahraničie" — 1 810/mes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- "práca v Nemecku" — 1 650/mes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- "murár zahraničie" — 1 620/mes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Workflow pre tím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1. Edituj súbory v Dropbox priečinku `Web/alogator-deploy-v2 2/`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2. Claude Code (Desktop app) edituje kód za teba — stačí popísať čo chceš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3. `git add . &amp;&amp; git commit -m "popis" &amp;&amp; git push` → Vercel automaticky deployne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4. Live na https://alogator-preview.vercel.app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Rozcestník</w:t>
      </w:r>
      <w:r>
        <w:rPr>
          <w:rFonts w:ascii="Arial" w:cs="Arial" w:eastAsia="Arial" w:hAnsi="Arial"/>
          <w:sz w:val="22"/>
          <w:szCs w:val="22"/>
        </w:rPr>
        <w:t xml:space="preserve"> (prehľad všetkých URL): `/sk/rozcestnik`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*Posledná aktualizácia: 8.6.2026*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2026-06-08T06:47:30.182Z</dcterms:created>
  <dcterms:modified xsi:type="dcterms:W3CDTF">2026-06-08T06:47:30.183Z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