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b/>
          <w:bCs/>
          <w:color w:val="1F4E79"/>
          <w:sz w:val="56"/>
          <w:szCs w:val="56"/>
        </w:rPr>
        <w:t xml:space="preserve">NeuroFit</w:t>
      </w:r>
    </w:p>
    <w:p>
      <w:pPr>
        <w:spacing w:after="120"/>
        <w:jc w:val="center"/>
      </w:pPr>
      <w:r>
        <w:rPr>
          <w:color w:val="404040"/>
          <w:sz w:val="32"/>
          <w:szCs w:val="32"/>
        </w:rPr>
        <w:t xml:space="preserve">Personalized Brain Training Application</w:t>
      </w:r>
    </w:p>
    <w:p>
      <w:pPr>
        <w:spacing w:after="600"/>
        <w:jc w:val="center"/>
      </w:pPr>
      <w:r>
        <w:rPr>
          <w:i/>
          <w:iCs/>
          <w:color w:val="595959"/>
          <w:sz w:val="24"/>
          <w:szCs w:val="24"/>
        </w:rPr>
        <w:t xml:space="preserve">Functional &amp; Non-Functional Requirements Specification</w:t>
      </w:r>
    </w:p>
    <w:p>
      <w:pPr>
        <w:spacing w:after="80"/>
        <w:jc w:val="center"/>
      </w:pPr>
      <w:r>
        <w:rPr>
          <w:sz w:val="22"/>
          <w:szCs w:val="22"/>
        </w:rPr>
        <w:t xml:space="preserve">Version 1.0 — Draft</w:t>
      </w:r>
    </w:p>
    <w:p>
      <w:pPr>
        <w:spacing w:after="80"/>
        <w:jc w:val="center"/>
      </w:pPr>
      <w:r>
        <w:rPr>
          <w:sz w:val="22"/>
          <w:szCs w:val="22"/>
        </w:rPr>
        <w:t xml:space="preserve">Prepared: May 2026</w:t>
      </w:r>
    </w:p>
    <w:p>
      <w:pPr>
        <w:spacing w:after="80"/>
        <w:jc w:val="center"/>
      </w:pPr>
      <w:r>
        <w:rPr>
          <w:i/>
          <w:iCs/>
          <w:color w:val="595959"/>
          <w:sz w:val="22"/>
          <w:szCs w:val="22"/>
        </w:rPr>
        <w:t xml:space="preserve">Reference competitor: Elevate (review-driven gap analysis)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Executive Summary</w:t>
      </w:r>
    </w:p>
    <w:p>
      <w:pPr>
        <w:spacing w:after="120" w:line="300"/>
      </w:pPr>
      <w:r>
        <w:t xml:space="preserve">This document specifies functional and non-functional requirements for a new brain-training mobile application (working name: NeuroFit). The product offers fun, science-backed cognitive games and brain teasers that improve vocabulary, writing, speaking, reading, mental math, memory, and processing speed for both adults and students. Each user receives a personalized learning programme that adapts over time.</w:t>
      </w:r>
    </w:p>
    <w:p>
      <w:pPr>
        <w:spacing w:after="120" w:line="300"/>
      </w:pPr>
      <w:r>
        <w:t xml:space="preserve">The product is positioned against Elevate, the dominant competitor in this category. We have analysed extensive user reviews of Elevate and identified a clear set of recurring pain points. Our product strategy is to retain the strengths of the category (gamified daily workouts, multi-domain cognitive coverage, adaptive difficulty) while explicitly engineering away the issues that drive negative reviews — opaque billing, intrusive ads, AI content errors, forced timers, leagues / microtransactions creeping into a learning app, broken streaks, and unreliable cross-device sync.</w:t>
      </w:r>
    </w:p>
    <w:p>
      <w:pPr>
        <w:spacing w:after="120" w:line="300"/>
      </w:pPr>
      <w:r>
        <w:t xml:space="preserve">The monetisation model recommended in §10 is a transparent freemium with optional rewarded ads, a fairly priced premium subscription, a family plan, and no microtransactions. The intent is to win share through trust, content quality, and respect for user time, not through dark patterns.</w:t>
      </w:r>
    </w:p>
    <w:p>
      <w:pPr>
        <w:pStyle w:val="Heading1"/>
        <w:spacing w:after="200" w:before="360"/>
      </w:pPr>
      <w:r>
        <w:t xml:space="preserve">2. Scope &amp; Objectives</w:t>
      </w:r>
    </w:p>
    <w:p>
      <w:pPr>
        <w:pStyle w:val="Heading2"/>
        <w:spacing w:after="160" w:before="280"/>
      </w:pPr>
      <w:r>
        <w:t xml:space="preserve">2.1 In Scope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Native mobile applications for Android and iOS (phone and tablet).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Backend services for user profiles, content delivery, progress tracking, billing, and analytics.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Web-based admin / content authoring portal.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Six cognitive domains: Vocabulary, Writing, Reading, Speaking, Math, and Memory.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Personalised daily workout, free play game library, weekly challenge, achievements, and progress dashboard.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Subscription and ad-supported revenue streams.</w:t>
      </w:r>
    </w:p>
    <w:p>
      <w:pPr>
        <w:pStyle w:val="Heading2"/>
        <w:spacing w:after="160" w:before="280"/>
      </w:pPr>
      <w:r>
        <w:t xml:space="preserve">2.2 Out of Scope (v1)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Clinical / medical claims (e.g., dementia prevention). Marketing copy must remain in the wellness category.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Real-money tournaments or gambling-style mechanics.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Full desktop/web client (a read-only progress page is included; the trainer remains mobile-first).</w:t>
      </w:r>
    </w:p>
    <w:p>
      <w:pPr>
        <w:pStyle w:val="Heading2"/>
        <w:spacing w:after="160" w:before="280"/>
      </w:pPr>
      <w:r>
        <w:t xml:space="preserve">2.3 Business Objectives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Acquire 500K MAU within 12 months of launch.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Achieve trial-to-paid conversion of 6% or higher (industry benchmark for the category is 3–5%).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Maintain a 4.5+ average store rating by avoiding the dark-pattern complaints that pull Elevate down.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Keep 30-day retention above 25% on free users and 55% on paid users.</w:t>
      </w:r>
    </w:p>
    <w:p>
      <w:pPr>
        <w:pStyle w:val="Heading1"/>
        <w:spacing w:after="200" w:before="360"/>
      </w:pPr>
      <w:r>
        <w:t xml:space="preserve">3. Competitor Learnings (Elevate Review Analysis)</w:t>
      </w:r>
    </w:p>
    <w:p>
      <w:pPr>
        <w:spacing w:after="120" w:line="300"/>
      </w:pPr>
      <w:r>
        <w:t xml:space="preserve">Analysis of public Elevate reviews surfaces eight recurring complaint clusters. Each is treated as a design constraint or explicit requirement elsewhere in this document.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240"/>
        <w:gridCol w:w="5040"/>
      </w:tblGrid>
      <w:tr>
        <w:trPr>
          <w:tblHeader/>
        </w:trP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Pain Point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Our Response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L-1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Trial converts to paid before user expects (immediate or early charges).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No payment method required for the basic free tier. Trial start dates and exact charge dates shown on a single confirmation screen, and reconfirmed in-app the day before billing.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L-2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Cancellation is hard to find or fails silently.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Single-tap in-app cancel, with on-screen confirmation, email receipt, and clear next-charge date. Visible in Settings at the top level, never buried.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L-3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AI-generated content with factual or definitional errors.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Human editorial review for every shipped item. In-app "Report this question" button on every game screen, with SLA-backed triage by content team.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L-4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Time pressure is stressful and demotivating.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timed game offers a relaxed / untimed mode. Timers can be slowed by 25/50/75% in settings without losing eligibility for streaks.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L-5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Streaks not registering despite completed workouts; cross-device sync overwriting progress.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Server-authoritative completion records, two free streak freezes per month, and last-write-wins disabled in favour of merge-by-event-id sync.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L-6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Aggressive ad load on free tier (long, frequent, intrusive).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No interstitial ads inside a workout. Ads are rewarded-only (opt-in for a clear benefit) and capped at one per session.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L-7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Gamified XP / leagues / microtransactions feel like a cash grab in a learning app.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No purchasable XP boosts. Leagues are off by default and clearly opt-in. No coin economy that can be devalued by the operator.</w:t>
            </w:r>
          </w:p>
        </w:tc>
      </w:tr>
      <w:tr>
        <w:tc>
          <w:tcPr>
            <w:tcW w:type="dxa" w:w="1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L-8</w:t>
            </w:r>
          </w:p>
        </w:tc>
        <w:tc>
          <w:tcPr>
            <w:tcW w:type="dxa" w:w="3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Adaptive difficulty does not actually adapt down when users struggle.</w:t>
            </w:r>
          </w:p>
        </w:tc>
        <w:tc>
          <w:tcPr>
            <w:tcW w:type="dxa" w:w="5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Bidirectional difficulty. Two consecutive low scores trigger a same-skill easier session, not a harder one. Documented in §6 Adaptive Engine.</w:t>
            </w:r>
          </w:p>
        </w:tc>
      </w:tr>
    </w:tbl>
    <w:p>
      <w:pPr>
        <w:pStyle w:val="Heading1"/>
        <w:spacing w:after="200" w:before="360"/>
      </w:pPr>
      <w:r>
        <w:t xml:space="preserve">4. User Personas</w:t>
      </w:r>
    </w:p>
    <w:p>
      <w:pPr>
        <w:pStyle w:val="Heading3"/>
        <w:spacing w:after="120" w:before="220"/>
      </w:pPr>
      <w:r>
        <w:t xml:space="preserve">4.1 The Self-Improver (Primary)</w:t>
      </w:r>
    </w:p>
    <w:p>
      <w:pPr>
        <w:spacing w:after="120" w:line="300"/>
      </w:pPr>
      <w:r>
        <w:t xml:space="preserve">Adult, 25–45, professional. Wants 10–15 minutes of daily mental sharpening to feel articulate at work and in writing. Sensitive to anything that wastes their time or feels manipulative. Will pay for a premium product but will churn instantly on a dark pattern.</w:t>
      </w:r>
    </w:p>
    <w:p>
      <w:pPr>
        <w:pStyle w:val="Heading3"/>
        <w:spacing w:after="120" w:before="220"/>
      </w:pPr>
      <w:r>
        <w:t xml:space="preserve">4.2 The Student</w:t>
      </w:r>
    </w:p>
    <w:p>
      <w:pPr>
        <w:spacing w:after="120" w:line="300"/>
      </w:pPr>
      <w:r>
        <w:t xml:space="preserve">Age 14–22. Preparing for academic work, standardised tests, or general literacy. Price-sensitive — likely to use the free tier and rewarded ads. Strong response to streaks and friendly competition (when opt-in).</w:t>
      </w:r>
    </w:p>
    <w:p>
      <w:pPr>
        <w:pStyle w:val="Heading3"/>
        <w:spacing w:after="120" w:before="220"/>
      </w:pPr>
      <w:r>
        <w:t xml:space="preserve">4.3 The Returning-to-Learning Adult</w:t>
      </w:r>
    </w:p>
    <w:p>
      <w:pPr>
        <w:spacing w:after="120" w:line="300"/>
      </w:pPr>
      <w:r>
        <w:t xml:space="preserve">Age 50+. Often the most loyal cohort once trust is earned. Reads everything, especially billing terms. Prefers larger fonts, optional audio narration, and relaxed timers. Highly intolerant of confusing onboarding.</w:t>
      </w:r>
    </w:p>
    <w:p>
      <w:pPr>
        <w:pStyle w:val="Heading3"/>
        <w:spacing w:after="120" w:before="220"/>
      </w:pPr>
      <w:r>
        <w:t xml:space="preserve">4.4 The Caregiver / Parent (Family Plan)</w:t>
      </w:r>
    </w:p>
    <w:p>
      <w:pPr>
        <w:spacing w:after="120" w:line="300"/>
      </w:pPr>
      <w:r>
        <w:t xml:space="preserve">Wants to provide brain training to multiple household members under one bill. Cares about child-appropriate content controls and progress visibility for younger members.</w:t>
      </w:r>
    </w:p>
    <w:p>
      <w:pPr>
        <w:pStyle w:val="Heading3"/>
        <w:spacing w:after="120" w:before="220"/>
      </w:pPr>
      <w:r>
        <w:t xml:space="preserve">4.5 Internal: Content Author</w:t>
      </w:r>
    </w:p>
    <w:p>
      <w:pPr>
        <w:spacing w:after="120" w:line="300"/>
      </w:pPr>
      <w:r>
        <w:t xml:space="preserve">Editorial team member who writes, reviews, and approves new questions. Uses the admin portal. Needs versioning, A/B test slots, and rapid hotfix for reported errors.</w:t>
      </w:r>
    </w:p>
    <w:p>
      <w:pPr>
        <w:pStyle w:val="Heading1"/>
        <w:spacing w:after="200" w:before="360"/>
      </w:pPr>
      <w:r>
        <w:t xml:space="preserve">5. Functional Requirements</w:t>
      </w:r>
    </w:p>
    <w:p>
      <w:pPr>
        <w:spacing w:after="120" w:line="300"/>
      </w:pPr>
      <w:r>
        <w:t xml:space="preserve">Each requirement is uniquely identified (FR-x.y) and labelled by priority: M = Must, S = Should, C = Could (MoSCoW).</w:t>
      </w:r>
    </w:p>
    <w:p>
      <w:pPr>
        <w:pStyle w:val="Heading2"/>
        <w:spacing w:after="160" w:before="280"/>
      </w:pPr>
      <w:r>
        <w:t xml:space="preserve">5.1 Onboarding &amp; Account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allow a user to use the basic free tier without creating an account or entering payment details.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offer optional sign-up via email, Apple ID, or Google account. No social network identity is required.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On first launch, the system shall present a short skippable assessment (max 90 seconds) covering 5 cognitive domains to seed the personalised programme.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allow the user to skip the assessment and start with a default beginner profile.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not present any subscription offer, paywall, or pricing screen during the first three game sessions.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When a subscription offer is shown, the exact amount, billing currency, billing cycle, and trial end date shall be visible on the same screen as the call-to-action.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 shall be able to delete their account and associated data from within the app, with data deletion completed within 30 days (GDPR compliant).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FR-1.8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support guest mode with local-only progress and a clear in-app prompt to back up to an account before reaching 7 days of streak.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</w:tbl>
    <w:p>
      <w:pPr>
        <w:pStyle w:val="Heading2"/>
        <w:spacing w:after="160" w:before="280"/>
      </w:pPr>
      <w:r>
        <w:t xml:space="preserve">5.2 Personalised Learning &amp; Adaptive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maintain a per-skill proficiency score (0–5000) for each of: Vocabulary, Writing, Reading, Speaking, Math, Memory.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adaptive engine shall increase difficulty after two consecutive sessions above the 70th percentile for the user's current band.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adaptive engine shall decrease difficulty after two consecutive sessions below the 30th percentile, OR after a user-initiated "This is too hard" signal.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view their current proficiency, last 30 days trend, and predicted next milestone.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avoid serving the same exact item to a user within a rolling 30-day window unless the user explicitly chooses to replay.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manually pin a domain as a focus area (e.g., "focus on vocabulary this month").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FR-2.7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expose an explainability panel: "Why am I seeing this game today?"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</w:tbl>
    <w:p>
      <w:pPr>
        <w:pStyle w:val="Heading2"/>
        <w:spacing w:after="160" w:before="280"/>
      </w:pPr>
      <w:r>
        <w:t xml:space="preserve">5.3 Daily Workout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generate a daily workout of 3–5 games personalised to the user's profile and focus area.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free tier shall include a fully playable daily workout — at minimum 3 games, none of them paywalled.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Each game in a workout shall complete in 60–180 seconds; total workout target time shall be ≤ 12 minutes.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skip a game in the workout without losing streak credit, provided the remaining games are completed.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provide a relaxed mode for any timed game: timer slowed by 25%, 50%, 75%, or fully off. Streak eligibility is preserved in all modes.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allow the user to redo any game in the daily workout once for free; subsequent redoes do not count toward streaks.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FR-3.7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schedule a preferred workout time and reorder the workout sequence.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</w:t>
            </w:r>
          </w:p>
        </w:tc>
      </w:tr>
    </w:tbl>
    <w:p>
      <w:pPr>
        <w:pStyle w:val="Heading2"/>
        <w:spacing w:after="160" w:before="280"/>
      </w:pPr>
      <w:r>
        <w:t xml:space="preserve">5.4 Game Library &amp;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catalogue shall include at least 40 games across the 6 domains at v1 launch.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Each game shall declare: domain(s), skill targets, recommended proficiency band, average duration, and accessibility metadata.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Free-tier users shall have access to at least 30% of games at any time; the specific free games rotate weekly so that all games are eventually accessible without payment.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question/item shall have a "Report a problem" affordance accessible from the game and from the post-game review screen.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Reported items shall be triaged within 5 business days. Confirmed errors shall be hot-patched without an app update.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Each item shall display a brief explanation after the user answers ("Why was this the answer?").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provide a written-content quality bar: every shipped item is reviewed by a human editor; AI-generated drafts are permitted but never published unreviewed.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FR-4.8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Each game shall offer a tutorial mode that explains the rules without scoring.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FR-4.9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Speaking-domain games shall use device-side speech recognition where available, with an opt-in cloud-fallback for accuracy.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FR-4.10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mark items as "already know — show me less of this" or "want to practise more."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</w:tbl>
    <w:p>
      <w:pPr>
        <w:pStyle w:val="Heading2"/>
        <w:spacing w:after="160" w:before="280"/>
      </w:pPr>
      <w:r>
        <w:t xml:space="preserve">5.5 Progress, Streaks &amp; Achievements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display per-domain proficiency, percentile vs age cohort, and weekly trend.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Streak counting shall be server-authoritative. Local devices submit signed completion events; the server is the single source of truth.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award two free streak freezes per calendar month, automatically applied if a user misses a day.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a user reports a missed-day streak bug, support tooling shall let an agent restore the streak in one click after verifying logs.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Achievements shall be intrinsic (skill milestones, breadth, consistency). No achievement shall be tied to spending money or watching ads.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export their progress history (JSON or CSV).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FR-5.7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Leagues / leaderboards shall be off by default and require explicit opt-in, with a clear off-switch in settings.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2"/>
        <w:spacing w:after="160" w:before="280"/>
      </w:pPr>
      <w:r>
        <w:t xml:space="preserve">5.6 Subscription &amp; Billing (the trust-critical module)</w:t>
      </w:r>
    </w:p>
    <w:p>
      <w:pPr>
        <w:spacing w:after="120" w:line="300"/>
      </w:pPr>
      <w:r>
        <w:rPr>
          <w:i/>
          <w:iCs/>
          <w:color w:val="595959"/>
        </w:rPr>
        <w:t xml:space="preserve">Most negative reviews of Elevate concern this module. The requirements below are deliberately strict.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Pricing screens shall display: monthly price, annual price, equivalent per-month annual price, and trial duration. No price element may be hidden behind a tap.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default selection on the pricing screen shall be the cheaper option for the user (typically monthly), not the annual one.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send an email and an in-app notification 48 hours before any trial converts to paid.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send an email receipt within 5 minutes of any successful charge.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Cancellation shall be possible from a single screen accessible directly from Settings → Subscription. The cancel button shall not be hidden behind multiple confirmations.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After cancellation, the system shall display the exact date when paid features will end and confirm in writing (in-app + email) that no further charges will occur.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provide a self-service refund flow for charges within 14 days, with automatic approval up to one charge per account per year.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FR-6.8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a price change is introduced for an existing subscriber, the user shall receive 30 days notice and an option to keep the current price for one renewal cycle.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FR-6.9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NOT offer purchasable XP boosts, hint packs, in-game currencies, or other microtransactions in v1.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FR-6.10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 family plan shall support up to 6 members under one billing account, with separate progress profiles and PIN-protected switching.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FR-6.11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Promotional pricing banners (e.g., "50% off") shall expire on the date they advertise and shall not reappear under a different name within 30 days.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FR-6.12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surface, in onboarding, a one-line summary of total cost ("Free forever, or premium from $X/month — cancel anytime, no credit card needed to try").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2"/>
        <w:spacing w:after="160" w:before="280"/>
      </w:pPr>
      <w:r>
        <w:t xml:space="preserve">5.7 Advertising (Free Tier)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free tier shall be usable end-to-end without watching any ad. Ads shall never be required to start, finish, or score a workout.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Ads shall be rewarded-only: the user opts in to watch a clearly labelled ad in exchange for a specific reward (e.g., unlock a premium game for the day, get a streak freeze).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Maximum ad length shall be 15 seconds; the user shall be able to skip after 5 seconds.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No more than one ad shall be served per app-open session.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Ads shall not be shown during a workout, between game items, or on the cancellation flow.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Ad targeting shall use only contextual signals; no behavioural profile or cross-app identifier shall be shared with ad networks beyond what the OS-level ATT/consent UI authorises.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FR-7.7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Premium subscribers shall see zero ads under any circumstance.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2"/>
        <w:spacing w:after="160" w:before="280"/>
      </w:pPr>
      <w:r>
        <w:t xml:space="preserve">5.8 Notifications &amp; 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FR-8.1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send at most one daily reminder push notification, with a user-configured time.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FR-8.2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Push permission shall be requested only after the user completes their first workout, not on first launch.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FR-8.3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Users shall be able to fully disable notifications from a single in-app toggle without going to OS settings.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FR-8.4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Marketing notifications (promotions, win-backs) shall be off by default and require opt-in.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FR-8.5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Notifications shall not use guilt-based copy ("You're letting your brain down"). Tone is encouraging, never shaming.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2"/>
        <w:spacing w:after="160" w:before="280"/>
      </w:pPr>
      <w:r>
        <w:t xml:space="preserve">5.9 Offline Mode &amp; Multi-Device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FR-9.1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complete a daily workout fully offline, provided content was pre-downloaded during the previous online session.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FR-9.2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Completion events generated offline shall be queued, signed with a device-specific key, and replayed to the server with timestamps when connectivity returns.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FR-9.3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Sync conflicts (multi-device) shall be resolved by event-id merge, never by last-writer-wins. Two devices completing different games on the same day shall both be credited.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FR-9.4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Re-installing the app shall fully restore progress, achievements, and streak after sign-in within 60 seconds.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FR-9.5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If the system detects a sync anomaly that would lose progress, it shall surface a banner and let the user submit a one-tap support ticket with diagnostic data attached (with consent).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2"/>
        <w:spacing w:after="160" w:before="280"/>
      </w:pPr>
      <w:r>
        <w:t xml:space="preserve">5.10 Settings &amp; Accessibility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FR-10.1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support OS-level dynamic type, screen readers (VoiceOver, TalkBack), and high-contrast colour modes.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FR-10.2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game shall declare which accessibility modes are supported. Games incompatible with screen readers shall be tagged so they can be excluded from accessible-mode workouts.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FR-10.3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set a colourblind-safe palette.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FR-10.4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Audio narration shall be available for at least all reading and vocabulary game items.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FR-10.5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user shall be able to adjust haptic feedback, sound effects, and background music independently.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FR-10.6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system shall offer at least 5 UI languages at launch (EN, ES, FR, DE, PT-BR). Content (questions) shall be authored per locale, not machine-translated without review.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</w:tbl>
    <w:p>
      <w:pPr>
        <w:pStyle w:val="Heading2"/>
        <w:spacing w:after="160" w:before="280"/>
      </w:pPr>
      <w:r>
        <w:t xml:space="preserve">5.11 Customer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FR-11.1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An in-app help centre shall search a knowledge base and offer a contact form.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FR-11.2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Support requests tagged "billing" shall be routed for human reply within 1 business day.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FR-11.3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other support requests shall receive a first response within 3 business days.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FR-11.4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An automated bot shall handle the top 10 routine queries (cancel subscription, restore streak, report content error, restore purchase, change email, etc.).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FR-11.5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Refund requests within policy shall be self-service (see FR-6.7).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2"/>
        <w:spacing w:after="160" w:before="280"/>
      </w:pPr>
      <w:r>
        <w:t xml:space="preserve">5.12 Admin / Content Authoring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26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FR-12.1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portal shall let editors create, version, review, and publish game items with role-based access (author, reviewer, publisher).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FR-12.2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Every item shall require explicit reviewer sign-off before being published to production.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FR-12.3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portal shall surface reported-item queues with one-click hot-patch (correct, retire, or replace) without requiring an app store update.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FR-12.4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The portal shall offer A/B test slots: two variants of an item served to matched cohorts with statistical reporting.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FR-12.5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publishing actions shall be logged in an immutable audit trail.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FR-12.6</w:t>
            </w:r>
          </w:p>
        </w:tc>
        <w:tc>
          <w:tcPr>
            <w:tcW w:type="dxa" w:w="7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AI-assisted item drafting shall be available, but every AI draft shall be flagged as such and shall not be publishable without human review.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</w:t>
            </w:r>
          </w:p>
        </w:tc>
      </w:tr>
    </w:tbl>
    <w:p>
      <w:pPr>
        <w:pStyle w:val="Heading1"/>
        <w:spacing w:after="200" w:before="360"/>
      </w:pPr>
      <w:r>
        <w:t xml:space="preserve">6.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4760"/>
        <w:gridCol w:w="180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Category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/ Metric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NFR-1.1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 cold-start time on a mid-range Android device.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2.0 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NFR-1.2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Game frame rate during play.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60 fps p95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NFR-1.3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Backend p95 latency for content/personalisation API.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250 ms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NFR-1.4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Daily workout assembly time end-to-end.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1.5 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NFR-2.1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Concurrent active users supported without horizontal scaling beyond cloud auto-scale policies.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200,000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NFR-2.2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Scalability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Content delivery via CDN to absorb daily reminder traffic spikes (8–10pm local).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10× baseline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NFR-3.1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Service uptime per calendar month (excludes scheduled maintenance announced 7 days in advance).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99.9%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NFR-3.2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Probability that a completed workout is correctly credited to the user's streak.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99.99%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NFR-3.3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Recovery point objective (RPO) for user progress data.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5 minutes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NFR-3.4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Reliability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Recovery time objective (RTO) for full service restore.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1 hour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NFR-4.1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traffic between client and backend uses TLS 1.3 with certificate pinning.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NFR-4.2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Passwords stored using Argon2id; no password is ever logged.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NFR-4.3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PCI compliance — payment data is handled exclusively by App Store / Play Store / Stripe; no PAN ever touches our servers.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PCI SAQ 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NFR-4.4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Security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Annual third-party penetration test with public summary.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1 per year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NFR-5.1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Privacy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Compliance with GDPR (EU), CCPA (California), and Australian Privacy Act 1988 / APP.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NFR-5.2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Privacy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export and account deletion available in-app.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Within 30 days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NFR-5.3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Privacy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Children's mode (under 13) — COPPA-compliant, no advertising, no behavioural tracking.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NFR-5.4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Privacy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Data minimisation — voice samples for speaking games are processed on-device by default and never retained server-side without explicit opt-in.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NFR-6.1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First-time user can start their first game without an account.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60 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NFR-6.2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Usability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System Usability Scale (SUS) target in user testing.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80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NFR-6.3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Accessibility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Conformance with WCAG 2.2 Level AA where applicable to mobile.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AA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NFR-7.1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Game catalogue extensible without app store release (server-driven content).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NFR-7.2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Unit-test code coverage on backend services.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80%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NFR-7.3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Maintainability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Critical bug mean-time-to-fix.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48 hours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NFR-8.1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Android version support.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Android 9+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NFR-8.2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iOS version support.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iOS 15+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NFR-8.3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Compatibility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Tablet layouts for both platforms.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Required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NFR-9.1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Localisation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All static UI strings externalised; no hardcoded text.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NFR-9.2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Localisation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Right-to-left language layout support (for future Arabic/Hebrew).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Architectural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NFR-10.1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Structured logging, distributed tracing, and per-user error correlation IDs.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  <w:t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NFR-10.2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Real-user monitoring and crash analytics with PII scrubbing.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Mandatory</w:t>
            </w:r>
          </w:p>
        </w:tc>
      </w:tr>
    </w:tbl>
    <w:p>
      <w:pPr>
        <w:pStyle w:val="Heading1"/>
        <w:spacing w:after="200" w:before="360"/>
      </w:pPr>
      <w:r>
        <w:t xml:space="preserve">7. Gap Analysis &amp; Recommended Differentiators</w:t>
      </w:r>
    </w:p>
    <w:p>
      <w:pPr>
        <w:spacing w:after="120" w:line="300"/>
      </w:pPr>
      <w:r>
        <w:t xml:space="preserve">Beyond matching Elevate's surface features, the following capabilities — none of which are well-served by the incumbent — would make the product genuinely useful and meaningfully differentiated.</w:t>
      </w:r>
    </w:p>
    <w:p>
      <w:pPr>
        <w:pStyle w:val="Heading3"/>
        <w:spacing w:after="120" w:before="220"/>
      </w:pPr>
      <w:r>
        <w:t xml:space="preserve">7.1 Honest Trust Layer</w:t>
      </w:r>
    </w:p>
    <w:p>
      <w:pPr>
        <w:spacing w:after="120" w:line="300"/>
      </w:pPr>
      <w:r>
        <w:t xml:space="preserve">A persistent "Subscription health" tile in Settings showing: current plan, next charge date, exact amount, and a one-tap cancel. Independent academic research finds that visible cancellation reduces churn complaints without materially increasing actual cancellations — users stay because they trust they can leave.</w:t>
      </w:r>
    </w:p>
    <w:p>
      <w:pPr>
        <w:pStyle w:val="Heading3"/>
        <w:spacing w:after="120" w:before="220"/>
      </w:pPr>
      <w:r>
        <w:t xml:space="preserve">7.2 Optional Coach (with Human-in-the-loop)</w:t>
      </w:r>
    </w:p>
    <w:p>
      <w:pPr>
        <w:spacing w:after="120" w:line="300"/>
      </w:pPr>
      <w:r>
        <w:t xml:space="preserve">An AI coach that summarises weekly progress in plain language and suggests focus areas. Critically, all coaching content is template-driven and reviewed; the LLM is not allowed to invent definitions or grammar rules — that is the failure mode of every "AI tutor" review-bombed in the competitive set.</w:t>
      </w:r>
    </w:p>
    <w:p>
      <w:pPr>
        <w:pStyle w:val="Heading3"/>
        <w:spacing w:after="120" w:before="220"/>
      </w:pPr>
      <w:r>
        <w:t xml:space="preserve">7.3 Real-World Practice Bridges</w:t>
      </w:r>
    </w:p>
    <w:p>
      <w:pPr>
        <w:spacing w:after="120" w:line="300"/>
      </w:pPr>
      <w:r>
        <w:t xml:space="preserve">Each game ends with a 1-line "Try this today" prompt connecting the skill to real life (e.g., "Use the word ‘ephemeral’ in a sentence at work this week"). Optional reflection journal that the AI coach can reference — entirely opt-in, stored encrypted.</w:t>
      </w:r>
    </w:p>
    <w:p>
      <w:pPr>
        <w:pStyle w:val="Heading3"/>
        <w:spacing w:after="120" w:before="220"/>
      </w:pPr>
      <w:r>
        <w:t xml:space="preserve">7.4 Relaxed Mode by Default for First-Time Users</w:t>
      </w:r>
    </w:p>
    <w:p>
      <w:pPr>
        <w:spacing w:after="120" w:line="300"/>
      </w:pPr>
      <w:r>
        <w:t xml:space="preserve">A specific reaction to the L-4 pain cluster. New users start in untimed mode. After 7 sessions, the app asks if they want to enable timers. This inverts Elevate's stress-first onboarding.</w:t>
      </w:r>
    </w:p>
    <w:p>
      <w:pPr>
        <w:pStyle w:val="Heading3"/>
        <w:spacing w:after="120" w:before="220"/>
      </w:pPr>
      <w:r>
        <w:t xml:space="preserve">7.5 Streak Forgiveness Engine</w:t>
      </w:r>
    </w:p>
    <w:p>
      <w:pPr>
        <w:spacing w:after="120" w:line="300"/>
      </w:pPr>
      <w:r>
        <w:t xml:space="preserve">Two automatic monthly freezes plus an optional "travel mode" the user can enable for up to 14 days. Streak is the #1 retention driver in this category and the #2 source of negative reviews when broken — engineering forgiveness into the system pays back massively.</w:t>
      </w:r>
    </w:p>
    <w:p>
      <w:pPr>
        <w:pStyle w:val="Heading3"/>
        <w:spacing w:after="120" w:before="220"/>
      </w:pPr>
      <w:r>
        <w:t xml:space="preserve">7.6 Family Plan with Privacy Walls</w:t>
      </w:r>
    </w:p>
    <w:p>
      <w:pPr>
        <w:spacing w:after="120" w:line="300"/>
      </w:pPr>
      <w:r>
        <w:t xml:space="preserve">Up to 6 members under one bill, each with a fully separate profile. Parents see aggregate progress for under-13 members but not individual answers. This is a clean-sheet feature Elevate has never shipped.</w:t>
      </w:r>
    </w:p>
    <w:p>
      <w:pPr>
        <w:pStyle w:val="Heading3"/>
        <w:spacing w:after="120" w:before="220"/>
      </w:pPr>
      <w:r>
        <w:t xml:space="preserve">7.7 Content Quality Bug Bounty</w:t>
      </w:r>
    </w:p>
    <w:p>
      <w:pPr>
        <w:spacing w:after="120" w:line="300"/>
      </w:pPr>
      <w:r>
        <w:t xml:space="preserve">First user to report a confirmed content error gets credit (a free month, capped per user per year). Turns the user base into a quality control asset and directly addresses L-3.</w:t>
      </w:r>
    </w:p>
    <w:p>
      <w:pPr>
        <w:pStyle w:val="Heading3"/>
        <w:spacing w:after="120" w:before="220"/>
      </w:pPr>
      <w:r>
        <w:t xml:space="preserve">7.8 Eyes-Free Mode</w:t>
      </w:r>
    </w:p>
    <w:p>
      <w:pPr>
        <w:spacing w:after="120" w:line="300"/>
      </w:pPr>
      <w:r>
        <w:t xml:space="preserve">A subset of vocabulary, math, and memory games playable with audio only — for commuters, the visually impaired, and during exercise. No competitor in the category does this well.</w:t>
      </w:r>
    </w:p>
    <w:p>
      <w:pPr>
        <w:pStyle w:val="Heading3"/>
        <w:spacing w:after="120" w:before="220"/>
      </w:pPr>
      <w:r>
        <w:t xml:space="preserve">7.9 Open Progress Export</w:t>
      </w:r>
    </w:p>
    <w:p>
      <w:pPr>
        <w:spacing w:after="120" w:line="300"/>
      </w:pPr>
      <w:r>
        <w:t xml:space="preserve">Export progress as CSV/JSON. Enables third-party dashboards, integration with health apps, and demonstrates we're not holding the user's data hostage.</w:t>
      </w:r>
    </w:p>
    <w:p>
      <w:pPr>
        <w:pStyle w:val="Heading3"/>
        <w:spacing w:after="120" w:before="220"/>
      </w:pPr>
      <w:r>
        <w:t xml:space="preserve">7.10 Calm Notifications</w:t>
      </w:r>
    </w:p>
    <w:p>
      <w:pPr>
        <w:spacing w:after="120" w:line="300"/>
      </w:pPr>
      <w:r>
        <w:t xml:space="preserve">No guilt copy. No streak-loss panic emails. Reminders are framed as invitations, not threats. This is a brand-defining decision.</w:t>
      </w:r>
    </w:p>
    <w:p>
      <w:pPr>
        <w:pStyle w:val="Heading1"/>
        <w:spacing w:after="200" w:before="360"/>
      </w:pPr>
      <w:r>
        <w:t xml:space="preserve">8. Monetisation Strategy</w:t>
      </w:r>
    </w:p>
    <w:p>
      <w:pPr>
        <w:spacing w:after="120" w:line="300"/>
      </w:pPr>
      <w:r>
        <w:t xml:space="preserve">The negative reviews of competitors are concentrated overwhelmingly in monetisation. The strategy below is designed to be profitable while being demonstrably non-predatory.</w:t>
      </w:r>
    </w:p>
    <w:p>
      <w:pPr>
        <w:pStyle w:val="Heading2"/>
        <w:spacing w:after="160" w:before="280"/>
      </w:pPr>
      <w:r>
        <w:t xml:space="preserve">8.1 Recommended Model: Transparent Freemium + Rewarded Ads + Subscription</w:t>
      </w:r>
    </w:p>
    <w:p>
      <w:pPr>
        <w:spacing w:after="120" w:line="300"/>
      </w:pPr>
      <w:r>
        <w:t xml:space="preserve">Three coexisting revenue streams, with subscription as the dominant one over time.</w:t>
      </w:r>
    </w:p>
    <w:p>
      <w:pPr>
        <w:pStyle w:val="Heading3"/>
        <w:spacing w:after="120" w:before="220"/>
      </w:pPr>
      <w:r>
        <w:t xml:space="preserve">Free Tier (acquisition)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Daily workout: full access (3 games).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Game library: rotating 30% selection — every game becomes free at some point in a rolling cycle.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Progress dashboard: full access.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Optional rewarded ads to unlock a premium game for the day or earn a streak freeze.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payment method required. Ever. To use the free tier.</w:t>
      </w:r>
    </w:p>
    <w:p>
      <w:pPr>
        <w:pStyle w:val="Heading3"/>
        <w:spacing w:after="120" w:before="220"/>
      </w:pPr>
      <w:r>
        <w:t xml:space="preserve">Premium Subscription (primary revenue)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Monthly: ~$8.99 USD/mo (price-test in 7.99–9.99 range).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Annual: ~$59.99/yr (≈ $5/mo equivalent), no auto-trial — trial is opt-in and clearly disclosed.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Family plan: ~$89.99/yr for up to 6 members.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Lifetime: deliberately not offered. Competitor reviews show "lifetime" creates lasting reputational risk when terms change. Annual maximum.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Includes: full game library, no ads, advanced analytics, AI coach summaries, audio narration, custom workouts.</w:t>
      </w:r>
    </w:p>
    <w:p>
      <w:pPr>
        <w:pStyle w:val="Heading3"/>
        <w:spacing w:after="120" w:before="220"/>
      </w:pPr>
      <w:r>
        <w:t xml:space="preserve">Rewarded Ads (incremental revenue, free tier only)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Opt-in only. The user taps "Watch ad to unlock X."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Capped at 1 per session, 15 seconds, skippable after 5.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Estimated eCPM: $8–15 (rewarded video benchmark for education category, US/EU).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Expected revenue: $0.20–0.50 per active free user per month.</w:t>
      </w:r>
    </w:p>
    <w:p>
      <w:pPr>
        <w:pStyle w:val="Heading2"/>
        <w:spacing w:after="160" w:before="280"/>
      </w:pPr>
      <w:r>
        <w:t xml:space="preserve">8.2 What We Will Not Do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interstitial ads inside workouts.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purchasable XP boosts, hint packs, or in-game currencies that we control the supply of.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"50% off" banners that never expire (a recurring complaint about competitor).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automatic conversion of trial without a 48-hour reminder.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charging the user a different amount than the price they saw.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No locking achievements behind ads or purchases.</w:t>
      </w:r>
    </w:p>
    <w:p>
      <w:pPr>
        <w:pStyle w:val="Heading2"/>
        <w:spacing w:after="160" w:before="280"/>
      </w:pPr>
      <w:r>
        <w:t xml:space="preserve">8.3 Indicative Unit Economics (illustrative)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Cohort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ARPU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Driver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Free, non-ad-watcher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$0.00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Acquisition only — converts later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Free, regular ad-watcher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$0.20–0.50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Rewarded video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Premium monthly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~$6.30 net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$8.99 less store fee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Premium annual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~$3.50 net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$59.99/yr less store fee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Family annual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~$5.20 net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$89.99/yr less store fee</w:t>
            </w:r>
          </w:p>
        </w:tc>
      </w:tr>
    </w:tbl>
    <w:p>
      <w:pPr>
        <w:spacing w:after="120" w:line="300"/>
      </w:pPr>
      <w:r>
        <w:rPr>
          <w:b/>
          <w:bCs/>
          <w:i/>
          <w:iCs/>
        </w:rPr>
        <w:t xml:space="preserve">Note: </w:t>
      </w:r>
      <w:r>
        <w:rPr>
          <w:i/>
          <w:iCs/>
        </w:rPr>
        <w:t xml:space="preserve">Apple/Google take 30% in year one and 15% on auto-renewing subscriptions from year two onwards. Family plan is intentionally priced to encourage household adoption — a household at ~$5/member is structurally stickier than two individual subscribers.</w:t>
      </w:r>
    </w:p>
    <w:p>
      <w:pPr>
        <w:pStyle w:val="Heading1"/>
        <w:spacing w:after="200" w:before="360"/>
      </w:pPr>
      <w:r>
        <w:t xml:space="preserve">9. High-Level Architecture (informative)</w:t>
      </w:r>
    </w:p>
    <w:p>
      <w:pPr>
        <w:spacing w:after="120" w:line="300"/>
      </w:pPr>
      <w:r>
        <w:t xml:space="preserve">This section is non-binding and intended to bound implementation choices.</w:t>
      </w:r>
    </w:p>
    <w:p>
      <w:pPr>
        <w:pStyle w:val="Heading3"/>
        <w:spacing w:after="120" w:before="220"/>
      </w:pPr>
      <w:r>
        <w:t xml:space="preserve">Mobile clients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Recommended: React Native or Flutter for shared codebase, with native modules for speech, haptics, and on-device speech recognition.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Game engine layer: lightweight (no Unity needed); each game is a self-contained component.</w:t>
      </w:r>
    </w:p>
    <w:p>
      <w:pPr>
        <w:pStyle w:val="Heading3"/>
        <w:spacing w:after="120" w:before="220"/>
      </w:pPr>
      <w:r>
        <w:t xml:space="preserve">Backend services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API gateway in front of microservices: Identity, Profile, Content, Workout assembly, Progress, Billing webhooks, Notifications, Reporting.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Event-sourced progress store — completion events are immutable; streaks and proficiency derived. Solves the sync-conflict and refund-restore problems in one design.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Content delivery: CDN-fronted, signed URLs, server-driven UI for game catalogue.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Personalisation: feature store + bandit/contextual model for daily workout selection. Start with rules; upgrade to ML once data exists.</w:t>
      </w:r>
    </w:p>
    <w:p>
      <w:pPr>
        <w:pStyle w:val="Heading3"/>
        <w:spacing w:after="120" w:before="220"/>
      </w:pPr>
      <w:r>
        <w:t xml:space="preserve">Third-party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Billing: native App Store / Play Store IAP for subscriptions; Stripe for any web checkout. Never custom card handling.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Analytics: privacy-first (server-side; no cross-app behavioural SDKs).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Crash reporting: with PII scrubbing.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 mediation: rewarded only; one mediator (e.g., AdMob or AppLovin).</w:t>
      </w:r>
    </w:p>
    <w:p>
      <w:pPr>
        <w:pStyle w:val="Heading1"/>
        <w:spacing w:after="200" w:before="360"/>
      </w:pPr>
      <w:r>
        <w:t xml:space="preserve">10. Suggested Roadmap</w:t>
      </w:r>
    </w:p>
    <w:p>
      <w:pPr>
        <w:pStyle w:val="Heading3"/>
        <w:spacing w:after="120" w:before="220"/>
      </w:pPr>
      <w:r>
        <w:t xml:space="preserve">Phase 0 — Discovery &amp; Design (6–8 weeks)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Brand, tone, accessibility audit of competitor set, taxonomy of cognitive skills, design system.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Output: clickable prototype, content authoring guidelines, monetisation pricing test plan.</w:t>
      </w:r>
    </w:p>
    <w:p>
      <w:pPr>
        <w:pStyle w:val="Heading3"/>
        <w:spacing w:after="120" w:before="220"/>
      </w:pPr>
      <w:r>
        <w:t xml:space="preserve">Phase 1 — MVP (4–5 months)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Core: onboarding without account, daily workout, 12–15 launch games covering 6 domains, progress dashboard, streaks with freeze, Android + iOS, free tier only.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Backend: identity, profile, content delivery, event-sourced progress.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Goal: ship to a closed beta of ~2,000 users.</w:t>
      </w:r>
    </w:p>
    <w:p>
      <w:pPr>
        <w:pStyle w:val="Heading3"/>
        <w:spacing w:after="120" w:before="220"/>
      </w:pPr>
      <w:r>
        <w:t xml:space="preserve">Phase 2 — Monetisation (2–3 months)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Premium subscription with the trust-layer requirements (FR-6.x). Rewarded ads. Family plan.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Admin portal v1 with content reporting hot-patch flow.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Goal: public launch with 25 games.</w:t>
      </w:r>
    </w:p>
    <w:p>
      <w:pPr>
        <w:pStyle w:val="Heading3"/>
        <w:spacing w:after="120" w:before="220"/>
      </w:pPr>
      <w:r>
        <w:t xml:space="preserve">Phase 3 — Differentiators (3–4 months)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AI coach summaries (template-driven, reviewed). Eyes-free mode. Audio narration. Open progress export.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Localisation to ES, FR, DE, PT-BR.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Game catalogue to 40+.</w:t>
      </w:r>
    </w:p>
    <w:p>
      <w:pPr>
        <w:pStyle w:val="Heading3"/>
        <w:spacing w:after="120" w:before="220"/>
      </w:pPr>
      <w:r>
        <w:t xml:space="preserve">Phase 4 — Growth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Habit-formation tools, content quality bug bounty, A/B framework for items, optional opt-in leagues.</w:t>
      </w:r>
    </w:p>
    <w:p>
      <w:pPr>
        <w:pStyle w:val="Heading1"/>
        <w:spacing w:after="200" w:before="360"/>
      </w:pPr>
      <w:r>
        <w:t xml:space="preserve">11. Success Metrics &amp; KPIs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16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Definition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v1 Target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D1 retention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installs that return next day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45%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D30 retention (free)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free users active 30 days after install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25%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D30 retention (paid)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Paid retention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55%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Trial-to-paid conversion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% of trial starters becoming paid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6%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Refund rate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Refund requests / paid signups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3%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App store rating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Rolling 90-day average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4.5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Content error rate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Reported errors confirmed / items served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0.1%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Streak-loss support tickets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Per 1,000 paid users per month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1.0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ARPU (paid)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Net revenue per paid user per month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≥ $5.00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CAC payback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Months to recover acquisition cost</w:t>
            </w:r>
          </w:p>
        </w:tc>
        <w:tc>
          <w:tcPr>
            <w:tcW w:type="dxa" w:w="2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b w:val="false"/>
                <w:bCs w:val="false"/>
                <w:sz w:val="22"/>
                <w:szCs w:val="22"/>
              </w:rPr>
              <w:t xml:space="preserve">≤ 9 months</w:t>
            </w:r>
          </w:p>
        </w:tc>
      </w:tr>
    </w:tbl>
    <w:p>
      <w:pPr>
        <w:pStyle w:val="Heading1"/>
        <w:spacing w:after="200" w:before="360"/>
      </w:pPr>
      <w:r>
        <w:t xml:space="preserve">12. Key Risks &amp; Mitigations</w:t>
      </w:r>
    </w:p>
    <w:p>
      <w:pPr>
        <w:pStyle w:val="Heading3"/>
        <w:spacing w:after="120" w:before="220"/>
      </w:pPr>
      <w:r>
        <w:t xml:space="preserve">Risk: "Brain training" efficacy claims</w:t>
      </w:r>
    </w:p>
    <w:p>
      <w:pPr>
        <w:spacing w:after="120" w:line="300"/>
      </w:pPr>
      <w:r>
        <w:t xml:space="preserve">The category has been investigated by regulators (FTC, ACCC) for unsupported cognitive-improvement claims. Mitigation: marketing copy is positioned as wellness/skill-practice ("sharpen vocabulary"), not medical ("prevents Alzheimer's"). All claims reviewed by legal before publication.</w:t>
      </w:r>
    </w:p>
    <w:p>
      <w:pPr>
        <w:pStyle w:val="Heading3"/>
        <w:spacing w:after="120" w:before="220"/>
      </w:pPr>
      <w:r>
        <w:t xml:space="preserve">Risk: AI content errors damaging brand</w:t>
      </w:r>
    </w:p>
    <w:p>
      <w:pPr>
        <w:spacing w:after="120" w:line="300"/>
      </w:pPr>
      <w:r>
        <w:t xml:space="preserve">Directly observed in competitor reviews. Mitigation: human reviewer sign-off mandatory (FR-12.2), content quality bounty (§7.7), one-click hot-patch (FR-12.3).</w:t>
      </w:r>
    </w:p>
    <w:p>
      <w:pPr>
        <w:pStyle w:val="Heading3"/>
        <w:spacing w:after="120" w:before="220"/>
      </w:pPr>
      <w:r>
        <w:t xml:space="preserve">Risk: Subscription disputes / chargebacks</w:t>
      </w:r>
    </w:p>
    <w:p>
      <w:pPr>
        <w:spacing w:after="120" w:line="300"/>
      </w:pPr>
      <w:r>
        <w:t xml:space="preserve">Mitigation: every requirement in §5.6 is calibrated to remove ambiguity. Self-service refund (FR-6.7) keeps disputes off the chargeback rails.</w:t>
      </w:r>
    </w:p>
    <w:p>
      <w:pPr>
        <w:pStyle w:val="Heading3"/>
        <w:spacing w:after="120" w:before="220"/>
      </w:pPr>
      <w:r>
        <w:t xml:space="preserve">Risk: Monetisation pressure leading to feature creep into dark patterns</w:t>
      </w:r>
    </w:p>
    <w:p>
      <w:pPr>
        <w:spacing w:after="120" w:line="300"/>
      </w:pPr>
      <w:r>
        <w:t xml:space="preserve">Mitigation: a single-page "product principles" document, signed by leadership, listed in employee onboarding. The "What we will not do" list (§8.2) is treated as immutable without explicit board-level review.</w:t>
      </w:r>
    </w:p>
    <w:p>
      <w:pPr>
        <w:pStyle w:val="Heading3"/>
        <w:spacing w:after="120" w:before="220"/>
      </w:pPr>
      <w:r>
        <w:t xml:space="preserve">Risk: Sync data loss</w:t>
      </w:r>
    </w:p>
    <w:p>
      <w:pPr>
        <w:spacing w:after="120" w:line="300"/>
      </w:pPr>
      <w:r>
        <w:t xml:space="preserve">Recurring in competitor reviews. Mitigation: event-sourced architecture (§9), server-authoritative streaks (FR-5.2), one-tap support escalation with diagnostic capture (FR-9.5).</w:t>
      </w:r>
    </w:p>
    <w:p>
      <w:pPr>
        <w:pStyle w:val="Heading3"/>
        <w:spacing w:after="120" w:before="220"/>
      </w:pPr>
      <w:r>
        <w:t xml:space="preserve">Risk: Saturated market</w:t>
      </w:r>
    </w:p>
    <w:p>
      <w:pPr>
        <w:spacing w:after="120" w:line="300"/>
      </w:pPr>
      <w:r>
        <w:t xml:space="preserve">Lumosity, Elevate, Peak, BrainHQ, Impulse all compete. Mitigation: trust positioning is genuinely defensible because dark patterns are structurally hard to give up once a competitor has built revenue around them.</w:t>
      </w:r>
    </w:p>
    <w:p>
      <w:pPr>
        <w:pStyle w:val="Heading1"/>
        <w:spacing w:after="200" w:before="360"/>
      </w:pPr>
      <w:r>
        <w:t xml:space="preserve">Appendix A — Glossary</w:t>
      </w:r>
    </w:p>
    <w:p>
      <w:pPr>
        <w:spacing w:after="120" w:line="300"/>
      </w:pPr>
      <w:r>
        <w:rPr>
          <w:b/>
          <w:bCs/>
        </w:rPr>
        <w:t xml:space="preserve">MAU — </w:t>
      </w:r>
      <w:r>
        <w:t xml:space="preserve">Monthly Active Users.</w:t>
      </w:r>
    </w:p>
    <w:p>
      <w:pPr>
        <w:spacing w:after="120" w:line="300"/>
      </w:pPr>
      <w:r>
        <w:rPr>
          <w:b/>
          <w:bCs/>
        </w:rPr>
        <w:t xml:space="preserve">ARPU — </w:t>
      </w:r>
      <w:r>
        <w:t xml:space="preserve">Average Revenue Per User.</w:t>
      </w:r>
    </w:p>
    <w:p>
      <w:pPr>
        <w:spacing w:after="120" w:line="300"/>
      </w:pPr>
      <w:r>
        <w:rPr>
          <w:b/>
          <w:bCs/>
        </w:rPr>
        <w:t xml:space="preserve">CAC — </w:t>
      </w:r>
      <w:r>
        <w:t xml:space="preserve">Customer Acquisition Cost.</w:t>
      </w:r>
    </w:p>
    <w:p>
      <w:pPr>
        <w:spacing w:after="120" w:line="300"/>
      </w:pPr>
      <w:r>
        <w:rPr>
          <w:b/>
          <w:bCs/>
        </w:rPr>
        <w:t xml:space="preserve">eCPM — </w:t>
      </w:r>
      <w:r>
        <w:t xml:space="preserve">Effective cost per thousand ad impressions.</w:t>
      </w:r>
    </w:p>
    <w:p>
      <w:pPr>
        <w:spacing w:after="120" w:line="300"/>
      </w:pPr>
      <w:r>
        <w:rPr>
          <w:b/>
          <w:bCs/>
        </w:rPr>
        <w:t xml:space="preserve">Streak — </w:t>
      </w:r>
      <w:r>
        <w:t xml:space="preserve">Consecutive calendar days on which the user has completed a daily workout.</w:t>
      </w:r>
    </w:p>
    <w:p>
      <w:pPr>
        <w:spacing w:after="120" w:line="300"/>
      </w:pPr>
      <w:r>
        <w:rPr>
          <w:b/>
          <w:bCs/>
        </w:rPr>
        <w:t xml:space="preserve">Streak Freeze — </w:t>
      </w:r>
      <w:r>
        <w:t xml:space="preserve">A token that protects the streak when the user misses a day.</w:t>
      </w:r>
    </w:p>
    <w:p>
      <w:pPr>
        <w:spacing w:after="120" w:line="300"/>
      </w:pPr>
      <w:r>
        <w:rPr>
          <w:b/>
          <w:bCs/>
        </w:rPr>
        <w:t xml:space="preserve">Rewarded ad — </w:t>
      </w:r>
      <w:r>
        <w:t xml:space="preserve">An advertisement the user opts into in exchange for a specific in-app reward.</w:t>
      </w:r>
    </w:p>
    <w:p>
      <w:pPr>
        <w:spacing w:after="120" w:line="300"/>
      </w:pPr>
      <w:r>
        <w:rPr>
          <w:b/>
          <w:bCs/>
        </w:rPr>
        <w:t xml:space="preserve">Server-authoritative — </w:t>
      </w:r>
      <w:r>
        <w:t xml:space="preserve">The backend, not the client, is the single source of truth for a piece of data.</w:t>
      </w:r>
    </w:p>
    <w:p>
      <w:pPr>
        <w:spacing w:after="120" w:line="300"/>
      </w:pPr>
      <w:r>
        <w:rPr>
          <w:b/>
          <w:bCs/>
        </w:rPr>
        <w:t xml:space="preserve">Event sourcing — </w:t>
      </w:r>
      <w:r>
        <w:t xml:space="preserve">An architectural pattern in which state is derived by replaying immutable events, rather than overwriting records.</w:t>
      </w:r>
    </w:p>
    <w:p>
      <w:pPr>
        <w:pStyle w:val="Heading1"/>
        <w:spacing w:after="200" w:before="360"/>
      </w:pPr>
      <w:r>
        <w:t xml:space="preserve">Appendix B — Document Control</w:t>
      </w:r>
    </w:p>
    <w:p>
      <w:pPr>
        <w:spacing w:after="120" w:line="300"/>
      </w:pPr>
      <w:r>
        <w:rPr>
          <w:b/>
          <w:bCs/>
        </w:rPr>
        <w:t xml:space="preserve">Status: </w:t>
      </w:r>
      <w:r>
        <w:t xml:space="preserve">Draft v1.0 for review.</w:t>
      </w:r>
    </w:p>
    <w:p>
      <w:pPr>
        <w:spacing w:after="120" w:line="300"/>
      </w:pPr>
      <w:r>
        <w:rPr>
          <w:b/>
          <w:bCs/>
        </w:rPr>
        <w:t xml:space="preserve">Owner: </w:t>
      </w:r>
      <w:r>
        <w:t xml:space="preserve">Product Lead.</w:t>
      </w:r>
    </w:p>
    <w:p>
      <w:pPr>
        <w:spacing w:after="120" w:line="300"/>
      </w:pPr>
      <w:r>
        <w:rPr>
          <w:b/>
          <w:bCs/>
        </w:rPr>
        <w:t xml:space="preserve">Reviewers: </w:t>
      </w:r>
      <w:r>
        <w:t xml:space="preserve">Engineering, Design, Content, Legal, Finance.</w:t>
      </w:r>
    </w:p>
    <w:p>
      <w:pPr>
        <w:spacing w:after="120" w:line="300"/>
      </w:pPr>
      <w:r>
        <w:rPr>
          <w:b/>
          <w:bCs/>
        </w:rPr>
        <w:t xml:space="preserve">Next review: </w:t>
      </w:r>
      <w:r>
        <w:t xml:space="preserve">After Phase 0 design discovery completes.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NeuroFit — Requirements Specification (Draft 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NeuroFit Requirements Specification</dc:title>
  <dc:creator>Product Team</dc:creator>
  <cp:lastModifiedBy>Un-named</cp:lastModifiedBy>
  <cp:revision>1</cp:revision>
  <dcterms:created xsi:type="dcterms:W3CDTF">2026-05-02T11:52:37.951Z</dcterms:created>
  <dcterms:modified xsi:type="dcterms:W3CDTF">2026-05-02T11:52:38.009Z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