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D22" w:rsidRDefault="00370D22" w:rsidP="00370D22">
      <w:pPr>
        <w:spacing w:before="60" w:after="60"/>
        <w:jc w:val="center"/>
        <w:rPr>
          <w:b/>
        </w:rPr>
      </w:pPr>
    </w:p>
    <w:p w:rsidR="00370D22" w:rsidRDefault="00370D22" w:rsidP="00370D22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/>
      </w:tblPr>
      <w:tblGrid>
        <w:gridCol w:w="1583"/>
        <w:gridCol w:w="992"/>
        <w:gridCol w:w="5670"/>
        <w:gridCol w:w="2874"/>
      </w:tblGrid>
      <w:tr w:rsidR="00370D22" w:rsidTr="005532E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jc w:val="center"/>
            </w:pPr>
            <w: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jc w:val="center"/>
            </w:pPr>
            <w: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jc w:val="center"/>
            </w:pPr>
            <w: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jc w:val="center"/>
            </w:pPr>
            <w:r>
              <w:t>Autor</w:t>
            </w:r>
          </w:p>
        </w:tc>
      </w:tr>
      <w:tr w:rsidR="00370D22" w:rsidTr="005532E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ind w:right="60"/>
              <w:rPr>
                <w:sz w:val="22"/>
              </w:rPr>
            </w:pPr>
            <w:r>
              <w:rPr>
                <w:sz w:val="22"/>
              </w:rPr>
              <w:t>Descrição das regras de negócio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Régis da Silva Santos</w:t>
            </w:r>
          </w:p>
        </w:tc>
      </w:tr>
      <w:tr w:rsidR="00370D22" w:rsidTr="005532E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1.1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ind w:right="60"/>
              <w:rPr>
                <w:sz w:val="22"/>
              </w:rPr>
            </w:pPr>
            <w:r>
              <w:rPr>
                <w:sz w:val="22"/>
              </w:rPr>
              <w:t>Ajustes na 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470109" w:rsidP="005532E0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José Aciole do Carmo Neto</w:t>
            </w:r>
          </w:p>
        </w:tc>
      </w:tr>
      <w:tr w:rsidR="00370D22" w:rsidTr="005532E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</w:tr>
      <w:tr w:rsidR="00370D22" w:rsidTr="005532E0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ind w:right="60"/>
              <w:rPr>
                <w:sz w:val="22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70D22" w:rsidRDefault="00370D22" w:rsidP="005532E0">
            <w:pPr>
              <w:spacing w:before="60" w:after="60"/>
              <w:rPr>
                <w:sz w:val="22"/>
              </w:rPr>
            </w:pPr>
          </w:p>
        </w:tc>
      </w:tr>
    </w:tbl>
    <w:p w:rsidR="00D35CF0" w:rsidRDefault="00370D22" w:rsidP="00D432B2">
      <w:r>
        <w:br w:type="page"/>
      </w:r>
    </w:p>
    <w:p w:rsidR="00B11C05" w:rsidRDefault="00B11C05" w:rsidP="00B11C05">
      <w:pPr>
        <w:pStyle w:val="PargrafodaLista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57"/>
        <w:gridCol w:w="4723"/>
      </w:tblGrid>
      <w:tr w:rsidR="0020628C" w:rsidRPr="00DA4428" w:rsidTr="00350AD2">
        <w:tc>
          <w:tcPr>
            <w:tcW w:w="4457" w:type="dxa"/>
            <w:shd w:val="clear" w:color="auto" w:fill="E6E6E6"/>
          </w:tcPr>
          <w:p w:rsidR="0020628C" w:rsidRPr="00DA4428" w:rsidRDefault="0020628C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723" w:type="dxa"/>
            <w:shd w:val="clear" w:color="auto" w:fill="E6E6E6"/>
          </w:tcPr>
          <w:p w:rsidR="0020628C" w:rsidRPr="00DA4428" w:rsidRDefault="0020628C" w:rsidP="00DA4428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Definição</w:t>
            </w:r>
          </w:p>
        </w:tc>
      </w:tr>
      <w:tr w:rsidR="0020628C" w:rsidTr="00350AD2">
        <w:tc>
          <w:tcPr>
            <w:tcW w:w="4457" w:type="dxa"/>
          </w:tcPr>
          <w:p w:rsidR="0020628C" w:rsidRPr="00350AD2" w:rsidRDefault="008D6B90" w:rsidP="00A46E0A">
            <w:pPr>
              <w:rPr>
                <w:color w:val="4F81BD"/>
              </w:rPr>
            </w:pPr>
            <w:r w:rsidRPr="00350AD2">
              <w:rPr>
                <w:color w:val="4F81BD"/>
              </w:rPr>
              <w:t>[</w:t>
            </w:r>
            <w:r w:rsidR="0020628C" w:rsidRPr="00350AD2">
              <w:rPr>
                <w:color w:val="4F81BD"/>
              </w:rPr>
              <w:t>RN001</w:t>
            </w:r>
            <w:r w:rsidRPr="00350AD2">
              <w:rPr>
                <w:color w:val="4F81BD"/>
              </w:rPr>
              <w:t>]</w:t>
            </w:r>
            <w:r w:rsidR="0020628C" w:rsidRPr="00350AD2">
              <w:rPr>
                <w:color w:val="4F81BD"/>
              </w:rPr>
              <w:t xml:space="preserve"> </w:t>
            </w:r>
            <w:r w:rsidR="00831032" w:rsidRPr="00350AD2">
              <w:rPr>
                <w:color w:val="4F81BD"/>
              </w:rPr>
              <w:t>–</w:t>
            </w:r>
            <w:r w:rsidR="0020628C" w:rsidRPr="00350AD2">
              <w:rPr>
                <w:color w:val="4F81BD"/>
              </w:rPr>
              <w:t xml:space="preserve"> </w:t>
            </w:r>
            <w:r w:rsidR="009075ED" w:rsidRPr="00350AD2">
              <w:rPr>
                <w:color w:val="4F81BD"/>
              </w:rPr>
              <w:t xml:space="preserve">Geração de Pedidos para um </w:t>
            </w:r>
            <w:r w:rsidR="00A46E0A">
              <w:rPr>
                <w:color w:val="4F81BD"/>
              </w:rPr>
              <w:t>Interessado</w:t>
            </w:r>
          </w:p>
        </w:tc>
        <w:tc>
          <w:tcPr>
            <w:tcW w:w="4723" w:type="dxa"/>
          </w:tcPr>
          <w:p w:rsidR="0020628C" w:rsidRPr="00350AD2" w:rsidRDefault="009075ED" w:rsidP="00A46E0A">
            <w:pPr>
              <w:rPr>
                <w:color w:val="4F81BD"/>
              </w:rPr>
            </w:pPr>
            <w:r w:rsidRPr="00350AD2">
              <w:rPr>
                <w:color w:val="4F81BD"/>
              </w:rPr>
              <w:t xml:space="preserve">Um pedido só poderá ser emitido para um </w:t>
            </w:r>
            <w:r w:rsidR="00A46E0A">
              <w:rPr>
                <w:color w:val="4F81BD"/>
              </w:rPr>
              <w:t>interessado após seus dados estarem devidamente preenchidos e que ele tenha escolhido um veículo.</w:t>
            </w:r>
          </w:p>
        </w:tc>
      </w:tr>
      <w:tr w:rsidR="00A46E0A" w:rsidTr="00350AD2">
        <w:tc>
          <w:tcPr>
            <w:tcW w:w="4457" w:type="dxa"/>
          </w:tcPr>
          <w:p w:rsidR="00A46E0A" w:rsidRPr="00350AD2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[RN002] – Cadastro de Marcas e Modelos</w:t>
            </w:r>
          </w:p>
        </w:tc>
        <w:tc>
          <w:tcPr>
            <w:tcW w:w="4723" w:type="dxa"/>
          </w:tcPr>
          <w:p w:rsidR="00A46E0A" w:rsidRPr="00350AD2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O sistema permite o cadastro de Marcas e Modelos pelo Administrador do Back-Office.</w:t>
            </w:r>
          </w:p>
        </w:tc>
      </w:tr>
      <w:tr w:rsidR="00A46E0A" w:rsidTr="00350AD2">
        <w:tc>
          <w:tcPr>
            <w:tcW w:w="4457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[RN003] – Cadastro de Acessórios</w:t>
            </w:r>
          </w:p>
        </w:tc>
        <w:tc>
          <w:tcPr>
            <w:tcW w:w="4723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O sistema permite o cadastro de Acessórios pelo Administrador do Back-Office.</w:t>
            </w:r>
          </w:p>
        </w:tc>
      </w:tr>
      <w:tr w:rsidR="00A46E0A" w:rsidTr="00350AD2">
        <w:tc>
          <w:tcPr>
            <w:tcW w:w="4457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[RN004] – Escolha de Acessórios</w:t>
            </w:r>
          </w:p>
        </w:tc>
        <w:tc>
          <w:tcPr>
            <w:tcW w:w="4723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O Interessado pode escolher um kit de acessórios para o veículo escolhido, mais três acessórios que estiverem fora do kit.</w:t>
            </w:r>
          </w:p>
        </w:tc>
      </w:tr>
      <w:tr w:rsidR="00A46E0A" w:rsidTr="00350AD2">
        <w:tc>
          <w:tcPr>
            <w:tcW w:w="4457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[RN005] – Preços dos produtos</w:t>
            </w:r>
          </w:p>
        </w:tc>
        <w:tc>
          <w:tcPr>
            <w:tcW w:w="4723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O sistema deve permitir uma combinação do preço do carro sem kit, com kits e com acessórios adicionais.</w:t>
            </w:r>
          </w:p>
        </w:tc>
      </w:tr>
      <w:tr w:rsidR="00A46E0A" w:rsidTr="00350AD2">
        <w:tc>
          <w:tcPr>
            <w:tcW w:w="4457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[RN006] – Desconto</w:t>
            </w:r>
          </w:p>
        </w:tc>
        <w:tc>
          <w:tcPr>
            <w:tcW w:w="4723" w:type="dxa"/>
          </w:tcPr>
          <w:p w:rsidR="00A46E0A" w:rsidRDefault="00A46E0A" w:rsidP="00A46E0A">
            <w:pPr>
              <w:rPr>
                <w:color w:val="4F81BD"/>
              </w:rPr>
            </w:pPr>
            <w:r>
              <w:rPr>
                <w:color w:val="4F81BD"/>
              </w:rPr>
              <w:t>No cadastro dos kits, feito pelo Administrador do Back-Office, aplicar 20% de desconto ao preço total do kiti montado.</w:t>
            </w:r>
          </w:p>
        </w:tc>
      </w:tr>
    </w:tbl>
    <w:p w:rsidR="0020628C" w:rsidRDefault="0020628C" w:rsidP="0020628C">
      <w:pPr>
        <w:ind w:left="360"/>
      </w:pPr>
    </w:p>
    <w:p w:rsidR="00370930" w:rsidRDefault="00370930" w:rsidP="00370930">
      <w:pPr>
        <w:pStyle w:val="PargrafodaLista"/>
      </w:pPr>
    </w:p>
    <w:sectPr w:rsidR="00370930" w:rsidSect="005A69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1E0" w:rsidRDefault="003F01E0" w:rsidP="003845A1">
      <w:r>
        <w:separator/>
      </w:r>
    </w:p>
  </w:endnote>
  <w:endnote w:type="continuationSeparator" w:id="1">
    <w:p w:rsidR="003F01E0" w:rsidRDefault="003F01E0" w:rsidP="00384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1E0" w:rsidRDefault="003F01E0" w:rsidP="003845A1">
      <w:r>
        <w:separator/>
      </w:r>
    </w:p>
  </w:footnote>
  <w:footnote w:type="continuationSeparator" w:id="1">
    <w:p w:rsidR="003F01E0" w:rsidRDefault="003F01E0" w:rsidP="003845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45A1" w:rsidRDefault="003845A1" w:rsidP="003845A1">
    <w:pPr>
      <w:pStyle w:val="Cabealho"/>
    </w:pPr>
    <w:r>
      <w:t>Nome do Projeto/Módulo de Sistema : XXXXX</w:t>
    </w:r>
  </w:p>
  <w:p w:rsidR="003845A1" w:rsidRDefault="003845A1">
    <w:pPr>
      <w:pStyle w:val="Cabealho"/>
    </w:pPr>
  </w:p>
  <w:p w:rsidR="003845A1" w:rsidRDefault="003845A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B7615"/>
    <w:multiLevelType w:val="hybridMultilevel"/>
    <w:tmpl w:val="C0089DB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FF6CC4"/>
    <w:multiLevelType w:val="hybridMultilevel"/>
    <w:tmpl w:val="9672048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7D1721D"/>
    <w:multiLevelType w:val="hybridMultilevel"/>
    <w:tmpl w:val="33140380"/>
    <w:lvl w:ilvl="0" w:tplc="805E0B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3A05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8893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C85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68F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88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503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E67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E0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581F5EAF"/>
    <w:multiLevelType w:val="hybridMultilevel"/>
    <w:tmpl w:val="63B806F8"/>
    <w:lvl w:ilvl="0" w:tplc="A67683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94A80A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1560DE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D46EB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3C09A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0FA861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D42E57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5908A1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1768E1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5D3C7EA3"/>
    <w:multiLevelType w:val="hybridMultilevel"/>
    <w:tmpl w:val="1B3C107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6E0A"/>
    <w:rsid w:val="000070F6"/>
    <w:rsid w:val="00012670"/>
    <w:rsid w:val="001109EE"/>
    <w:rsid w:val="00124A8B"/>
    <w:rsid w:val="001729FF"/>
    <w:rsid w:val="0020628C"/>
    <w:rsid w:val="00266026"/>
    <w:rsid w:val="002816E9"/>
    <w:rsid w:val="002819D8"/>
    <w:rsid w:val="002C784E"/>
    <w:rsid w:val="00350AD2"/>
    <w:rsid w:val="003554D8"/>
    <w:rsid w:val="00370930"/>
    <w:rsid w:val="00370D22"/>
    <w:rsid w:val="0038216E"/>
    <w:rsid w:val="003845A1"/>
    <w:rsid w:val="003A4C85"/>
    <w:rsid w:val="003E0C3B"/>
    <w:rsid w:val="003E7DBE"/>
    <w:rsid w:val="003F01E0"/>
    <w:rsid w:val="003F7673"/>
    <w:rsid w:val="00426BE4"/>
    <w:rsid w:val="00447338"/>
    <w:rsid w:val="00456B8B"/>
    <w:rsid w:val="00470109"/>
    <w:rsid w:val="004A2FD5"/>
    <w:rsid w:val="004A7C15"/>
    <w:rsid w:val="005532E0"/>
    <w:rsid w:val="00564C09"/>
    <w:rsid w:val="00583137"/>
    <w:rsid w:val="005A6975"/>
    <w:rsid w:val="005F5C22"/>
    <w:rsid w:val="005F6D1C"/>
    <w:rsid w:val="00623600"/>
    <w:rsid w:val="00646415"/>
    <w:rsid w:val="0066185A"/>
    <w:rsid w:val="00665E61"/>
    <w:rsid w:val="00686C2B"/>
    <w:rsid w:val="007A5029"/>
    <w:rsid w:val="00831032"/>
    <w:rsid w:val="008335B2"/>
    <w:rsid w:val="008462DD"/>
    <w:rsid w:val="0088343E"/>
    <w:rsid w:val="008A25C9"/>
    <w:rsid w:val="008B74FE"/>
    <w:rsid w:val="008D6B90"/>
    <w:rsid w:val="008F60DE"/>
    <w:rsid w:val="009075ED"/>
    <w:rsid w:val="009A2ABD"/>
    <w:rsid w:val="009B53E2"/>
    <w:rsid w:val="009C4C97"/>
    <w:rsid w:val="009D783B"/>
    <w:rsid w:val="00A252DC"/>
    <w:rsid w:val="00A46E0A"/>
    <w:rsid w:val="00A83D26"/>
    <w:rsid w:val="00AA53F9"/>
    <w:rsid w:val="00AA6893"/>
    <w:rsid w:val="00B11C05"/>
    <w:rsid w:val="00B652E0"/>
    <w:rsid w:val="00BE7E06"/>
    <w:rsid w:val="00BF0CFC"/>
    <w:rsid w:val="00C07D4D"/>
    <w:rsid w:val="00C621DC"/>
    <w:rsid w:val="00D35CF0"/>
    <w:rsid w:val="00D432B2"/>
    <w:rsid w:val="00D64D64"/>
    <w:rsid w:val="00D9022F"/>
    <w:rsid w:val="00DA2742"/>
    <w:rsid w:val="00DA4428"/>
    <w:rsid w:val="00DF0744"/>
    <w:rsid w:val="00E831C4"/>
    <w:rsid w:val="00E90B44"/>
    <w:rsid w:val="00F35EAF"/>
    <w:rsid w:val="00F53218"/>
    <w:rsid w:val="00FB295A"/>
    <w:rsid w:val="00FB360B"/>
    <w:rsid w:val="00FD7AD8"/>
    <w:rsid w:val="00FF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basedOn w:val="Fontepargpadro"/>
    <w:rsid w:val="00AA53F9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70930"/>
    <w:pPr>
      <w:ind w:left="708"/>
    </w:pPr>
  </w:style>
  <w:style w:type="table" w:styleId="Tabelacomgrade">
    <w:name w:val="Table Grid"/>
    <w:basedOn w:val="Tabelanormal"/>
    <w:rsid w:val="005A69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rsid w:val="003845A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45A1"/>
    <w:rPr>
      <w:sz w:val="24"/>
      <w:szCs w:val="24"/>
    </w:rPr>
  </w:style>
  <w:style w:type="paragraph" w:styleId="Rodap">
    <w:name w:val="footer"/>
    <w:basedOn w:val="Normal"/>
    <w:link w:val="RodapChar"/>
    <w:rsid w:val="003845A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3845A1"/>
    <w:rPr>
      <w:sz w:val="24"/>
      <w:szCs w:val="24"/>
    </w:rPr>
  </w:style>
  <w:style w:type="paragraph" w:styleId="Textodebalo">
    <w:name w:val="Balloon Text"/>
    <w:basedOn w:val="Normal"/>
    <w:link w:val="TextodebaloChar"/>
    <w:rsid w:val="003845A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84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\Dropbox\senac\cursos\4sem\pi4\material\templates\Modelo%20Regra%20de%20Neg&#243;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Regra de Negócio</Template>
  <TotalTime>10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Microsoft Corporation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Regis</cp:lastModifiedBy>
  <cp:revision>3</cp:revision>
  <dcterms:created xsi:type="dcterms:W3CDTF">2013-10-14T01:40:00Z</dcterms:created>
  <dcterms:modified xsi:type="dcterms:W3CDTF">2013-10-14T01:50:00Z</dcterms:modified>
</cp:coreProperties>
</file>