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Calibri" w:cs="Calibri" w:eastAsia="Calibri" w:hAnsi="Calibri"/>
          <w:b/>
          <w:bCs/>
          <w:color w:val="7F7F7F"/>
          <w:spacing w:val="60"/>
          <w:sz w:val="22"/>
          <w:szCs w:val="22"/>
        </w:rPr>
        <w:t xml:space="preserve">DATA PREPARATION REPORT</w:t>
      </w:r>
    </w:p>
    <w:p>
      <w:pPr>
        <w:spacing w:after="100"/>
        <w:jc w:val="center"/>
      </w:pPr>
      <w:r>
        <w:rPr>
          <w:rFonts w:ascii="Calibri" w:cs="Calibri" w:eastAsia="Calibri" w:hAnsi="Calibri"/>
          <w:b/>
          <w:bCs/>
          <w:color w:val="1F3864"/>
          <w:sz w:val="40"/>
          <w:szCs w:val="40"/>
        </w:rPr>
        <w:t xml:space="preserve">Data Collection, Cleaning and Preprocessing for Logistics Analysis</w:t>
      </w:r>
    </w:p>
    <w:p>
      <w:pPr>
        <w:spacing w:after="300"/>
        <w:jc w:val="center"/>
      </w:pPr>
      <w:r>
        <w:rPr>
          <w:rFonts w:ascii="Calibri" w:cs="Calibri" w:eastAsia="Calibri" w:hAnsi="Calibri"/>
          <w:i/>
          <w:iCs/>
          <w:color w:val="595959"/>
          <w:sz w:val="24"/>
          <w:szCs w:val="24"/>
        </w:rPr>
        <w:t xml:space="preserve">A tested Python pipeline using DataCo-style supply chain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Item</w:t>
            </w:r>
          </w:p>
        </w:tc>
        <w:tc>
          <w:tcPr>
            <w:tcW w:type="dxa" w:w="70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Details</w:t>
            </w:r>
          </w:p>
        </w:tc>
      </w:tr>
      <w:t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Task</w:t>
            </w:r>
          </w:p>
        </w:tc>
        <w:tc>
          <w:tcPr>
            <w:tcW w:type="dxa" w:w="7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Week 2: Data Collection, Cleaning, and Preprocessing for Logistics Analysis</w:t>
            </w:r>
          </w:p>
        </w:tc>
      </w:tr>
      <w:t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Internship</w:t>
            </w:r>
          </w:p>
        </w:tc>
        <w:tc>
          <w:tcPr>
            <w:tcW w:type="dxa" w:w="7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Logistics Data Analyst Intern (22 Oct 2026 – 19 Nov 2026)</w:t>
            </w:r>
          </w:p>
        </w:tc>
      </w:tr>
      <w:t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Prepared by</w:t>
            </w:r>
          </w:p>
        </w:tc>
        <w:tc>
          <w:tcPr>
            <w:tcW w:type="dxa" w:w="7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Riya Gupta</w:t>
            </w:r>
          </w:p>
        </w:tc>
      </w:tr>
      <w:t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Date</w:t>
            </w:r>
          </w:p>
        </w:tc>
        <w:tc>
          <w:tcPr>
            <w:tcW w:type="dxa" w:w="7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24 October 2026</w:t>
            </w:r>
          </w:p>
        </w:tc>
      </w:tr>
      <w:t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Tools</w:t>
            </w:r>
          </w:p>
        </w:tc>
        <w:tc>
          <w:tcPr>
            <w:tcW w:type="dxa" w:w="7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Python (pandas, NumPy, scikit-learn, Matplotlib)</w:t>
            </w:r>
          </w:p>
        </w:tc>
      </w:tr>
    </w:tbl>
    <w:p>
      <w:pPr>
        <w:spacing w:after="100"/>
      </w:pPr>
    </w:p>
    <w:p>
      <w:pPr>
        <w:pStyle w:val="Heading1"/>
        <w:keepNext/>
        <w:pBdr>
          <w:bottom w:val="single" w:color="1F3864" w:sz="6" w:space="2"/>
        </w:pBdr>
        <w:spacing w:after="140" w:before="320"/>
      </w:pPr>
      <w:r>
        <w:rPr>
          <w:rFonts w:ascii="Calibri" w:cs="Calibri" w:eastAsia="Calibri" w:hAnsi="Calibri"/>
          <w:b/>
          <w:bCs/>
          <w:color w:val="1F3864"/>
          <w:sz w:val="30"/>
          <w:szCs w:val="30"/>
        </w:rPr>
        <w:t xml:space="preserve">1. Executive Summary</w:t>
      </w:r>
    </w:p>
    <w:p>
      <w:pPr>
        <w:spacing w:after="120" w:line="276"/>
        <w:jc w:val="both"/>
      </w:pPr>
      <w:r>
        <w:rPr>
          <w:rFonts w:ascii="Calibri" w:cs="Calibri" w:eastAsia="Calibri" w:hAnsi="Calibri"/>
          <w:sz w:val="22"/>
          <w:szCs w:val="22"/>
        </w:rPr>
        <w:t xml:space="preserve">Good analysis needs good data. This report documents the data preparation stage of the logistics project planned in Week 1. It describes a public logistics dataset, lists the quality problems that such data usually contains, and shows step by step how each problem is found and fixed with Python and pandas.</w:t>
      </w:r>
    </w:p>
    <w:p>
      <w:pPr>
        <w:spacing w:after="120" w:line="276"/>
        <w:jc w:val="both"/>
      </w:pPr>
      <w:r>
        <w:rPr>
          <w:rFonts w:ascii="Calibri" w:cs="Calibri" w:eastAsia="Calibri" w:hAnsi="Calibri"/>
          <w:sz w:val="22"/>
          <w:szCs w:val="22"/>
        </w:rPr>
        <w:t xml:space="preserve">Because the real DataCo file could not be downloaded in the working environment, the pipeline was tested on a synthetic sample of 5,075 orders that uses DataCo column names and has realistic problems added on purpose: missing values, duplicate rows, impossible values, extreme outliers and inconsistent text. After the pipeline ran, the data had no duplicates and no missing values, every value was within a valid range, and the average Sales value changed from 261.8 to 201.6 because extreme outliers were capped. Section 6 gives the full before-and-after comparison.</w:t>
      </w:r>
    </w:p>
    <w:p>
      <w:pPr>
        <w:pStyle w:val="Heading1"/>
        <w:keepNext/>
        <w:pBdr>
          <w:bottom w:val="single" w:color="1F3864" w:sz="6" w:space="2"/>
        </w:pBdr>
        <w:spacing w:after="140" w:before="320"/>
      </w:pPr>
      <w:r>
        <w:rPr>
          <w:rFonts w:ascii="Calibri" w:cs="Calibri" w:eastAsia="Calibri" w:hAnsi="Calibri"/>
          <w:b/>
          <w:bCs/>
          <w:color w:val="1F3864"/>
          <w:sz w:val="30"/>
          <w:szCs w:val="30"/>
        </w:rPr>
        <w:t xml:space="preserve">2. Data Collection (Simulated)</w:t>
      </w:r>
    </w:p>
    <w:p>
      <w:pPr>
        <w:pStyle w:val="Heading2"/>
        <w:keepNext/>
        <w:spacing w:after="80" w:before="200"/>
      </w:pPr>
      <w:r>
        <w:rPr>
          <w:rFonts w:ascii="Calibri" w:cs="Calibri" w:eastAsia="Calibri" w:hAnsi="Calibri"/>
          <w:b/>
          <w:bCs/>
          <w:color w:val="2E5597"/>
          <w:sz w:val="25"/>
          <w:szCs w:val="25"/>
        </w:rPr>
        <w:t xml:space="preserve">2.1 Reference dataset</w:t>
      </w:r>
    </w:p>
    <w:p>
      <w:pPr>
        <w:spacing w:after="120" w:line="276"/>
        <w:jc w:val="both"/>
      </w:pPr>
      <w:r>
        <w:rPr>
          <w:rFonts w:ascii="Calibri" w:cs="Calibri" w:eastAsia="Calibri" w:hAnsi="Calibri"/>
          <w:sz w:val="22"/>
          <w:szCs w:val="22"/>
        </w:rPr>
        <w:t xml:space="preserve">The reference dataset is DataCo Smart Supply Chain for Big Data Analysis, published on Mendeley Data (DOI 10.17632/8gx2fvg2k6.5) and mirrored on Kaggle. It is a supply chain dataset of a global company, covering provisioning, production, sales and commercial distribution, with products in clothing, sports and electronic supplies. Public analyses describe more than 180,000 order records. The structured file is DataCoSupplyChainDataset.csv; a separate file holds the description of each variable, and an unstructured clickstream log is also provided.</w:t>
      </w:r>
    </w:p>
    <w:p>
      <w:pPr>
        <w:pStyle w:val="Heading2"/>
        <w:keepNext/>
        <w:spacing w:after="80" w:before="200"/>
      </w:pPr>
      <w:r>
        <w:rPr>
          <w:rFonts w:ascii="Calibri" w:cs="Calibri" w:eastAsia="Calibri" w:hAnsi="Calibri"/>
          <w:b/>
          <w:bCs/>
          <w:color w:val="2E5597"/>
          <w:sz w:val="25"/>
          <w:szCs w:val="25"/>
        </w:rPr>
        <w:t xml:space="preserve">2.2 Dataset characteristics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3500"/>
        <w:gridCol w:w="3438"/>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Field (column)</w:t>
            </w:r>
          </w:p>
        </w:tc>
        <w:tc>
          <w:tcPr>
            <w:tcW w:type="dxa" w:w="35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Meaning</w:t>
            </w:r>
          </w:p>
        </w:tc>
        <w:tc>
          <w:tcPr>
            <w:tcW w:type="dxa" w:w="34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Type and common issues</w:t>
            </w:r>
          </w:p>
        </w:tc>
      </w:tr>
      <w:t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Order Id</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Unique order identifier</w:t>
            </w:r>
          </w:p>
        </w:tc>
        <w:tc>
          <w:tcPr>
            <w:tcW w:type="dxa" w:w="34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Integer; duplicate rows repeat the same id</w:t>
            </w:r>
          </w:p>
        </w:tc>
      </w:tr>
      <w:t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order date (DateOrders)</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Date and time the order was placed</w:t>
            </w:r>
          </w:p>
        </w:tc>
        <w:tc>
          <w:tcPr>
            <w:tcW w:type="dxa" w:w="34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Text in the file; mixed or invalid formats</w:t>
            </w:r>
          </w:p>
        </w:tc>
      </w:tr>
      <w:t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Shipping Mode</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Standard, Second, First Class or Same Day</w:t>
            </w:r>
          </w:p>
        </w:tc>
        <w:tc>
          <w:tcPr>
            <w:tcW w:type="dxa" w:w="34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Category; spelling, case and spaces vary</w:t>
            </w:r>
          </w:p>
        </w:tc>
      </w:tr>
      <w:t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Order Region</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Region of the order</w:t>
            </w:r>
          </w:p>
        </w:tc>
        <w:tc>
          <w:tcPr>
            <w:tcW w:type="dxa" w:w="34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Category; can be missing</w:t>
            </w:r>
          </w:p>
        </w:tc>
      </w:tr>
      <w:t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Days for shipment (scheduled)</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Promised shipping days</w:t>
            </w:r>
          </w:p>
        </w:tc>
        <w:tc>
          <w:tcPr>
            <w:tcW w:type="dxa" w:w="34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Numeric; usually complete</w:t>
            </w:r>
          </w:p>
        </w:tc>
      </w:tr>
      <w:t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Days for shipping (real)</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Actual shipping days</w:t>
            </w:r>
          </w:p>
        </w:tc>
        <w:tc>
          <w:tcPr>
            <w:tcW w:type="dxa" w:w="34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Numeric; may be missing or wrong</w:t>
            </w:r>
          </w:p>
        </w:tc>
      </w:tr>
      <w:t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Order Item Quantity</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Units in the order item</w:t>
            </w:r>
          </w:p>
        </w:tc>
        <w:tc>
          <w:tcPr>
            <w:tcW w:type="dxa" w:w="34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Numeric; zero or negative values are invalid</w:t>
            </w:r>
          </w:p>
        </w:tc>
      </w:tr>
      <w:t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Order Item Discount Rate</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Discount as a fraction (0 to 1)</w:t>
            </w:r>
          </w:p>
        </w:tc>
        <w:tc>
          <w:tcPr>
            <w:tcW w:type="dxa" w:w="34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Numeric; values outside 0 to 1 are invalid</w:t>
            </w:r>
          </w:p>
        </w:tc>
      </w:tr>
      <w:t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Sales, Order Profit Per Order</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Order value and profit</w:t>
            </w:r>
          </w:p>
        </w:tc>
        <w:tc>
          <w:tcPr>
            <w:tcW w:type="dxa" w:w="34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Numeric; right-skewed with extreme outliers</w:t>
            </w:r>
          </w:p>
        </w:tc>
      </w:tr>
    </w:tbl>
    <w:p>
      <w:pPr>
        <w:spacing w:after="100"/>
      </w:pPr>
    </w:p>
    <w:p>
      <w:pPr>
        <w:pStyle w:val="Heading2"/>
        <w:keepNext/>
        <w:spacing w:after="80" w:before="200"/>
      </w:pPr>
      <w:r>
        <w:rPr>
          <w:rFonts w:ascii="Calibri" w:cs="Calibri" w:eastAsia="Calibri" w:hAnsi="Calibri"/>
          <w:b/>
          <w:bCs/>
          <w:color w:val="2E5597"/>
          <w:sz w:val="25"/>
          <w:szCs w:val="25"/>
        </w:rPr>
        <w:t xml:space="preserve">2.3 How the data was simulated</w:t>
      </w:r>
    </w:p>
    <w:p>
      <w:pPr>
        <w:spacing w:after="120" w:line="276"/>
        <w:jc w:val="both"/>
      </w:pPr>
      <w:r>
        <w:rPr>
          <w:rFonts w:ascii="Calibri" w:cs="Calibri" w:eastAsia="Calibri" w:hAnsi="Calibri"/>
          <w:sz w:val="22"/>
          <w:szCs w:val="22"/>
        </w:rPr>
        <w:t xml:space="preserve">The function load_raw() first tries to read the real CSV. If the file is missing, it builds a 5,000-order sample with the same column names and then deliberately damages it, so that each cleaning step has something real to fix. The damage is described in the next section. The same pipeline code runs unchanged on the real file.</w:t>
      </w:r>
    </w:p>
    <w:p>
      <w:pPr>
        <w:pStyle w:val="Heading1"/>
        <w:keepNext/>
        <w:pBdr>
          <w:bottom w:val="single" w:color="1F3864" w:sz="6" w:space="2"/>
        </w:pBdr>
        <w:spacing w:after="140" w:before="320"/>
      </w:pPr>
      <w:r>
        <w:rPr>
          <w:rFonts w:ascii="Calibri" w:cs="Calibri" w:eastAsia="Calibri" w:hAnsi="Calibri"/>
          <w:b/>
          <w:bCs/>
          <w:color w:val="1F3864"/>
          <w:sz w:val="30"/>
          <w:szCs w:val="30"/>
        </w:rPr>
        <w:t xml:space="preserve">3. Data Quality Issues Identified</w:t>
      </w:r>
    </w:p>
    <w:p>
      <w:pPr>
        <w:spacing w:after="120" w:line="276"/>
        <w:jc w:val="both"/>
      </w:pPr>
      <w:r>
        <w:rPr>
          <w:rFonts w:ascii="Calibri" w:cs="Calibri" w:eastAsia="Calibri" w:hAnsi="Calibri"/>
          <w:sz w:val="22"/>
          <w:szCs w:val="22"/>
        </w:rPr>
        <w:t xml:space="preserve">Before changing anything, the data is audited: row counts, duplicate rows, missing values per column, summary statistics and value ranges are checked. This audit gives a baseline, so that every later change can be measured. The audit of the test sample found the following.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800"/>
        <w:gridCol w:w="2200"/>
        <w:gridCol w:w="2338"/>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Issue</w:t>
            </w:r>
          </w:p>
        </w:tc>
        <w:tc>
          <w:tcPr>
            <w:tcW w:type="dxa" w:w="28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Where found</w:t>
            </w:r>
          </w:p>
        </w:tc>
        <w:tc>
          <w:tcPr>
            <w:tcW w:type="dxa" w:w="22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Count in test sample</w:t>
            </w:r>
          </w:p>
        </w:tc>
        <w:tc>
          <w:tcPr>
            <w:tcW w:type="dxa" w:w="23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How it is detected</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Duplicate rows</w:t>
            </w:r>
          </w:p>
        </w:tc>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Whole record repeated</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75</w:t>
            </w:r>
          </w:p>
        </w:tc>
        <w:tc>
          <w:tcPr>
            <w:tcW w:type="dxa" w:w="2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df.duplicated().sum()</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Missing values</w:t>
            </w:r>
          </w:p>
        </w:tc>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Sales 204, Days for shipping (real) 254, Quantity 151, Discount 149, Region 101</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859 missing cells</w:t>
            </w:r>
          </w:p>
        </w:tc>
        <w:tc>
          <w:tcPr>
            <w:tcW w:type="dxa" w:w="2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df.isna().sum()</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Invalid quantity</w:t>
            </w:r>
          </w:p>
        </w:tc>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Order Item Quantity of -1</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25</w:t>
            </w:r>
          </w:p>
        </w:tc>
        <w:tc>
          <w:tcPr>
            <w:tcW w:type="dxa" w:w="2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Rule: quantity must be above 0</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Impossible discount</w:t>
            </w:r>
          </w:p>
        </w:tc>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Discount rate of 1.8 (180%)</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30</w:t>
            </w:r>
          </w:p>
        </w:tc>
        <w:tc>
          <w:tcPr>
            <w:tcW w:type="dxa" w:w="2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Rule: rate must be between 0 and 1</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Extreme outliers</w:t>
            </w:r>
          </w:p>
        </w:tc>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Sales far above the typical range</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155 by IQR rule; 60 by z-score above 3</w:t>
            </w:r>
          </w:p>
        </w:tc>
        <w:tc>
          <w:tcPr>
            <w:tcW w:type="dxa" w:w="2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IQR fences and z-score</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Inconsistent text</w:t>
            </w:r>
          </w:p>
        </w:tc>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Shipping Mode in upper case or with extra spaces</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400</w:t>
            </w:r>
          </w:p>
        </w:tc>
        <w:tc>
          <w:tcPr>
            <w:tcW w:type="dxa" w:w="2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value_counts() shows duplicate labels</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Invalid dates</w:t>
            </w:r>
          </w:p>
        </w:tc>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Order date reads "not available"</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40</w:t>
            </w:r>
          </w:p>
        </w:tc>
        <w:tc>
          <w:tcPr>
            <w:tcW w:type="dxa" w:w="2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pd.to_datetime(errors="coerce")</w:t>
            </w:r>
          </w:p>
        </w:tc>
      </w:tr>
    </w:tbl>
    <w:p>
      <w:pPr>
        <w:spacing w:after="100"/>
      </w:pPr>
    </w:p>
    <w:p>
      <w:pPr>
        <w:pStyle w:val="Heading1"/>
        <w:keepNext/>
        <w:pBdr>
          <w:bottom w:val="single" w:color="1F3864" w:sz="6" w:space="2"/>
        </w:pBdr>
        <w:spacing w:after="140" w:before="320"/>
      </w:pPr>
      <w:r>
        <w:rPr>
          <w:rFonts w:ascii="Calibri" w:cs="Calibri" w:eastAsia="Calibri" w:hAnsi="Calibri"/>
          <w:b/>
          <w:bCs/>
          <w:color w:val="1F3864"/>
          <w:sz w:val="30"/>
          <w:szCs w:val="30"/>
        </w:rPr>
        <w:t xml:space="preserve">4. Methodology: Techniques and Why They Were Chosen</w:t>
      </w:r>
    </w:p>
    <w:p>
      <w:pPr>
        <w:spacing w:after="120" w:line="276"/>
        <w:jc w:val="both"/>
      </w:pPr>
      <w:r>
        <w:rPr>
          <w:rFonts w:ascii="Calibri" w:cs="Calibri" w:eastAsia="Calibri" w:hAnsi="Calibri"/>
          <w:sz w:val="22"/>
          <w:szCs w:val="22"/>
        </w:rPr>
        <w:t xml:space="preserve">Each technique below is described with what it does, why it was chosen over the alternatives, and how it affects the analysis that follows.</w:t>
      </w:r>
    </w:p>
    <w:p>
      <w:pPr>
        <w:pStyle w:val="Heading2"/>
        <w:keepNext/>
        <w:spacing w:after="80" w:before="200"/>
      </w:pPr>
      <w:r>
        <w:rPr>
          <w:rFonts w:ascii="Calibri" w:cs="Calibri" w:eastAsia="Calibri" w:hAnsi="Calibri"/>
          <w:b/>
          <w:bCs/>
          <w:color w:val="2E5597"/>
          <w:sz w:val="25"/>
          <w:szCs w:val="25"/>
        </w:rPr>
        <w:t xml:space="preserve">4.1 Standardising text and data types</w:t>
      </w:r>
    </w:p>
    <w:p>
      <w:pPr>
        <w:spacing w:after="120" w:line="276"/>
        <w:jc w:val="both"/>
      </w:pPr>
      <w:r>
        <w:rPr>
          <w:rFonts w:ascii="Calibri" w:cs="Calibri" w:eastAsia="Calibri" w:hAnsi="Calibri"/>
          <w:sz w:val="22"/>
          <w:szCs w:val="22"/>
        </w:rPr>
        <w:t xml:space="preserve">Shipping Mode and Order Region are stripped of spaces and converted to title case. Order dates are converted to a real datetime type. Without this step, "STANDARD CLASS" and "Standard Class" would be counted as two different shipping modes, and every group-by KPI would be wrong. Dates that cannot be parsed become missing values instead of causing an error.</w:t>
      </w:r>
    </w:p>
    <w:p>
      <w:pPr>
        <w:pStyle w:val="Heading2"/>
        <w:keepNext/>
        <w:spacing w:after="80" w:before="200"/>
      </w:pPr>
      <w:r>
        <w:rPr>
          <w:rFonts w:ascii="Calibri" w:cs="Calibri" w:eastAsia="Calibri" w:hAnsi="Calibri"/>
          <w:b/>
          <w:bCs/>
          <w:color w:val="2E5597"/>
          <w:sz w:val="25"/>
          <w:szCs w:val="25"/>
        </w:rPr>
        <w:t xml:space="preserve">4.2 Removing duplicates</w:t>
      </w:r>
    </w:p>
    <w:p>
      <w:pPr>
        <w:spacing w:after="120" w:line="276"/>
        <w:jc w:val="both"/>
      </w:pPr>
      <w:r>
        <w:rPr>
          <w:rFonts w:ascii="Calibri" w:cs="Calibri" w:eastAsia="Calibri" w:hAnsi="Calibri"/>
          <w:sz w:val="22"/>
          <w:szCs w:val="22"/>
        </w:rPr>
        <w:t xml:space="preserve">Exact duplicate rows are dropped, keeping the first copy. Duplicates inflate order counts, sales and late-delivery counts, which makes the delivery KPIs look different from reality. Only whole-row duplicates are removed, so that two genuine orders that happen to share some values are not lost.</w:t>
      </w:r>
    </w:p>
    <w:p>
      <w:pPr>
        <w:pStyle w:val="Heading2"/>
        <w:keepNext/>
        <w:spacing w:after="80" w:before="200"/>
      </w:pPr>
      <w:r>
        <w:rPr>
          <w:rFonts w:ascii="Calibri" w:cs="Calibri" w:eastAsia="Calibri" w:hAnsi="Calibri"/>
          <w:b/>
          <w:bCs/>
          <w:color w:val="2E5597"/>
          <w:sz w:val="25"/>
          <w:szCs w:val="25"/>
        </w:rPr>
        <w:t xml:space="preserve">4.3 Handling invalid values</w:t>
      </w:r>
    </w:p>
    <w:p>
      <w:pPr>
        <w:spacing w:after="120" w:line="276"/>
        <w:jc w:val="both"/>
      </w:pPr>
      <w:r>
        <w:rPr>
          <w:rFonts w:ascii="Calibri" w:cs="Calibri" w:eastAsia="Calibri" w:hAnsi="Calibri"/>
          <w:sz w:val="22"/>
          <w:szCs w:val="22"/>
        </w:rPr>
        <w:t xml:space="preserve">Values that are impossible, such as a negative quantity or a discount above 100%, are not simply deleted. They are set to missing and then handled together with the other missing values. This keeps the rest of the row, which is still useful, and treats the bad value as unknown rather than trusting it.</w:t>
      </w:r>
    </w:p>
    <w:p>
      <w:pPr>
        <w:pStyle w:val="Heading2"/>
        <w:keepNext/>
        <w:spacing w:after="80" w:before="200"/>
      </w:pPr>
      <w:r>
        <w:rPr>
          <w:rFonts w:ascii="Calibri" w:cs="Calibri" w:eastAsia="Calibri" w:hAnsi="Calibri"/>
          <w:b/>
          <w:bCs/>
          <w:color w:val="2E5597"/>
          <w:sz w:val="25"/>
          <w:szCs w:val="25"/>
        </w:rPr>
        <w:t xml:space="preserve">4.4 Handling missing values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4038"/>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Column type</w:t>
            </w:r>
          </w:p>
        </w:tc>
        <w:tc>
          <w:tcPr>
            <w:tcW w:type="dxa" w:w="33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Method</w:t>
            </w:r>
          </w:p>
        </w:tc>
        <w:tc>
          <w:tcPr>
            <w:tcW w:type="dxa" w:w="40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Reason</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Order date (key field)</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Drop the row</w:t>
            </w:r>
          </w:p>
        </w:tc>
        <w:tc>
          <w:tcPr>
            <w:tcW w:type="dxa" w:w="4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A date cannot be guessed, and time-based analysis would be misleading with invented dates</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Numeric (Sales, quantity, shipping days, discount)</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Fill with the median</w:t>
            </w:r>
          </w:p>
        </w:tc>
        <w:tc>
          <w:tcPr>
            <w:tcW w:type="dxa" w:w="4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The median is not pulled by outliers, unlike the mean, so Sales is not inflated by extreme orders</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Categorical (Order Region)</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Fill with the mode</w:t>
            </w:r>
          </w:p>
        </w:tc>
        <w:tc>
          <w:tcPr>
            <w:tcW w:type="dxa" w:w="4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The most common category is the least distorting guess; the share of such rows is small (about 2%)</w:t>
            </w:r>
          </w:p>
        </w:tc>
      </w:tr>
    </w:tbl>
    <w:p>
      <w:pPr>
        <w:spacing w:after="100"/>
      </w:pPr>
    </w:p>
    <w:p>
      <w:pPr>
        <w:spacing w:after="120" w:line="276"/>
        <w:jc w:val="both"/>
      </w:pPr>
      <w:r>
        <w:rPr>
          <w:rFonts w:ascii="Calibri" w:cs="Calibri" w:eastAsia="Calibri" w:hAnsi="Calibri"/>
          <w:sz w:val="22"/>
          <w:szCs w:val="22"/>
        </w:rPr>
        <w:t xml:space="preserve">Dropping all rows with any missing value would have removed hundreds of orders and could bias the results towards the rows with complete data. Median and mode filling keeps the sample size. The limitation is that filling reduces natural variation a little, so the share of filled values should be reported. More advanced options for later weeks are KNN imputation or model-based imputation.</w:t>
      </w:r>
    </w:p>
    <w:p>
      <w:pPr>
        <w:pStyle w:val="Heading2"/>
        <w:keepNext/>
        <w:spacing w:after="80" w:before="200"/>
      </w:pPr>
      <w:r>
        <w:rPr>
          <w:rFonts w:ascii="Calibri" w:cs="Calibri" w:eastAsia="Calibri" w:hAnsi="Calibri"/>
          <w:b/>
          <w:bCs/>
          <w:color w:val="2E5597"/>
          <w:sz w:val="25"/>
          <w:szCs w:val="25"/>
        </w:rPr>
        <w:t xml:space="preserve">4.5 Detecting and treating outliers</w:t>
      </w:r>
    </w:p>
    <w:p>
      <w:pPr>
        <w:spacing w:after="120" w:line="276"/>
        <w:jc w:val="both"/>
      </w:pPr>
      <w:r>
        <w:rPr>
          <w:rFonts w:ascii="Calibri" w:cs="Calibri" w:eastAsia="Calibri" w:hAnsi="Calibri"/>
          <w:sz w:val="22"/>
          <w:szCs w:val="22"/>
        </w:rPr>
        <w:t xml:space="preserve">Two detection methods are used on Sales. The IQR rule marks values outside Q1 − 1.5×IQR and Q3 + 1.5×IQR (here −58.5 to 445.7). It does not assume a normal distribution, so it suits skewed money values. The z-score rule marks values more than 3 standard deviations from the mean; it is stricter here because the outliers themselves inflate the mean and standard deviation. Using both gives a safer picture (155 versus 60 flagged values).</w:t>
      </w:r>
    </w:p>
    <w:p>
      <w:pPr>
        <w:spacing w:after="120" w:line="276"/>
        <w:jc w:val="both"/>
      </w:pPr>
      <w:r>
        <w:rPr>
          <w:rFonts w:ascii="Calibri" w:cs="Calibri" w:eastAsia="Calibri" w:hAnsi="Calibri"/>
          <w:sz w:val="22"/>
          <w:szCs w:val="22"/>
        </w:rPr>
        <w:t xml:space="preserve">The chosen treatment is winsorising: values beyond the IQR fences are capped at the fence, and the original column is kept. This keeps every order in the data but stops a few extreme values from dominating averages, regression lines and distance-based clustering. Deleting the rows would lose real orders, and some large orders may be genuine (for example, bulk purchases), so the original column stays available for checks.</w:t>
      </w:r>
    </w:p>
    <w:p>
      <w:pPr>
        <w:pStyle w:val="Heading2"/>
        <w:keepNext/>
        <w:spacing w:after="80" w:before="200"/>
      </w:pPr>
      <w:r>
        <w:rPr>
          <w:rFonts w:ascii="Calibri" w:cs="Calibri" w:eastAsia="Calibri" w:hAnsi="Calibri"/>
          <w:b/>
          <w:bCs/>
          <w:color w:val="2E5597"/>
          <w:sz w:val="25"/>
          <w:szCs w:val="25"/>
        </w:rPr>
        <w:t xml:space="preserve">4.6 Feature preparation and encoding</w:t>
      </w:r>
    </w:p>
    <w:p>
      <w:pPr>
        <w:spacing w:after="120" w:line="276"/>
        <w:jc w:val="both"/>
      </w:pPr>
      <w:r>
        <w:rPr>
          <w:rFonts w:ascii="Calibri" w:cs="Calibri" w:eastAsia="Calibri" w:hAnsi="Calibri"/>
          <w:sz w:val="22"/>
          <w:szCs w:val="22"/>
        </w:rPr>
        <w:t xml:space="preserve">Two useful fields are created: delay_days (real minus scheduled shipping days) and Late_delivery_risk (1 if delay is above zero). Order month is extracted from the date, and the categorical columns are one-hot encoded with drop_first=True to avoid redundant columns. Most machine learning models need numeric inputs, and these fields connect directly to the OTD and delay KPIs defined in Week 1.</w:t>
      </w:r>
    </w:p>
    <w:p>
      <w:pPr>
        <w:pStyle w:val="Heading2"/>
        <w:keepNext/>
        <w:spacing w:after="80" w:before="200"/>
      </w:pPr>
      <w:r>
        <w:rPr>
          <w:rFonts w:ascii="Calibri" w:cs="Calibri" w:eastAsia="Calibri" w:hAnsi="Calibri"/>
          <w:b/>
          <w:bCs/>
          <w:color w:val="2E5597"/>
          <w:sz w:val="25"/>
          <w:szCs w:val="25"/>
        </w:rPr>
        <w:t xml:space="preserve">4.7 Normalisation and scaling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838"/>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Method</w:t>
            </w:r>
          </w:p>
        </w:tc>
        <w:tc>
          <w:tcPr>
            <w:tcW w:type="dxa" w:w="35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Formula and result</w:t>
            </w:r>
          </w:p>
        </w:tc>
        <w:tc>
          <w:tcPr>
            <w:tcW w:type="dxa" w:w="38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When to use</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Min-max scaling</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(x − min) ÷ (max − min); values fall between 0 and 1</w:t>
            </w:r>
          </w:p>
        </w:tc>
        <w:tc>
          <w:tcPr>
            <w:tcW w:type="dxa" w:w="38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Neural networks and when a fixed range is needed</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Standardisation (z-score)</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(x − mean) ÷ std; mean 0 and standard deviation 1</w:t>
            </w:r>
          </w:p>
        </w:tc>
        <w:tc>
          <w:tcPr>
            <w:tcW w:type="dxa" w:w="38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Regression, K-Means and other distance-based or gradient-based methods</w:t>
            </w:r>
          </w:p>
        </w:tc>
      </w:tr>
    </w:tbl>
    <w:p>
      <w:pPr>
        <w:spacing w:after="100"/>
      </w:pPr>
    </w:p>
    <w:p>
      <w:pPr>
        <w:spacing w:after="120" w:line="276"/>
        <w:jc w:val="both"/>
      </w:pPr>
      <w:r>
        <w:rPr>
          <w:rFonts w:ascii="Calibri" w:cs="Calibri" w:eastAsia="Calibri" w:hAnsi="Calibri"/>
          <w:sz w:val="22"/>
          <w:szCs w:val="22"/>
        </w:rPr>
        <w:t xml:space="preserve">Columns such as Sales (hundreds) and Quantity (1 to 5) are on very different scales. Without scaling, K-Means would be driven almost entirely by Sales. Scaling is applied after outlier capping, because min-max scaling is very sensitive to extreme values. In a real project, the scaler should be fitted on the training data only and then applied to the test data, to avoid data leakage.</w:t>
      </w:r>
    </w:p>
    <w:p>
      <w:pPr>
        <w:pStyle w:val="Heading1"/>
        <w:keepNext/>
        <w:pBdr>
          <w:bottom w:val="single" w:color="1F3864" w:sz="6" w:space="2"/>
        </w:pBdr>
        <w:spacing w:after="140" w:before="320"/>
      </w:pPr>
      <w:r>
        <w:rPr>
          <w:rFonts w:ascii="Calibri" w:cs="Calibri" w:eastAsia="Calibri" w:hAnsi="Calibri"/>
          <w:b/>
          <w:bCs/>
          <w:color w:val="1F3864"/>
          <w:sz w:val="30"/>
          <w:szCs w:val="30"/>
        </w:rPr>
        <w:t xml:space="preserve">5. Preprocessing Pipeline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400"/>
        <w:gridCol w:w="2500"/>
        <w:gridCol w:w="2238"/>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Step</w:t>
            </w:r>
          </w:p>
        </w:tc>
        <w:tc>
          <w:tcPr>
            <w:tcW w:type="dxa" w:w="3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Action</w:t>
            </w:r>
          </w:p>
        </w:tc>
        <w:tc>
          <w:tcPr>
            <w:tcW w:type="dxa" w:w="25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Python tools</w:t>
            </w:r>
          </w:p>
        </w:tc>
        <w:tc>
          <w:tcPr>
            <w:tcW w:type="dxa" w:w="22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Output</w:t>
            </w:r>
          </w:p>
        </w:tc>
      </w:tr>
      <w:t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1. Collect</w:t>
            </w:r>
          </w:p>
        </w:tc>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Load CSV or generate sample; record source and date</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pd.read_csv</w:t>
            </w:r>
          </w:p>
        </w:tc>
        <w:tc>
          <w:tcPr>
            <w:tcW w:type="dxa" w:w="22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Raw DataFrame</w:t>
            </w:r>
          </w:p>
        </w:tc>
      </w:tr>
      <w:t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2. Audit</w:t>
            </w:r>
          </w:p>
        </w:tc>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Count rows, duplicates, missing values; summary statistics</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isna, duplicated, describe</w:t>
            </w:r>
          </w:p>
        </w:tc>
        <w:tc>
          <w:tcPr>
            <w:tcW w:type="dxa" w:w="22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Baseline quality report</w:t>
            </w:r>
          </w:p>
        </w:tc>
      </w:tr>
      <w:t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3. Clean</w:t>
            </w:r>
          </w:p>
        </w:tc>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Standardise text and types; remove duplicates; fix invalid values</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str methods, to_datetime, drop_duplicates</w:t>
            </w:r>
          </w:p>
        </w:tc>
        <w:tc>
          <w:tcPr>
            <w:tcW w:type="dxa" w:w="22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Consistent table</w:t>
            </w:r>
          </w:p>
        </w:tc>
      </w:tr>
      <w:t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4. Impute</w:t>
            </w:r>
          </w:p>
        </w:tc>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Drop rows with no date; median and mode filling</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fillna, dropna</w:t>
            </w:r>
          </w:p>
        </w:tc>
        <w:tc>
          <w:tcPr>
            <w:tcW w:type="dxa" w:w="22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No missing values</w:t>
            </w:r>
          </w:p>
        </w:tc>
      </w:tr>
      <w:t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5. Outliers</w:t>
            </w:r>
          </w:p>
        </w:tc>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IQR and z-score detection; winsorise</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quantile, clip</w:t>
            </w:r>
          </w:p>
        </w:tc>
        <w:tc>
          <w:tcPr>
            <w:tcW w:type="dxa" w:w="22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Capped Sales column</w:t>
            </w:r>
          </w:p>
        </w:tc>
      </w:tr>
      <w:t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6. Prepare</w:t>
            </w:r>
          </w:p>
        </w:tc>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Create delay features; one-hot encode; scale</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get_dummies, scikit-learn scalers</w:t>
            </w:r>
          </w:p>
        </w:tc>
        <w:tc>
          <w:tcPr>
            <w:tcW w:type="dxa" w:w="22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Model-ready data</w:t>
            </w:r>
          </w:p>
        </w:tc>
      </w:tr>
      <w:t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7. Validate</w:t>
            </w:r>
          </w:p>
        </w:tc>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Assertions on uniqueness, ranges and completeness; save to CSV</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assert, to_csv</w:t>
            </w:r>
          </w:p>
        </w:tc>
        <w:tc>
          <w:tcPr>
            <w:tcW w:type="dxa" w:w="22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clean_logistics_data.csv</w:t>
            </w:r>
          </w:p>
        </w:tc>
      </w:tr>
    </w:tbl>
    <w:p>
      <w:pPr>
        <w:spacing w:after="100"/>
      </w:pPr>
    </w:p>
    <w:p>
      <w:r>
        <w:br w:type="page"/>
      </w:r>
    </w:p>
    <w:p>
      <w:pPr>
        <w:pStyle w:val="Heading1"/>
        <w:keepNext/>
        <w:pBdr>
          <w:bottom w:val="single" w:color="1F3864" w:sz="6" w:space="2"/>
        </w:pBdr>
        <w:spacing w:after="140" w:before="320"/>
      </w:pPr>
      <w:r>
        <w:rPr>
          <w:rFonts w:ascii="Calibri" w:cs="Calibri" w:eastAsia="Calibri" w:hAnsi="Calibri"/>
          <w:b/>
          <w:bCs/>
          <w:color w:val="1F3864"/>
          <w:sz w:val="30"/>
          <w:szCs w:val="30"/>
        </w:rPr>
        <w:t xml:space="preserve">6. Python Code and Results</w:t>
      </w:r>
    </w:p>
    <w:p>
      <w:pPr>
        <w:spacing w:after="120" w:line="276"/>
        <w:jc w:val="both"/>
      </w:pPr>
      <w:r>
        <w:rPr>
          <w:rFonts w:ascii="Calibri" w:cs="Calibri" w:eastAsia="Calibri" w:hAnsi="Calibri"/>
          <w:sz w:val="22"/>
          <w:szCs w:val="22"/>
        </w:rPr>
        <w:t xml:space="preserve">The code below is one script, preprocess_demo.py, which was run end to end. The sections follow the pipeline above.</w:t>
      </w:r>
    </w:p>
    <w:p>
      <w:pPr>
        <w:pStyle w:val="Heading2"/>
        <w:keepNext/>
        <w:spacing w:after="80" w:before="200"/>
      </w:pPr>
      <w:r>
        <w:rPr>
          <w:rFonts w:ascii="Calibri" w:cs="Calibri" w:eastAsia="Calibri" w:hAnsi="Calibri"/>
          <w:b/>
          <w:bCs/>
          <w:color w:val="2E5597"/>
          <w:sz w:val="25"/>
          <w:szCs w:val="25"/>
        </w:rPr>
        <w:t xml:space="preserve">6.1 Setup and data collection</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import numpy as np, pandas as pd</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import matplotlib</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matplotlib.use("Agg")</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import matplotlib.pyplot as plt</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from sklearn.preprocessing import MinMaxScaler, StandardScaler</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def load_raw(path="DataCoSupplyChainDataset.csv", n=5000, seed=7):</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try:</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return pd.read_csv(path, encoding="latin-1")</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except FileNotFoundError:</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rng = np.random.default_rng(seed)</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modes = ["Standard Class", "Second Class", "First Class", "Same Day"]</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sched = {"Standard Class": 4, "Second Class": 2, "First Class": 1, "Same Day": 0}</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df = pd.DataFrame({</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"Order Id": np.arange(1, n + 1),</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"Shipping Mode": rng.choice(modes, n, p=[.6, .2, .15, .05]),</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"Order Region": rng.choice(["Western Europe", "Central America", "South Asia", "Oceania"], n),</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"Order Item Quantity": rng.integers(1, 6, n).astype(float),</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"Sales": rng.gamma(4, 50, n),</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"Order Item Discount Rate": rng.uniform(0, .25, n),</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"order date (DateOrders)": pd.date_range("2024-01-01", periods=n, freq="2h").strftime("%m/%d/%Y %H:%M"),</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df["Days for shipment (scheduled)"] = df["Shipping Mode"].map(sched).astype(float)</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df["Days for shipping (real)"] = (df["Days for shipment (scheduled)"] + rng.integers(-1, 3, n)).clip(lower=0)</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df["Order Profit Per Order"] = df["Sales"] * (0.25 - df["Order Item Discount Rate"]) + rng.normal(0, 10, n)</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 ---- inject realistic quality problems ----</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for col, frac in [("Sales", .04), ("Order Item Quantity", .03), ("Days for shipping (real)", .05),</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("Order Region", .02), ("Order Item Discount Rate", .03)]:</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df.loc[rng.choice(n, int(frac * n), replace=False), col] = np.nan</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idx = rng.choice(n, 60, replace=False)</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df.loc[idx, "Sales"] = df["Sales"].median() * rng.uniform(15, 40, 60)       # extreme outliers</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df.loc[rng.choice(n, 25, replace=False), "Order Item Quantity"] = -1         # invalid quantity</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df.loc[rng.choice(n, 30, replace=False), "Order Item Discount Rate"] = 1.8   # impossible rate</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m = rng.choice(n, 400, replace=False)</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df.loc[m[:200], "Shipping Mode"] = df.loc[m[:200], "Shipping Mode"].str.upper()   # inconsistent case</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df.loc[m[200:], "Shipping Mode"] = " " + df.loc[m[200:], "Shipping Mode"] + " "   # stray spaces</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df.loc[rng.choice(n, 40, replace=False), "order date (DateOrders)"] = "not available"</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df = pd.concat([df, df.sample(75, random_state=1)], ignore_index=True)       # duplicate rows</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return df</w:t>
      </w:r>
    </w:p>
    <w:p>
      <w:pPr>
        <w:pStyle w:val="Heading2"/>
        <w:keepNext/>
        <w:spacing w:after="80" w:before="200"/>
      </w:pPr>
      <w:r>
        <w:rPr>
          <w:rFonts w:ascii="Calibri" w:cs="Calibri" w:eastAsia="Calibri" w:hAnsi="Calibri"/>
          <w:b/>
          <w:bCs/>
          <w:color w:val="2E5597"/>
          <w:sz w:val="25"/>
          <w:szCs w:val="25"/>
        </w:rPr>
        <w:t xml:space="preserve">6.2 Data quality audit</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def audit(df, label):</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miss = df.isna().sum()</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print(f"--- Audit: {label} ---")</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print("rows:", len(df), "| duplicates:", int(df.duplicated().sum()), "| missing cells:", int(miss.sum()))</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print(miss[miss &gt; 0].to_string())</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return miss</w:t>
      </w:r>
    </w:p>
    <w:p>
      <w:pPr>
        <w:pStyle w:val="Heading2"/>
        <w:keepNext/>
        <w:spacing w:after="80" w:before="200"/>
      </w:pPr>
      <w:r>
        <w:rPr>
          <w:rFonts w:ascii="Calibri" w:cs="Calibri" w:eastAsia="Calibri" w:hAnsi="Calibri"/>
          <w:b/>
          <w:bCs/>
          <w:color w:val="2E5597"/>
          <w:sz w:val="25"/>
          <w:szCs w:val="25"/>
        </w:rPr>
        <w:t xml:space="preserve">6.3 Cleaning, missing values and outliers</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def clean_text_and_types(df):</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df = df.copy()</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df["Shipping Mode"] = df["Shipping Mode"].str.strip().str.title()</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df["Order Region"] = df["Order Region"].str.strip().str.title()</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df["order date (DateOrders)"] = pd.to_datetime(df["order date (DateOrders)"], errors="coerce")</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return df</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def drop_duplicates_and_invalid(df):</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n0 = len(df)</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df = df.drop_duplicates()</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removed_dup = n0 - len(df)</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bad_qty = df["Order Item Quantity"] &lt;= 0</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bad_disc = (df["Order Item Discount Rate"] &lt; 0) | (df["Order Item Discount Rate"] &gt; 1)</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df.loc[bad_qty, "Order Item Quantity"] = np.nan          # impossible -&gt; treat as missing</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df.loc[bad_disc, "Order Item Discount Rate"] = np.nan</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print(f"duplicates removed: {removed_dup} | invalid quantity set to NaN: {int(bad_qty.sum())} | invalid discount set to NaN: {int(bad_disc.sum())}")</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return df</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def handle_missing(df):</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df = df.copy()</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n0 = len(df)</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df = df.dropna(subset=["order date (DateOrders)"])        # key field: cannot be guessed</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print("rows dropped (no valid order date):", n0 - len(df))</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for c in ["Sales", "Order Item Quantity", "Days for shipping (real)", "Order Item Discount Rate"]:</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df[c] = df[c].fillna(df[c].median())                   # median: robust to outliers</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df["Order Region"] = df["Order Region"].fillna(df["Order Region"].mode()[0])</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return df</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def iqr_bounds(s, k=1.5):</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q1, q3 = s.quantile([.25, .75]); iqr = q3 - q1</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return q1 - k * iqr, q3 + k * iqr</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def handle_outliers(df, col="Sales"):</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lo, hi = iqr_bounds(df[col])</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n_out = int(((df[col] &lt; lo) | (df[col] &gt; hi)).sum())</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z = (df[col] - df[col].mean()) / df[col].std()</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print(f"{col}: IQR bounds = [{lo:.1f}, {hi:.1f}] | outliers (IQR) = {n_out} | outliers (|z|&gt;3) = {int((z.abs() &gt; 3).sum())}")</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df[col + "_capped"] = df[col].clip(lo, hi)                 # winsorise: keep the row, limit the extreme</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return df</w:t>
      </w:r>
    </w:p>
    <w:p>
      <w:pPr>
        <w:pStyle w:val="Heading2"/>
        <w:keepNext/>
        <w:spacing w:after="80" w:before="200"/>
      </w:pPr>
      <w:r>
        <w:rPr>
          <w:rFonts w:ascii="Calibri" w:cs="Calibri" w:eastAsia="Calibri" w:hAnsi="Calibri"/>
          <w:b/>
          <w:bCs/>
          <w:color w:val="2E5597"/>
          <w:sz w:val="25"/>
          <w:szCs w:val="25"/>
        </w:rPr>
        <w:t xml:space="preserve">6.4 Feature preparation and normalisation</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def feature_prep(df):</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df = df.copy()</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df["delay_days"] = df["Days for shipping (real)"] - df["Days for shipment (scheduled)"]</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df["Late_delivery_risk"] = (df["delay_days"] &gt; 0).astype(int)</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df["order_month"] = df["order date (DateOrders)"].dt.month</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df = pd.get_dummies(df, columns=["Shipping Mode", "Order Region"], drop_first=True)</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return df</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def normalise(df, cols):</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df = df.copy()</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mm = MinMaxScaler().fit(df[cols])</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zs = StandardScaler().fit(df[cols])</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df[[c + "_minmax" for c in cols]] = mm.transform(df[cols])</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df[[c + "_z" for c in cols]] = zs.transform(df[cols])</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return df</w:t>
      </w:r>
    </w:p>
    <w:p>
      <w:pPr>
        <w:pStyle w:val="Heading2"/>
        <w:keepNext/>
        <w:spacing w:after="80" w:before="200"/>
      </w:pPr>
      <w:r>
        <w:rPr>
          <w:rFonts w:ascii="Calibri" w:cs="Calibri" w:eastAsia="Calibri" w:hAnsi="Calibri"/>
          <w:b/>
          <w:bCs/>
          <w:color w:val="2E5597"/>
          <w:sz w:val="25"/>
          <w:szCs w:val="25"/>
        </w:rPr>
        <w:t xml:space="preserve">6.5 Validation</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def validate(df):</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assert df["Order Id"].is_unique</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assert (df["Order Item Quantity"] &gt; 0).all()</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assert df["Order Item Discount Rate"].between(0, 1).all()</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assert df.drop(columns=[]).isna().sum().sum() == 0</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print("validation passed: no duplicates, no missing values, all values in valid range")</w:t>
      </w:r>
    </w:p>
    <w:p>
      <w:pPr>
        <w:pStyle w:val="Heading2"/>
        <w:keepNext/>
        <w:spacing w:after="80" w:before="200"/>
      </w:pPr>
      <w:r>
        <w:rPr>
          <w:rFonts w:ascii="Calibri" w:cs="Calibri" w:eastAsia="Calibri" w:hAnsi="Calibri"/>
          <w:b/>
          <w:bCs/>
          <w:color w:val="2E5597"/>
          <w:sz w:val="25"/>
          <w:szCs w:val="25"/>
        </w:rPr>
        <w:t xml:space="preserve">6.6 Running the pipeline</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if __name__ == "__main__":</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raw = load_raw()</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audit(raw, "raw")</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sales_before = raw["Sales"].describe().round(1)</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df = clean_text_and_types(raw)</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df = drop_duplicates_and_invalid(df)</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df = handle_missing(df)</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df = handle_outliers(df, "Sales")</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df = feature_prep(df)</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df = normalise(df, ["Sales_capped", "Order Item Quantity", "Days for shipping (real)"])</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audit(df, "clean")</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validate(df)</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print("Sales before:\n", sales_before.to_string())</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print("Sales after (capped):\n", df["Sales_capped"].describe().round(1).to_string())</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print("Min-max range:", df["Sales_capped_minmax"].min().round(2), "to", df["Sales_capped_minmax"].max().round(2),</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 z-score mean/std:", df["Sales_capped_z"].mean().round(2), df["Sales_capped_z"].std().round(2))</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df.to_csv("clean_logistics_data.csv", index=False)</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fig, ax = plt.subplots(1, 2, figsize=(7, 3), sharey=False)</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ax[0].boxplot(raw["Sales"].dropna(), orientation="vertical"); ax[0].set_title("Sales: before"); ax[0].set_xticks([])</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ax[1].boxplot(df["Sales_capped"], orientation="vertical"); ax[1].set_title("Sales: after capping"); ax[1].set_xticks([])</w:t>
      </w:r>
    </w:p>
    <w:p>
      <w:pPr>
        <w:pBdr>
          <w:left w:val="single" w:color="2E5597" w:sz="12" w:space="4"/>
        </w:pBdr>
        <w:shd w:fill="F2F2F2" w:color="auto" w:val="clear"/>
        <w:spacing w:after="0" w:line="240"/>
        <w:ind w:left="80" w:right="80"/>
      </w:pPr>
      <w:r>
        <w:rPr>
          <w:rFonts w:ascii="Consolas" w:cs="Consolas" w:eastAsia="Consolas" w:hAnsi="Consolas"/>
          <w:sz w:val="17"/>
          <w:szCs w:val="17"/>
        </w:rPr>
        <w:t xml:space="preserve">    ax[0].set_ylabel("Sales"); plt.tight_layout(); plt.savefig("sales_before_after.png", dpi=170)</w:t>
      </w:r>
    </w:p>
    <w:p>
      <w:pPr>
        <w:pStyle w:val="Heading2"/>
        <w:keepNext/>
        <w:spacing w:after="80" w:before="200"/>
      </w:pPr>
      <w:r>
        <w:rPr>
          <w:rFonts w:ascii="Calibri" w:cs="Calibri" w:eastAsia="Calibri" w:hAnsi="Calibri"/>
          <w:b/>
          <w:bCs/>
          <w:color w:val="2E5597"/>
          <w:sz w:val="25"/>
          <w:szCs w:val="25"/>
        </w:rPr>
        <w:t xml:space="preserve">6.7 Results: before and after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0"/>
        <w:gridCol w:w="3269"/>
        <w:gridCol w:w="3269"/>
      </w:tblGrid>
      <w:tr>
        <w:trPr>
          <w:tblHeader/>
        </w:trPr>
        <w:tc>
          <w:tcPr>
            <w:tcW w:type="dxa" w:w="31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Measure</w:t>
            </w:r>
          </w:p>
        </w:tc>
        <w:tc>
          <w:tcPr>
            <w:tcW w:type="dxa" w:w="3269"/>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Before cleaning</w:t>
            </w:r>
          </w:p>
        </w:tc>
        <w:tc>
          <w:tcPr>
            <w:tcW w:type="dxa" w:w="3269"/>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After cleaning</w:t>
            </w:r>
          </w:p>
        </w:tc>
      </w:tr>
      <w:tr>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Rows</w:t>
            </w:r>
          </w:p>
        </w:tc>
        <w:tc>
          <w:tcPr>
            <w:tcW w:type="dxa" w:w="3269"/>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5,075</w:t>
            </w:r>
          </w:p>
        </w:tc>
        <w:tc>
          <w:tcPr>
            <w:tcW w:type="dxa" w:w="3269"/>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4,960 (75 duplicates and 40 rows without a valid date removed)</w:t>
            </w:r>
          </w:p>
        </w:tc>
      </w:tr>
      <w:tr>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Duplicate rows</w:t>
            </w:r>
          </w:p>
        </w:tc>
        <w:tc>
          <w:tcPr>
            <w:tcW w:type="dxa" w:w="3269"/>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75</w:t>
            </w:r>
          </w:p>
        </w:tc>
        <w:tc>
          <w:tcPr>
            <w:tcW w:type="dxa" w:w="3269"/>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0</w:t>
            </w:r>
          </w:p>
        </w:tc>
      </w:tr>
      <w:tr>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Missing cells</w:t>
            </w:r>
          </w:p>
        </w:tc>
        <w:tc>
          <w:tcPr>
            <w:tcW w:type="dxa" w:w="3269"/>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859 (plus 55 invalid values set to missing)</w:t>
            </w:r>
          </w:p>
        </w:tc>
        <w:tc>
          <w:tcPr>
            <w:tcW w:type="dxa" w:w="3269"/>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0</w:t>
            </w:r>
          </w:p>
        </w:tc>
      </w:tr>
      <w:tr>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Sales: mean</w:t>
            </w:r>
          </w:p>
        </w:tc>
        <w:tc>
          <w:tcPr>
            <w:tcW w:type="dxa" w:w="3269"/>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261.8</w:t>
            </w:r>
          </w:p>
        </w:tc>
        <w:tc>
          <w:tcPr>
            <w:tcW w:type="dxa" w:w="3269"/>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201.6</w:t>
            </w:r>
          </w:p>
        </w:tc>
      </w:tr>
      <w:tr>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Sales: standard deviation</w:t>
            </w:r>
          </w:p>
        </w:tc>
        <w:tc>
          <w:tcPr>
            <w:tcW w:type="dxa" w:w="3269"/>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574.2</w:t>
            </w:r>
          </w:p>
        </w:tc>
        <w:tc>
          <w:tcPr>
            <w:tcW w:type="dxa" w:w="3269"/>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96.3</w:t>
            </w:r>
          </w:p>
        </w:tc>
      </w:tr>
      <w:tr>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Sales: maximum</w:t>
            </w:r>
          </w:p>
        </w:tc>
        <w:tc>
          <w:tcPr>
            <w:tcW w:type="dxa" w:w="3269"/>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7,290.1</w:t>
            </w:r>
          </w:p>
        </w:tc>
        <w:tc>
          <w:tcPr>
            <w:tcW w:type="dxa" w:w="3269"/>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445.7 (capped at the IQR upper fence)</w:t>
            </w:r>
          </w:p>
        </w:tc>
      </w:tr>
      <w:tr>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Sales after scaling</w:t>
            </w:r>
          </w:p>
        </w:tc>
        <w:tc>
          <w:tcPr>
            <w:tcW w:type="dxa" w:w="3269"/>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Not scaled</w:t>
            </w:r>
          </w:p>
        </w:tc>
        <w:tc>
          <w:tcPr>
            <w:tcW w:type="dxa" w:w="3269"/>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Min-max: 0 to 1; z-score: mean 0, std 1</w:t>
            </w:r>
          </w:p>
        </w:tc>
      </w:tr>
      <w:tr>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Validation checks</w:t>
            </w:r>
          </w:p>
        </w:tc>
        <w:tc>
          <w:tcPr>
            <w:tcW w:type="dxa" w:w="3269"/>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Not run</w:t>
            </w:r>
          </w:p>
        </w:tc>
        <w:tc>
          <w:tcPr>
            <w:tcW w:type="dxa" w:w="3269"/>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19"/>
                <w:szCs w:val="19"/>
              </w:rPr>
              <w:t xml:space="preserve">All passed</w:t>
            </w:r>
          </w:p>
        </w:tc>
      </w:tr>
    </w:tbl>
    <w:p>
      <w:pPr>
        <w:spacing w:after="100"/>
      </w:pPr>
    </w:p>
    <w:p>
      <w:pPr>
        <w:spacing w:after="120" w:line="276"/>
        <w:jc w:val="both"/>
      </w:pPr>
      <w:r>
        <w:rPr>
          <w:rFonts w:ascii="Calibri" w:cs="Calibri" w:eastAsia="Calibri" w:hAnsi="Calibri"/>
          <w:sz w:val="22"/>
          <w:szCs w:val="22"/>
        </w:rPr>
        <w:t xml:space="preserve">The figure below shows the effect of outlier capping on Sales. Before cleaning, a few extreme values stretch the scale and squash the normal range; afterwards the distribution is easy to read.</w:t>
      </w:r>
    </w:p>
    <w:p>
      <w:pPr>
        <w:spacing w:after="80"/>
        <w:jc w:val="center"/>
      </w:pPr>
      <w:r>
        <w:drawing>
          <wp:inline distT="0" distB="0" distL="0" distR="0">
            <wp:extent cx="4381500" cy="1876425"/>
            <wp:effectExtent t="0" r="0" b="0" l="0"/>
            <wp:docPr id="1" name="sales" descr="Box plots of Sales before and after outlier capping" title="Sales before and af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1876425"/>
                    </a:xfrm>
                    <a:prstGeom prst="rect">
                      <a:avLst/>
                    </a:prstGeom>
                  </pic:spPr>
                </pic:pic>
              </a:graphicData>
            </a:graphic>
          </wp:inline>
        </w:drawing>
      </w:r>
    </w:p>
    <w:p>
      <w:pPr>
        <w:spacing w:after="160"/>
        <w:jc w:val="center"/>
      </w:pPr>
      <w:r>
        <w:rPr>
          <w:rFonts w:ascii="Calibri" w:cs="Calibri" w:eastAsia="Calibri" w:hAnsi="Calibri"/>
          <w:i/>
          <w:iCs/>
          <w:color w:val="595959"/>
          <w:sz w:val="19"/>
          <w:szCs w:val="19"/>
        </w:rPr>
        <w:t xml:space="preserve">Figure 1. Sales before and after outlier capping (test sample)</w:t>
      </w:r>
    </w:p>
    <w:p>
      <w:pPr>
        <w:spacing w:after="120" w:line="276"/>
        <w:jc w:val="both"/>
      </w:pPr>
      <w:r>
        <w:rPr>
          <w:rFonts w:ascii="Calibri" w:cs="Calibri" w:eastAsia="Calibri" w:hAnsi="Calibri"/>
          <w:sz w:val="22"/>
          <w:szCs w:val="22"/>
        </w:rPr>
        <w:t xml:space="preserve">Note: these numbers come from a synthetic test sample with problems added on purpose, so they show that the method works. The exact figures will be different on the real DataCo file.</w:t>
      </w:r>
    </w:p>
    <w:p>
      <w:pPr>
        <w:pStyle w:val="Heading1"/>
        <w:keepNext/>
        <w:pBdr>
          <w:bottom w:val="single" w:color="1F3864" w:sz="6" w:space="2"/>
        </w:pBdr>
        <w:spacing w:after="140" w:before="320"/>
      </w:pPr>
      <w:r>
        <w:rPr>
          <w:rFonts w:ascii="Calibri" w:cs="Calibri" w:eastAsia="Calibri" w:hAnsi="Calibri"/>
          <w:b/>
          <w:bCs/>
          <w:color w:val="1F3864"/>
          <w:sz w:val="30"/>
          <w:szCs w:val="30"/>
        </w:rPr>
        <w:t xml:space="preserve">7. Reflection: Impact of Data Quality on Logistics Decisions</w:t>
      </w:r>
    </w:p>
    <w:p>
      <w:pPr>
        <w:spacing w:after="120" w:line="276"/>
        <w:jc w:val="both"/>
      </w:pPr>
      <w:r>
        <w:rPr>
          <w:rFonts w:ascii="Calibri" w:cs="Calibri" w:eastAsia="Calibri" w:hAnsi="Calibri"/>
          <w:sz w:val="22"/>
          <w:szCs w:val="22"/>
        </w:rPr>
        <w:t xml:space="preserve">Data preparation usually takes most of the time in an analytics project, and the reason is simple: every later result inherits the quality of the data. The test sample shows this clearly. With the raw data, the mean Sales was 261.8, about 30% higher than the cleaned value of 201.6, only because a few extreme orders were included. A demand forecast or a cost-per-order KPI built on the raw figure would overstate typical order value.</w:t>
      </w:r>
    </w:p>
    <w:p>
      <w:pPr>
        <w:pStyle w:val="ListParagraph"/>
        <w:numPr>
          <w:ilvl w:val="0"/>
          <w:numId w:val="2"/>
        </w:numPr>
        <w:spacing w:after="60" w:line="276"/>
      </w:pPr>
      <w:r>
        <w:rPr>
          <w:rFonts w:ascii="Calibri" w:cs="Calibri" w:eastAsia="Calibri" w:hAnsi="Calibri"/>
          <w:b/>
          <w:bCs/>
          <w:sz w:val="22"/>
          <w:szCs w:val="22"/>
        </w:rPr>
        <w:t xml:space="preserve">Wrong KPIs: </w:t>
      </w:r>
      <w:r>
        <w:rPr>
          <w:rFonts w:ascii="Calibri" w:cs="Calibri" w:eastAsia="Calibri" w:hAnsi="Calibri"/>
          <w:sz w:val="22"/>
          <w:szCs w:val="22"/>
        </w:rPr>
        <w:t xml:space="preserve">duplicates inflate order counts and late-delivery counts, and inconsistent labels split one shipping mode into several, so OTD rates by mode become unreliable.</w:t>
      </w:r>
    </w:p>
    <w:p>
      <w:pPr>
        <w:pStyle w:val="ListParagraph"/>
        <w:numPr>
          <w:ilvl w:val="0"/>
          <w:numId w:val="2"/>
        </w:numPr>
        <w:spacing w:after="60" w:line="276"/>
      </w:pPr>
      <w:r>
        <w:rPr>
          <w:rFonts w:ascii="Calibri" w:cs="Calibri" w:eastAsia="Calibri" w:hAnsi="Calibri"/>
          <w:b/>
          <w:bCs/>
          <w:sz w:val="22"/>
          <w:szCs w:val="22"/>
        </w:rPr>
        <w:t xml:space="preserve">Biased models: </w:t>
      </w:r>
      <w:r>
        <w:rPr>
          <w:rFonts w:ascii="Calibri" w:cs="Calibri" w:eastAsia="Calibri" w:hAnsi="Calibri"/>
          <w:sz w:val="22"/>
          <w:szCs w:val="22"/>
        </w:rPr>
        <w:t xml:space="preserve">unscaled features and outliers distort regression and clustering, and invalid values such as negative quantities teach models patterns that do not exist.</w:t>
      </w:r>
    </w:p>
    <w:p>
      <w:pPr>
        <w:pStyle w:val="ListParagraph"/>
        <w:numPr>
          <w:ilvl w:val="0"/>
          <w:numId w:val="2"/>
        </w:numPr>
        <w:spacing w:after="60" w:line="276"/>
      </w:pPr>
      <w:r>
        <w:rPr>
          <w:rFonts w:ascii="Calibri" w:cs="Calibri" w:eastAsia="Calibri" w:hAnsi="Calibri"/>
          <w:b/>
          <w:bCs/>
          <w:sz w:val="22"/>
          <w:szCs w:val="22"/>
        </w:rPr>
        <w:t xml:space="preserve">Poor decisions: </w:t>
      </w:r>
      <w:r>
        <w:rPr>
          <w:rFonts w:ascii="Calibri" w:cs="Calibri" w:eastAsia="Calibri" w:hAnsi="Calibri"/>
          <w:sz w:val="22"/>
          <w:szCs w:val="22"/>
        </w:rPr>
        <w:t xml:space="preserve">a manager who sees inflated sales or a wrong late-delivery rate may over-order stock, choose the wrong carrier or ignore a region that really needs attention.</w:t>
      </w:r>
    </w:p>
    <w:p>
      <w:pPr>
        <w:pStyle w:val="ListParagraph"/>
        <w:numPr>
          <w:ilvl w:val="0"/>
          <w:numId w:val="2"/>
        </w:numPr>
        <w:spacing w:after="60" w:line="276"/>
      </w:pPr>
      <w:r>
        <w:rPr>
          <w:rFonts w:ascii="Calibri" w:cs="Calibri" w:eastAsia="Calibri" w:hAnsi="Calibri"/>
          <w:b/>
          <w:bCs/>
          <w:sz w:val="22"/>
          <w:szCs w:val="22"/>
        </w:rPr>
        <w:t xml:space="preserve">Trust and repeatability: </w:t>
      </w:r>
      <w:r>
        <w:rPr>
          <w:rFonts w:ascii="Calibri" w:cs="Calibri" w:eastAsia="Calibri" w:hAnsi="Calibri"/>
          <w:sz w:val="22"/>
          <w:szCs w:val="22"/>
        </w:rPr>
        <w:t xml:space="preserve">a documented, rule-based pipeline with validation checks lets others reproduce the numbers and see which changes were made.</w:t>
      </w:r>
    </w:p>
    <w:p>
      <w:pPr>
        <w:spacing w:after="120" w:line="276"/>
        <w:jc w:val="both"/>
      </w:pPr>
      <w:r>
        <w:rPr>
          <w:rFonts w:ascii="Calibri" w:cs="Calibri" w:eastAsia="Calibri" w:hAnsi="Calibri"/>
          <w:sz w:val="22"/>
          <w:szCs w:val="22"/>
        </w:rPr>
        <w:t xml:space="preserve">Cleaning also involves judgement, so each choice should be recorded: the median was used because Sales is skewed, outliers were capped rather than deleted because large orders can be genuine, and rows without a date were dropped because dates cannot be guessed. In the next weeks, the cleaned data can be used for exploratory analysis and for the predictive models planned in Week 1.</w:t>
      </w:r>
    </w:p>
    <w:p>
      <w:pPr>
        <w:pStyle w:val="Heading1"/>
        <w:keepNext/>
        <w:pBdr>
          <w:bottom w:val="single" w:color="1F3864" w:sz="6" w:space="2"/>
        </w:pBdr>
        <w:spacing w:after="140" w:before="320"/>
      </w:pPr>
      <w:r>
        <w:rPr>
          <w:rFonts w:ascii="Calibri" w:cs="Calibri" w:eastAsia="Calibri" w:hAnsi="Calibri"/>
          <w:b/>
          <w:bCs/>
          <w:color w:val="1F3864"/>
          <w:sz w:val="30"/>
          <w:szCs w:val="30"/>
        </w:rPr>
        <w:t xml:space="preserve">References</w:t>
      </w:r>
    </w:p>
    <w:p>
      <w:pPr>
        <w:spacing w:after="70" w:line="264"/>
        <w:ind w:left="360" w:hanging="360"/>
      </w:pPr>
      <w:r>
        <w:rPr>
          <w:rFonts w:ascii="Calibri" w:cs="Calibri" w:eastAsia="Calibri" w:hAnsi="Calibri"/>
          <w:sz w:val="20"/>
          <w:szCs w:val="20"/>
        </w:rPr>
        <w:t xml:space="preserve">[1]  Constante, F., Silva, F. and Pereira, A. (2019). DataCo Smart Supply Chain for Big Data Analysis. Mendeley Data, V5. https://data.mendeley.com/datasets/8gx2fvg2k6</w:t>
      </w:r>
    </w:p>
    <w:p>
      <w:pPr>
        <w:spacing w:after="70" w:line="264"/>
        <w:ind w:left="360" w:hanging="360"/>
      </w:pPr>
      <w:r>
        <w:rPr>
          <w:rFonts w:ascii="Calibri" w:cs="Calibri" w:eastAsia="Calibri" w:hAnsi="Calibri"/>
          <w:sz w:val="20"/>
          <w:szCs w:val="20"/>
        </w:rPr>
        <w:t xml:space="preserve">[2]  DataCo Smart Supply Chain for Big Data Analysis (Kaggle mirror). https://www.kaggle.com/datasets/shashwatwork/dataco-smart-supply-chain-for-big-data-analysis</w:t>
      </w:r>
    </w:p>
    <w:p>
      <w:pPr>
        <w:spacing w:after="70" w:line="264"/>
        <w:ind w:left="360" w:hanging="360"/>
      </w:pPr>
      <w:r>
        <w:rPr>
          <w:rFonts w:ascii="Calibri" w:cs="Calibri" w:eastAsia="Calibri" w:hAnsi="Calibri"/>
          <w:sz w:val="20"/>
          <w:szCs w:val="20"/>
        </w:rPr>
        <w:t xml:space="preserve">[3]  GinnTers. DataCo Supply Chain &amp; Sales Analysis (GitHub project). https://github.com/GinnTers/Dataco-supplychain-analysis</w:t>
      </w:r>
    </w:p>
    <w:p>
      <w:pPr>
        <w:spacing w:after="70" w:line="264"/>
        <w:ind w:left="360" w:hanging="360"/>
      </w:pPr>
      <w:r>
        <w:rPr>
          <w:rFonts w:ascii="Calibri" w:cs="Calibri" w:eastAsia="Calibri" w:hAnsi="Calibri"/>
          <w:sz w:val="20"/>
          <w:szCs w:val="20"/>
        </w:rPr>
        <w:t xml:space="preserve">[4]  idoyaaran. DataCo Smart Supply Chain: Profit Prediction and Loss Detection. https://huggingface.co/idoyaaran/dataco-supply-chain-model</w:t>
      </w:r>
    </w:p>
    <w:p>
      <w:pPr>
        <w:spacing w:after="70" w:line="264"/>
        <w:ind w:left="360" w:hanging="360"/>
      </w:pPr>
      <w:r>
        <w:rPr>
          <w:rFonts w:ascii="Calibri" w:cs="Calibri" w:eastAsia="Calibri" w:hAnsi="Calibri"/>
          <w:sz w:val="20"/>
          <w:szCs w:val="20"/>
        </w:rPr>
        <w:t xml:space="preserve">[5]  Medium. Exploratory Data Analysis: DataCo Smart Supply Chain Dataset. https://medium.com/@ansharahinayat/exploratory-data-analysis-dataco-smart-supply-chain-dataset-da6cc74c2bee</w:t>
      </w:r>
    </w:p>
    <w:p>
      <w:pPr>
        <w:spacing w:after="70" w:line="264"/>
        <w:ind w:left="360" w:hanging="360"/>
      </w:pPr>
      <w:r>
        <w:rPr>
          <w:rFonts w:ascii="Calibri" w:cs="Calibri" w:eastAsia="Calibri" w:hAnsi="Calibri"/>
          <w:sz w:val="20"/>
          <w:szCs w:val="20"/>
        </w:rPr>
        <w:t xml:space="preserve">[6]  Querio. Key Performance Indicators for Supply Chain Management. https://querio.ai/blogs/key-performance-indicators-for-supply-chain-management</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7"/>
        <w:szCs w:val="17"/>
      </w:rPr>
      <w:t xml:space="preserve">Riya Gupta  |  Page </w:t>
    </w:r>
    <w:r>
      <w:rPr>
        <w:rFonts w:ascii="Calibri" w:cs="Calibri" w:eastAsia="Calibri" w:hAnsi="Calibri"/>
        <w:color w:val="7F7F7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7"/>
        <w:szCs w:val="17"/>
      </w:rPr>
      <w:t xml:space="preserve">Logistics Data Analyst Intern  |  Week 2 Data Preparation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sz w:val="30"/>
      <w:szCs w:val="30"/>
    </w:rPr>
  </w:style>
  <w:style w:type="paragraph" w:styleId="Heading2">
    <w:name w:val="Heading 2"/>
    <w:basedOn w:val="Normal"/>
    <w:next w:val="Normal"/>
    <w:qFormat/>
    <w:pPr>
      <w:outlineLvl w:val="1"/>
    </w:pPr>
    <w:rPr>
      <w:rFonts w:ascii="Calibri" w:cs="Calibri" w:eastAsia="Calibri" w:hAnsi="Calibri"/>
      <w:b/>
      <w:bCs/>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b42950f9f728350ab25c3fe3ef446a977d50894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 Data Collection, Cleaning and Preprocessing for Logistics Analysis</dc:title>
  <dc:creator>Riya Gupta</dc:creator>
  <cp:lastModifiedBy>Un-named</cp:lastModifiedBy>
  <cp:revision>1</cp:revision>
  <dcterms:created xsi:type="dcterms:W3CDTF">2026-10-24T18:03:50.683Z</dcterms:created>
  <dcterms:modified xsi:type="dcterms:W3CDTF">2026-10-24T18:03:50.683Z</dcterms:modified>
</cp:coreProperties>
</file>

<file path=docProps/custom.xml><?xml version="1.0" encoding="utf-8"?>
<Properties xmlns="http://schemas.openxmlformats.org/officeDocument/2006/custom-properties" xmlns:vt="http://schemas.openxmlformats.org/officeDocument/2006/docPropsVTypes"/>
</file>