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BF66" w14:textId="77777777" w:rsidR="0062644B" w:rsidRDefault="0062644B" w:rsidP="00A11B6A">
      <w:pPr>
        <w:jc w:val="both"/>
      </w:pPr>
      <w:r>
        <w:t>Design and Analysis of Clinical Trials</w:t>
      </w:r>
    </w:p>
    <w:p w14:paraId="35E69721" w14:textId="67AAF1EB" w:rsidR="0062644B" w:rsidRDefault="0062644B" w:rsidP="00A11B6A">
      <w:pPr>
        <w:jc w:val="both"/>
      </w:pPr>
      <w:r>
        <w:t>Assignment #</w:t>
      </w:r>
      <w:r w:rsidR="00460839">
        <w:t>6</w:t>
      </w:r>
    </w:p>
    <w:p w14:paraId="6A40961E" w14:textId="012A38B0" w:rsidR="0062644B" w:rsidRDefault="0062644B" w:rsidP="00A11B6A">
      <w:pPr>
        <w:jc w:val="both"/>
      </w:pPr>
      <w:r>
        <w:t xml:space="preserve">Due </w:t>
      </w:r>
      <w:r w:rsidR="00AB4BB3">
        <w:t>1</w:t>
      </w:r>
      <w:r w:rsidR="00213CE6">
        <w:t>1</w:t>
      </w:r>
      <w:r>
        <w:t>/</w:t>
      </w:r>
      <w:r w:rsidR="00650820">
        <w:t>2</w:t>
      </w:r>
      <w:r w:rsidR="00DC7FB5">
        <w:t>9</w:t>
      </w:r>
      <w:r>
        <w:t>/202</w:t>
      </w:r>
      <w:r w:rsidR="00AB4BB3">
        <w:t>2</w:t>
      </w:r>
    </w:p>
    <w:p w14:paraId="720C2771" w14:textId="77777777" w:rsidR="00332FF0" w:rsidRDefault="00332FF0" w:rsidP="00A11B6A">
      <w:pPr>
        <w:jc w:val="both"/>
      </w:pPr>
    </w:p>
    <w:p w14:paraId="599678FE" w14:textId="0730D62C" w:rsidR="00762400" w:rsidRPr="00FF748F" w:rsidRDefault="00DC05D2" w:rsidP="005677F5">
      <w:pPr>
        <w:numPr>
          <w:ilvl w:val="0"/>
          <w:numId w:val="3"/>
        </w:numPr>
        <w:jc w:val="both"/>
        <w:rPr>
          <w:b/>
          <w:bCs/>
        </w:rPr>
      </w:pPr>
      <w:r w:rsidRPr="00FF748F">
        <w:rPr>
          <w:b/>
          <w:bCs/>
        </w:rPr>
        <w:t xml:space="preserve">A randomized clinical trial </w:t>
      </w:r>
      <w:r w:rsidR="003D3957" w:rsidRPr="00FF748F">
        <w:rPr>
          <w:b/>
          <w:bCs/>
        </w:rPr>
        <w:t xml:space="preserve">will </w:t>
      </w:r>
      <w:r w:rsidRPr="00FF748F">
        <w:rPr>
          <w:b/>
          <w:bCs/>
        </w:rPr>
        <w:t xml:space="preserve">compare </w:t>
      </w:r>
      <w:r w:rsidR="00762400" w:rsidRPr="00FF748F">
        <w:rPr>
          <w:b/>
          <w:bCs/>
        </w:rPr>
        <w:t>surgical procedures</w:t>
      </w:r>
      <w:r w:rsidR="00332FF0" w:rsidRPr="00FF748F">
        <w:rPr>
          <w:b/>
          <w:bCs/>
        </w:rPr>
        <w:t xml:space="preserve"> A and B</w:t>
      </w:r>
      <w:r w:rsidRPr="00FF748F">
        <w:rPr>
          <w:b/>
          <w:bCs/>
        </w:rPr>
        <w:t xml:space="preserve"> for the</w:t>
      </w:r>
      <w:r w:rsidR="00762400" w:rsidRPr="00FF748F">
        <w:rPr>
          <w:b/>
          <w:bCs/>
        </w:rPr>
        <w:t xml:space="preserve"> repair </w:t>
      </w:r>
      <w:r w:rsidRPr="00FF748F">
        <w:rPr>
          <w:b/>
          <w:bCs/>
        </w:rPr>
        <w:t xml:space="preserve">of </w:t>
      </w:r>
      <w:r w:rsidR="00762400" w:rsidRPr="00FF748F">
        <w:rPr>
          <w:b/>
          <w:bCs/>
        </w:rPr>
        <w:t xml:space="preserve">a torn ankle ligament. The </w:t>
      </w:r>
      <w:r w:rsidRPr="00FF748F">
        <w:rPr>
          <w:b/>
          <w:bCs/>
        </w:rPr>
        <w:t xml:space="preserve">primary </w:t>
      </w:r>
      <w:r w:rsidR="00762400" w:rsidRPr="00FF748F">
        <w:rPr>
          <w:b/>
          <w:bCs/>
        </w:rPr>
        <w:t xml:space="preserve">outcome was </w:t>
      </w:r>
      <w:r w:rsidRPr="00FF748F">
        <w:rPr>
          <w:b/>
          <w:bCs/>
        </w:rPr>
        <w:t>recovery of the ankle ligament post-</w:t>
      </w:r>
      <w:r w:rsidR="00762400" w:rsidRPr="00FF748F">
        <w:rPr>
          <w:b/>
          <w:bCs/>
        </w:rPr>
        <w:t xml:space="preserve">surgery (scored as Excellent vs. </w:t>
      </w:r>
      <w:r w:rsidR="00A11B6A" w:rsidRPr="00FF748F">
        <w:rPr>
          <w:b/>
          <w:bCs/>
        </w:rPr>
        <w:t>Not</w:t>
      </w:r>
      <w:r w:rsidR="00762400" w:rsidRPr="00FF748F">
        <w:rPr>
          <w:b/>
          <w:bCs/>
        </w:rPr>
        <w:t xml:space="preserve"> Excellent). The </w:t>
      </w:r>
      <w:r w:rsidRPr="00FF748F">
        <w:rPr>
          <w:b/>
          <w:bCs/>
        </w:rPr>
        <w:t xml:space="preserve">randomization assignments were </w:t>
      </w:r>
      <w:r w:rsidR="00762400" w:rsidRPr="00FF748F">
        <w:rPr>
          <w:b/>
          <w:bCs/>
        </w:rPr>
        <w:t>stratified by whether the patient had previous ligament</w:t>
      </w:r>
      <w:r w:rsidR="00332FF0" w:rsidRPr="00FF748F">
        <w:rPr>
          <w:b/>
          <w:bCs/>
        </w:rPr>
        <w:t xml:space="preserve"> </w:t>
      </w:r>
      <w:r w:rsidR="00762400" w:rsidRPr="00FF748F">
        <w:rPr>
          <w:b/>
          <w:bCs/>
        </w:rPr>
        <w:t xml:space="preserve">damage. </w:t>
      </w:r>
      <w:r w:rsidR="00A11B6A" w:rsidRPr="00FF748F">
        <w:rPr>
          <w:b/>
          <w:bCs/>
        </w:rPr>
        <w:t>R</w:t>
      </w:r>
      <w:r w:rsidR="00762400" w:rsidRPr="00FF748F">
        <w:rPr>
          <w:b/>
          <w:bCs/>
        </w:rPr>
        <w:t xml:space="preserve">esults are </w:t>
      </w:r>
      <w:r w:rsidR="00A11B6A" w:rsidRPr="00FF748F">
        <w:rPr>
          <w:b/>
          <w:bCs/>
        </w:rPr>
        <w:t>below</w:t>
      </w:r>
      <w:r w:rsidR="00762400" w:rsidRPr="00FF748F">
        <w:rPr>
          <w:b/>
          <w:bCs/>
        </w:rPr>
        <w:t>:</w:t>
      </w:r>
    </w:p>
    <w:p w14:paraId="595338EA" w14:textId="77777777" w:rsidR="00762400" w:rsidRDefault="00762400" w:rsidP="00762400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84"/>
        <w:gridCol w:w="1584"/>
        <w:gridCol w:w="1584"/>
        <w:gridCol w:w="1584"/>
      </w:tblGrid>
      <w:tr w:rsidR="00762400" w14:paraId="10ECC2B3" w14:textId="77777777" w:rsidTr="001604CB">
        <w:trPr>
          <w:jc w:val="center"/>
        </w:trPr>
        <w:tc>
          <w:tcPr>
            <w:tcW w:w="1771" w:type="dxa"/>
            <w:vMerge w:val="restart"/>
            <w:vAlign w:val="center"/>
          </w:tcPr>
          <w:p w14:paraId="7CAC8867" w14:textId="733292E6" w:rsidR="00762400" w:rsidRPr="00F132E4" w:rsidRDefault="00762400" w:rsidP="00332FF0">
            <w:pPr>
              <w:spacing w:before="20" w:after="20"/>
              <w:jc w:val="center"/>
              <w:rPr>
                <w:b/>
                <w:bCs/>
              </w:rPr>
            </w:pPr>
            <w:r w:rsidRPr="00F132E4">
              <w:rPr>
                <w:b/>
                <w:bCs/>
              </w:rPr>
              <w:t>Outcome</w:t>
            </w:r>
          </w:p>
        </w:tc>
        <w:tc>
          <w:tcPr>
            <w:tcW w:w="1584" w:type="dxa"/>
            <w:gridSpan w:val="2"/>
            <w:vAlign w:val="center"/>
          </w:tcPr>
          <w:p w14:paraId="6913DD9B" w14:textId="72AA2DC9" w:rsidR="00762400" w:rsidRPr="00F132E4" w:rsidRDefault="00762400" w:rsidP="00332FF0">
            <w:pPr>
              <w:spacing w:before="20" w:after="20"/>
              <w:jc w:val="center"/>
              <w:rPr>
                <w:b/>
                <w:bCs/>
              </w:rPr>
            </w:pPr>
            <w:r w:rsidRPr="00F132E4">
              <w:rPr>
                <w:b/>
                <w:bCs/>
              </w:rPr>
              <w:t xml:space="preserve">Prior </w:t>
            </w:r>
            <w:r w:rsidR="00F132E4">
              <w:rPr>
                <w:b/>
                <w:bCs/>
              </w:rPr>
              <w:t>D</w:t>
            </w:r>
            <w:r w:rsidRPr="00F132E4">
              <w:rPr>
                <w:b/>
                <w:bCs/>
              </w:rPr>
              <w:t>amage</w:t>
            </w:r>
          </w:p>
        </w:tc>
        <w:tc>
          <w:tcPr>
            <w:tcW w:w="1584" w:type="dxa"/>
            <w:gridSpan w:val="2"/>
            <w:vAlign w:val="center"/>
          </w:tcPr>
          <w:p w14:paraId="64F7C927" w14:textId="6D236FA0" w:rsidR="00762400" w:rsidRPr="00F132E4" w:rsidRDefault="00762400" w:rsidP="00332FF0">
            <w:pPr>
              <w:spacing w:before="20" w:after="20"/>
              <w:jc w:val="center"/>
              <w:rPr>
                <w:b/>
                <w:bCs/>
              </w:rPr>
            </w:pPr>
            <w:r w:rsidRPr="00F132E4">
              <w:rPr>
                <w:b/>
                <w:bCs/>
              </w:rPr>
              <w:t xml:space="preserve">No </w:t>
            </w:r>
            <w:r w:rsidR="00F132E4">
              <w:rPr>
                <w:b/>
                <w:bCs/>
              </w:rPr>
              <w:t>P</w:t>
            </w:r>
            <w:r w:rsidRPr="00F132E4">
              <w:rPr>
                <w:b/>
                <w:bCs/>
              </w:rPr>
              <w:t xml:space="preserve">rior </w:t>
            </w:r>
            <w:r w:rsidR="00F132E4">
              <w:rPr>
                <w:b/>
                <w:bCs/>
              </w:rPr>
              <w:t>D</w:t>
            </w:r>
            <w:r w:rsidRPr="00F132E4">
              <w:rPr>
                <w:b/>
                <w:bCs/>
              </w:rPr>
              <w:t>amage</w:t>
            </w:r>
          </w:p>
        </w:tc>
      </w:tr>
      <w:tr w:rsidR="00762400" w14:paraId="54519F89" w14:textId="77777777" w:rsidTr="001604CB">
        <w:trPr>
          <w:jc w:val="center"/>
        </w:trPr>
        <w:tc>
          <w:tcPr>
            <w:tcW w:w="1771" w:type="dxa"/>
            <w:vMerge/>
            <w:vAlign w:val="center"/>
          </w:tcPr>
          <w:p w14:paraId="65F60539" w14:textId="763A73F8" w:rsidR="00762400" w:rsidRPr="00F132E4" w:rsidRDefault="00762400" w:rsidP="00332FF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1584" w:type="dxa"/>
            <w:vAlign w:val="center"/>
          </w:tcPr>
          <w:p w14:paraId="2A333E64" w14:textId="7D5C046C" w:rsidR="00762400" w:rsidRPr="00F132E4" w:rsidRDefault="00F132E4" w:rsidP="00332FF0">
            <w:pPr>
              <w:spacing w:before="20" w:after="20"/>
              <w:jc w:val="center"/>
              <w:rPr>
                <w:b/>
                <w:bCs/>
              </w:rPr>
            </w:pPr>
            <w:r w:rsidRPr="00F132E4">
              <w:rPr>
                <w:b/>
                <w:bCs/>
              </w:rPr>
              <w:t>Procedure</w:t>
            </w:r>
            <w:r w:rsidR="00762400" w:rsidRPr="00F132E4">
              <w:rPr>
                <w:b/>
                <w:bCs/>
              </w:rPr>
              <w:t xml:space="preserve"> A</w:t>
            </w:r>
          </w:p>
        </w:tc>
        <w:tc>
          <w:tcPr>
            <w:tcW w:w="1584" w:type="dxa"/>
            <w:vAlign w:val="center"/>
          </w:tcPr>
          <w:p w14:paraId="0AED3E46" w14:textId="00948A6A" w:rsidR="00762400" w:rsidRPr="00F132E4" w:rsidRDefault="00F132E4" w:rsidP="00332FF0">
            <w:pPr>
              <w:spacing w:before="20" w:after="20"/>
              <w:jc w:val="center"/>
              <w:rPr>
                <w:b/>
                <w:bCs/>
              </w:rPr>
            </w:pPr>
            <w:r w:rsidRPr="00F132E4">
              <w:rPr>
                <w:b/>
                <w:bCs/>
              </w:rPr>
              <w:t>Procedure</w:t>
            </w:r>
            <w:r w:rsidR="00762400" w:rsidRPr="00F132E4">
              <w:rPr>
                <w:b/>
                <w:bCs/>
              </w:rPr>
              <w:t xml:space="preserve"> B</w:t>
            </w:r>
          </w:p>
        </w:tc>
        <w:tc>
          <w:tcPr>
            <w:tcW w:w="1584" w:type="dxa"/>
            <w:vAlign w:val="center"/>
          </w:tcPr>
          <w:p w14:paraId="4A7AC2E5" w14:textId="473DAFD5" w:rsidR="00762400" w:rsidRPr="00F132E4" w:rsidRDefault="00F132E4" w:rsidP="00332FF0">
            <w:pPr>
              <w:spacing w:before="20" w:after="20"/>
              <w:jc w:val="center"/>
              <w:rPr>
                <w:b/>
                <w:bCs/>
              </w:rPr>
            </w:pPr>
            <w:r w:rsidRPr="00F132E4">
              <w:rPr>
                <w:b/>
                <w:bCs/>
              </w:rPr>
              <w:t>Procedure</w:t>
            </w:r>
            <w:r w:rsidR="00762400" w:rsidRPr="00F132E4">
              <w:rPr>
                <w:b/>
                <w:bCs/>
              </w:rPr>
              <w:t xml:space="preserve"> A</w:t>
            </w:r>
          </w:p>
        </w:tc>
        <w:tc>
          <w:tcPr>
            <w:tcW w:w="1584" w:type="dxa"/>
            <w:vAlign w:val="center"/>
          </w:tcPr>
          <w:p w14:paraId="62939F42" w14:textId="2A047058" w:rsidR="00762400" w:rsidRPr="00F132E4" w:rsidRDefault="00F132E4" w:rsidP="00332FF0">
            <w:pPr>
              <w:spacing w:before="20" w:after="20"/>
              <w:jc w:val="center"/>
              <w:rPr>
                <w:b/>
                <w:bCs/>
              </w:rPr>
            </w:pPr>
            <w:r w:rsidRPr="00F132E4">
              <w:rPr>
                <w:b/>
                <w:bCs/>
              </w:rPr>
              <w:t>Procedure</w:t>
            </w:r>
            <w:r w:rsidR="00762400" w:rsidRPr="00F132E4">
              <w:rPr>
                <w:b/>
                <w:bCs/>
              </w:rPr>
              <w:t xml:space="preserve"> B</w:t>
            </w:r>
          </w:p>
        </w:tc>
      </w:tr>
      <w:tr w:rsidR="00762400" w14:paraId="38432BFC" w14:textId="77777777" w:rsidTr="001604CB">
        <w:trPr>
          <w:jc w:val="center"/>
        </w:trPr>
        <w:tc>
          <w:tcPr>
            <w:tcW w:w="1771" w:type="dxa"/>
            <w:vAlign w:val="center"/>
          </w:tcPr>
          <w:p w14:paraId="5A622E93" w14:textId="77777777" w:rsidR="00762400" w:rsidRDefault="00762400" w:rsidP="00332FF0">
            <w:pPr>
              <w:spacing w:before="20" w:after="20"/>
              <w:jc w:val="center"/>
            </w:pPr>
            <w:r>
              <w:t>Excellent</w:t>
            </w:r>
          </w:p>
        </w:tc>
        <w:tc>
          <w:tcPr>
            <w:tcW w:w="1584" w:type="dxa"/>
            <w:vAlign w:val="center"/>
          </w:tcPr>
          <w:p w14:paraId="03A19526" w14:textId="2BEC21CA" w:rsidR="00762400" w:rsidRDefault="003D3957" w:rsidP="00332FF0">
            <w:pPr>
              <w:spacing w:before="20" w:after="20"/>
              <w:jc w:val="center"/>
            </w:pPr>
            <w:r>
              <w:t>6</w:t>
            </w:r>
          </w:p>
        </w:tc>
        <w:tc>
          <w:tcPr>
            <w:tcW w:w="1584" w:type="dxa"/>
            <w:vAlign w:val="center"/>
          </w:tcPr>
          <w:p w14:paraId="68E37AD0" w14:textId="77777777" w:rsidR="00762400" w:rsidRDefault="00762400" w:rsidP="00332FF0">
            <w:pPr>
              <w:spacing w:before="20" w:after="20"/>
              <w:jc w:val="center"/>
            </w:pPr>
            <w:r>
              <w:t>3</w:t>
            </w:r>
          </w:p>
        </w:tc>
        <w:tc>
          <w:tcPr>
            <w:tcW w:w="1584" w:type="dxa"/>
            <w:vAlign w:val="center"/>
          </w:tcPr>
          <w:p w14:paraId="79EB7D9D" w14:textId="114237C4" w:rsidR="00762400" w:rsidRDefault="00762400" w:rsidP="00332FF0">
            <w:pPr>
              <w:spacing w:before="20" w:after="20"/>
              <w:jc w:val="center"/>
            </w:pPr>
            <w:r>
              <w:t>1</w:t>
            </w:r>
            <w:r w:rsidR="003D3957">
              <w:t>7</w:t>
            </w:r>
          </w:p>
        </w:tc>
        <w:tc>
          <w:tcPr>
            <w:tcW w:w="1584" w:type="dxa"/>
            <w:vAlign w:val="center"/>
          </w:tcPr>
          <w:p w14:paraId="5A3EDA22" w14:textId="7B7BB8D2" w:rsidR="00762400" w:rsidRDefault="003D3957" w:rsidP="00332FF0">
            <w:pPr>
              <w:spacing w:before="20" w:after="20"/>
              <w:jc w:val="center"/>
            </w:pPr>
            <w:r>
              <w:t>9</w:t>
            </w:r>
          </w:p>
        </w:tc>
      </w:tr>
      <w:tr w:rsidR="00762400" w14:paraId="11AC713F" w14:textId="77777777" w:rsidTr="001604CB">
        <w:trPr>
          <w:jc w:val="center"/>
        </w:trPr>
        <w:tc>
          <w:tcPr>
            <w:tcW w:w="1771" w:type="dxa"/>
            <w:vAlign w:val="center"/>
          </w:tcPr>
          <w:p w14:paraId="03FB3007" w14:textId="39981B39" w:rsidR="00762400" w:rsidRDefault="00A11B6A" w:rsidP="00332FF0">
            <w:pPr>
              <w:spacing w:before="20" w:after="20"/>
              <w:jc w:val="center"/>
            </w:pPr>
            <w:r>
              <w:t xml:space="preserve">Not </w:t>
            </w:r>
            <w:r w:rsidR="001604CB">
              <w:t>E</w:t>
            </w:r>
            <w:r w:rsidR="00762400">
              <w:t>xcellent</w:t>
            </w:r>
          </w:p>
        </w:tc>
        <w:tc>
          <w:tcPr>
            <w:tcW w:w="1584" w:type="dxa"/>
            <w:vAlign w:val="center"/>
          </w:tcPr>
          <w:p w14:paraId="566E28F9" w14:textId="4F6490A8" w:rsidR="00762400" w:rsidRDefault="00762400" w:rsidP="00332FF0">
            <w:pPr>
              <w:spacing w:before="20" w:after="20"/>
              <w:jc w:val="center"/>
            </w:pPr>
            <w:r>
              <w:t>1</w:t>
            </w:r>
            <w:r w:rsidR="003D3957">
              <w:t>4</w:t>
            </w:r>
          </w:p>
        </w:tc>
        <w:tc>
          <w:tcPr>
            <w:tcW w:w="1584" w:type="dxa"/>
            <w:vAlign w:val="center"/>
          </w:tcPr>
          <w:p w14:paraId="5B26CDA5" w14:textId="205E43BD" w:rsidR="00762400" w:rsidRDefault="00762400" w:rsidP="00332FF0">
            <w:pPr>
              <w:spacing w:before="20" w:after="20"/>
              <w:jc w:val="center"/>
            </w:pPr>
            <w:r>
              <w:t>1</w:t>
            </w:r>
            <w:r w:rsidR="003D3957">
              <w:t>7</w:t>
            </w:r>
          </w:p>
        </w:tc>
        <w:tc>
          <w:tcPr>
            <w:tcW w:w="1584" w:type="dxa"/>
            <w:vAlign w:val="center"/>
          </w:tcPr>
          <w:p w14:paraId="7AAC1013" w14:textId="3109DA01" w:rsidR="00762400" w:rsidRDefault="00762400" w:rsidP="00332FF0">
            <w:pPr>
              <w:spacing w:before="20" w:after="20"/>
              <w:jc w:val="center"/>
            </w:pPr>
            <w:r>
              <w:t>1</w:t>
            </w:r>
            <w:r w:rsidR="003D3957">
              <w:t>3</w:t>
            </w:r>
          </w:p>
        </w:tc>
        <w:tc>
          <w:tcPr>
            <w:tcW w:w="1584" w:type="dxa"/>
            <w:vAlign w:val="center"/>
          </w:tcPr>
          <w:p w14:paraId="35F1A0A4" w14:textId="245842E0" w:rsidR="00762400" w:rsidRDefault="00762400" w:rsidP="00332FF0">
            <w:pPr>
              <w:spacing w:before="20" w:after="20"/>
              <w:jc w:val="center"/>
            </w:pPr>
            <w:r>
              <w:t>2</w:t>
            </w:r>
            <w:r w:rsidR="003D3957">
              <w:t>1</w:t>
            </w:r>
          </w:p>
        </w:tc>
      </w:tr>
    </w:tbl>
    <w:p w14:paraId="2AC30670" w14:textId="77777777" w:rsidR="00443DFF" w:rsidRDefault="00443DFF" w:rsidP="00443DFF">
      <w:pPr>
        <w:ind w:left="816"/>
      </w:pPr>
    </w:p>
    <w:p w14:paraId="14AD48CB" w14:textId="574094ED" w:rsidR="00332FF0" w:rsidRPr="00FF748F" w:rsidRDefault="00332FF0" w:rsidP="00332FF0">
      <w:pPr>
        <w:ind w:left="360"/>
        <w:rPr>
          <w:b/>
          <w:bCs/>
        </w:rPr>
      </w:pPr>
      <w:r w:rsidRPr="00FF748F">
        <w:rPr>
          <w:b/>
          <w:bCs/>
        </w:rPr>
        <w:t xml:space="preserve">Using </w:t>
      </w:r>
      <w:r w:rsidR="009678A7" w:rsidRPr="00FF748F">
        <w:rPr>
          <w:b/>
          <w:bCs/>
        </w:rPr>
        <w:t xml:space="preserve">methods </w:t>
      </w:r>
      <w:r w:rsidR="000244C0" w:rsidRPr="00FF748F">
        <w:rPr>
          <w:b/>
          <w:bCs/>
        </w:rPr>
        <w:t xml:space="preserve">appropriate to </w:t>
      </w:r>
      <w:r w:rsidRPr="00FF748F">
        <w:rPr>
          <w:b/>
          <w:bCs/>
        </w:rPr>
        <w:t>this setting:</w:t>
      </w:r>
    </w:p>
    <w:p w14:paraId="29174683" w14:textId="145AD01A" w:rsidR="00332FF0" w:rsidRPr="00FF748F" w:rsidRDefault="00443DFF" w:rsidP="005677F5">
      <w:pPr>
        <w:numPr>
          <w:ilvl w:val="1"/>
          <w:numId w:val="3"/>
        </w:numPr>
        <w:ind w:left="816"/>
        <w:rPr>
          <w:b/>
          <w:bCs/>
        </w:rPr>
      </w:pPr>
      <w:r w:rsidRPr="00FF748F">
        <w:rPr>
          <w:b/>
          <w:bCs/>
        </w:rPr>
        <w:t xml:space="preserve">Provide a point estimate and 95% CI for the odds ratio </w:t>
      </w:r>
      <w:r w:rsidR="007C61B5" w:rsidRPr="00FF748F">
        <w:rPr>
          <w:b/>
          <w:bCs/>
        </w:rPr>
        <w:t xml:space="preserve">of </w:t>
      </w:r>
      <w:r w:rsidRPr="00FF748F">
        <w:rPr>
          <w:b/>
          <w:bCs/>
        </w:rPr>
        <w:t xml:space="preserve">an </w:t>
      </w:r>
      <w:r w:rsidR="003D3957" w:rsidRPr="00FF748F">
        <w:rPr>
          <w:b/>
          <w:bCs/>
        </w:rPr>
        <w:t>e</w:t>
      </w:r>
      <w:r w:rsidRPr="00FF748F">
        <w:rPr>
          <w:b/>
          <w:bCs/>
        </w:rPr>
        <w:t xml:space="preserve">xcellent outcome </w:t>
      </w:r>
      <w:r w:rsidR="00332FF0" w:rsidRPr="00FF748F">
        <w:rPr>
          <w:b/>
          <w:bCs/>
        </w:rPr>
        <w:t xml:space="preserve">under </w:t>
      </w:r>
      <w:r w:rsidR="007C61B5" w:rsidRPr="00FF748F">
        <w:rPr>
          <w:b/>
          <w:bCs/>
        </w:rPr>
        <w:t>procedure</w:t>
      </w:r>
      <w:r w:rsidR="00332FF0" w:rsidRPr="00FF748F">
        <w:rPr>
          <w:b/>
          <w:bCs/>
        </w:rPr>
        <w:t>s</w:t>
      </w:r>
      <w:r w:rsidR="007C61B5" w:rsidRPr="00FF748F">
        <w:rPr>
          <w:b/>
          <w:bCs/>
        </w:rPr>
        <w:t xml:space="preserve"> </w:t>
      </w:r>
      <w:r w:rsidRPr="00FF748F">
        <w:rPr>
          <w:b/>
          <w:bCs/>
        </w:rPr>
        <w:t>A vs. B.</w:t>
      </w:r>
    </w:p>
    <w:p w14:paraId="7AEE3475" w14:textId="1F5F637E" w:rsidR="00FF748F" w:rsidRDefault="00FF748F" w:rsidP="00FF748F"/>
    <w:p w14:paraId="29789D56" w14:textId="7A3C8395" w:rsidR="00FF748F" w:rsidRDefault="00FF748F" w:rsidP="00FF748F">
      <w:pPr>
        <w:ind w:left="360"/>
      </w:pPr>
      <w:r>
        <w:t>I will construct a 2x2 table from the table above that reflect treatment A vs B. I will use Fisher’s Exact Test in R to answer this question:</w:t>
      </w:r>
    </w:p>
    <w:p w14:paraId="7E90E46F" w14:textId="17987987" w:rsidR="00FF748F" w:rsidRDefault="00FF748F" w:rsidP="00FF748F">
      <w:pPr>
        <w:ind w:left="360"/>
      </w:pPr>
    </w:p>
    <w:p w14:paraId="14B94A55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proofErr w:type="spellStart"/>
      <w:r w:rsidRPr="00FF748F">
        <w:rPr>
          <w:rFonts w:ascii="Courier" w:hAnsi="Courier"/>
          <w:sz w:val="18"/>
          <w:szCs w:val="18"/>
        </w:rPr>
        <w:t>dat</w:t>
      </w:r>
      <w:proofErr w:type="spellEnd"/>
      <w:r w:rsidRPr="00FF748F">
        <w:rPr>
          <w:rFonts w:ascii="Courier" w:hAnsi="Courier"/>
          <w:sz w:val="18"/>
          <w:szCs w:val="18"/>
        </w:rPr>
        <w:t xml:space="preserve"> = </w:t>
      </w:r>
      <w:proofErr w:type="gramStart"/>
      <w:r w:rsidRPr="00FF748F">
        <w:rPr>
          <w:rFonts w:ascii="Courier" w:hAnsi="Courier"/>
          <w:sz w:val="18"/>
          <w:szCs w:val="18"/>
        </w:rPr>
        <w:t>c(</w:t>
      </w:r>
      <w:proofErr w:type="gramEnd"/>
      <w:r w:rsidRPr="00FF748F">
        <w:rPr>
          <w:rFonts w:ascii="Courier" w:hAnsi="Courier"/>
          <w:sz w:val="18"/>
          <w:szCs w:val="18"/>
        </w:rPr>
        <w:t>23,27,12,38)</w:t>
      </w:r>
    </w:p>
    <w:p w14:paraId="23656145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r w:rsidRPr="00FF748F">
        <w:rPr>
          <w:rFonts w:ascii="Courier" w:hAnsi="Courier"/>
          <w:sz w:val="18"/>
          <w:szCs w:val="18"/>
        </w:rPr>
        <w:t xml:space="preserve">mat_1a </w:t>
      </w:r>
      <w:proofErr w:type="gramStart"/>
      <w:r w:rsidRPr="00FF748F">
        <w:rPr>
          <w:rFonts w:ascii="Courier" w:hAnsi="Courier"/>
          <w:sz w:val="18"/>
          <w:szCs w:val="18"/>
        </w:rPr>
        <w:t>=  matrix</w:t>
      </w:r>
      <w:proofErr w:type="gramEnd"/>
      <w:r w:rsidRPr="00FF748F">
        <w:rPr>
          <w:rFonts w:ascii="Courier" w:hAnsi="Courier"/>
          <w:sz w:val="18"/>
          <w:szCs w:val="18"/>
        </w:rPr>
        <w:t>(dat,2,2,)</w:t>
      </w:r>
    </w:p>
    <w:p w14:paraId="03515C00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proofErr w:type="spellStart"/>
      <w:r w:rsidRPr="00FF748F">
        <w:rPr>
          <w:rFonts w:ascii="Courier" w:hAnsi="Courier"/>
          <w:sz w:val="18"/>
          <w:szCs w:val="18"/>
        </w:rPr>
        <w:t>rownames</w:t>
      </w:r>
      <w:proofErr w:type="spellEnd"/>
      <w:r w:rsidRPr="00FF748F">
        <w:rPr>
          <w:rFonts w:ascii="Courier" w:hAnsi="Courier"/>
          <w:sz w:val="18"/>
          <w:szCs w:val="18"/>
        </w:rPr>
        <w:t xml:space="preserve">(mat_1a) = </w:t>
      </w:r>
      <w:proofErr w:type="gramStart"/>
      <w:r w:rsidRPr="00FF748F">
        <w:rPr>
          <w:rFonts w:ascii="Courier" w:hAnsi="Courier"/>
          <w:sz w:val="18"/>
          <w:szCs w:val="18"/>
        </w:rPr>
        <w:t>c(</w:t>
      </w:r>
      <w:proofErr w:type="gramEnd"/>
      <w:r w:rsidRPr="00FF748F">
        <w:rPr>
          <w:rFonts w:ascii="Courier" w:hAnsi="Courier"/>
          <w:sz w:val="18"/>
          <w:szCs w:val="18"/>
        </w:rPr>
        <w:t>"Excellent", "Not Excellent")</w:t>
      </w:r>
    </w:p>
    <w:p w14:paraId="63432DDC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proofErr w:type="spellStart"/>
      <w:r w:rsidRPr="00FF748F">
        <w:rPr>
          <w:rFonts w:ascii="Courier" w:hAnsi="Courier"/>
          <w:sz w:val="18"/>
          <w:szCs w:val="18"/>
        </w:rPr>
        <w:t>colnames</w:t>
      </w:r>
      <w:proofErr w:type="spellEnd"/>
      <w:r w:rsidRPr="00FF748F">
        <w:rPr>
          <w:rFonts w:ascii="Courier" w:hAnsi="Courier"/>
          <w:sz w:val="18"/>
          <w:szCs w:val="18"/>
        </w:rPr>
        <w:t xml:space="preserve">(mat_1a) = </w:t>
      </w:r>
      <w:proofErr w:type="gramStart"/>
      <w:r w:rsidRPr="00FF748F">
        <w:rPr>
          <w:rFonts w:ascii="Courier" w:hAnsi="Courier"/>
          <w:sz w:val="18"/>
          <w:szCs w:val="18"/>
        </w:rPr>
        <w:t>c(</w:t>
      </w:r>
      <w:proofErr w:type="gramEnd"/>
      <w:r w:rsidRPr="00FF748F">
        <w:rPr>
          <w:rFonts w:ascii="Courier" w:hAnsi="Courier"/>
          <w:sz w:val="18"/>
          <w:szCs w:val="18"/>
        </w:rPr>
        <w:t>"A", "B")</w:t>
      </w:r>
    </w:p>
    <w:p w14:paraId="2343442A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</w:p>
    <w:p w14:paraId="669AD7AC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proofErr w:type="spellStart"/>
      <w:r w:rsidRPr="00FF748F">
        <w:rPr>
          <w:rFonts w:ascii="Courier" w:hAnsi="Courier"/>
          <w:sz w:val="18"/>
          <w:szCs w:val="18"/>
        </w:rPr>
        <w:t>fisher.test</w:t>
      </w:r>
      <w:proofErr w:type="spellEnd"/>
      <w:r w:rsidRPr="00FF748F">
        <w:rPr>
          <w:rFonts w:ascii="Courier" w:hAnsi="Courier"/>
          <w:sz w:val="18"/>
          <w:szCs w:val="18"/>
        </w:rPr>
        <w:t>(mat_1a)</w:t>
      </w:r>
    </w:p>
    <w:p w14:paraId="5D50C836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</w:p>
    <w:p w14:paraId="7F1D9A94" w14:textId="3808A43B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r w:rsidRPr="00FF748F">
        <w:rPr>
          <w:rFonts w:ascii="Courier" w:hAnsi="Courier"/>
          <w:sz w:val="18"/>
          <w:szCs w:val="18"/>
        </w:rPr>
        <w:t># Fisher's Exact Test returns an odds</w:t>
      </w:r>
      <w:r>
        <w:rPr>
          <w:rFonts w:ascii="Courier" w:hAnsi="Courier"/>
          <w:sz w:val="18"/>
          <w:szCs w:val="18"/>
        </w:rPr>
        <w:t xml:space="preserve"> </w:t>
      </w:r>
      <w:r w:rsidRPr="00FF748F">
        <w:rPr>
          <w:rFonts w:ascii="Courier" w:hAnsi="Courier"/>
          <w:sz w:val="18"/>
          <w:szCs w:val="18"/>
        </w:rPr>
        <w:t>ratio of 2.6975, which matches the</w:t>
      </w:r>
    </w:p>
    <w:p w14:paraId="2DC00D3D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r w:rsidRPr="00FF748F">
        <w:rPr>
          <w:rFonts w:ascii="Courier" w:hAnsi="Courier"/>
          <w:sz w:val="18"/>
          <w:szCs w:val="18"/>
        </w:rPr>
        <w:t># odds ratio when calculated =&gt; (23/27) / (12/38) = 2.6975</w:t>
      </w:r>
    </w:p>
    <w:p w14:paraId="3BC89F2C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r w:rsidRPr="00FF748F">
        <w:rPr>
          <w:rFonts w:ascii="Courier" w:hAnsi="Courier"/>
          <w:sz w:val="18"/>
          <w:szCs w:val="18"/>
        </w:rPr>
        <w:t>#</w:t>
      </w:r>
    </w:p>
    <w:p w14:paraId="1A8F35CD" w14:textId="056D8430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  <w:r w:rsidRPr="00FF748F">
        <w:rPr>
          <w:rFonts w:ascii="Courier" w:hAnsi="Courier"/>
          <w:sz w:val="18"/>
          <w:szCs w:val="18"/>
        </w:rPr>
        <w:t># We also find that the 95% confidence interval is [1.0621, 6.9949], also</w:t>
      </w:r>
    </w:p>
    <w:p w14:paraId="4F7AE59E" w14:textId="6CB8E5F2" w:rsidR="00FF748F" w:rsidRDefault="00FF748F" w:rsidP="00FF748F">
      <w:pPr>
        <w:ind w:left="360"/>
        <w:rPr>
          <w:rFonts w:ascii="Courier" w:hAnsi="Courier"/>
          <w:sz w:val="18"/>
          <w:szCs w:val="18"/>
        </w:rPr>
      </w:pPr>
      <w:r w:rsidRPr="00FF748F">
        <w:rPr>
          <w:rFonts w:ascii="Courier" w:hAnsi="Courier"/>
          <w:sz w:val="18"/>
          <w:szCs w:val="18"/>
        </w:rPr>
        <w:t xml:space="preserve"># </w:t>
      </w:r>
      <w:r>
        <w:rPr>
          <w:rFonts w:ascii="Courier" w:hAnsi="Courier"/>
          <w:sz w:val="18"/>
          <w:szCs w:val="18"/>
        </w:rPr>
        <w:t xml:space="preserve">from </w:t>
      </w:r>
      <w:r w:rsidRPr="00FF748F">
        <w:rPr>
          <w:rFonts w:ascii="Courier" w:hAnsi="Courier"/>
          <w:sz w:val="18"/>
          <w:szCs w:val="18"/>
        </w:rPr>
        <w:t xml:space="preserve">the </w:t>
      </w:r>
      <w:proofErr w:type="spellStart"/>
      <w:r w:rsidRPr="00FF748F">
        <w:rPr>
          <w:rFonts w:ascii="Courier" w:hAnsi="Courier"/>
          <w:sz w:val="18"/>
          <w:szCs w:val="18"/>
        </w:rPr>
        <w:t>fisher.</w:t>
      </w:r>
      <w:proofErr w:type="gramStart"/>
      <w:r w:rsidRPr="00FF748F">
        <w:rPr>
          <w:rFonts w:ascii="Courier" w:hAnsi="Courier"/>
          <w:sz w:val="18"/>
          <w:szCs w:val="18"/>
        </w:rPr>
        <w:t>test</w:t>
      </w:r>
      <w:proofErr w:type="spellEnd"/>
      <w:r w:rsidRPr="00FF748F">
        <w:rPr>
          <w:rFonts w:ascii="Courier" w:hAnsi="Courier"/>
          <w:sz w:val="18"/>
          <w:szCs w:val="18"/>
        </w:rPr>
        <w:t>(</w:t>
      </w:r>
      <w:proofErr w:type="gramEnd"/>
      <w:r w:rsidRPr="00FF748F">
        <w:rPr>
          <w:rFonts w:ascii="Courier" w:hAnsi="Courier"/>
          <w:sz w:val="18"/>
          <w:szCs w:val="18"/>
        </w:rPr>
        <w:t>) function.</w:t>
      </w:r>
    </w:p>
    <w:p w14:paraId="55072E5C" w14:textId="0F8A5AC1" w:rsidR="00FF748F" w:rsidRDefault="00FF748F" w:rsidP="00FF748F">
      <w:pPr>
        <w:ind w:left="360"/>
        <w:rPr>
          <w:rFonts w:ascii="Courier" w:hAnsi="Courier"/>
          <w:sz w:val="18"/>
          <w:szCs w:val="18"/>
        </w:rPr>
      </w:pPr>
    </w:p>
    <w:p w14:paraId="49C8526A" w14:textId="77777777" w:rsidR="00FF748F" w:rsidRPr="00FF748F" w:rsidRDefault="00FF748F" w:rsidP="00FF748F">
      <w:pPr>
        <w:ind w:left="360"/>
        <w:rPr>
          <w:rFonts w:ascii="Courier" w:hAnsi="Courier"/>
          <w:sz w:val="18"/>
          <w:szCs w:val="18"/>
        </w:rPr>
      </w:pPr>
    </w:p>
    <w:p w14:paraId="7F7C3A31" w14:textId="77777777" w:rsidR="00FF748F" w:rsidRDefault="00FF748F" w:rsidP="00FF748F"/>
    <w:p w14:paraId="265F7197" w14:textId="5574DCE2" w:rsidR="003D3957" w:rsidRPr="00FF748F" w:rsidRDefault="003D3957" w:rsidP="005677F5">
      <w:pPr>
        <w:numPr>
          <w:ilvl w:val="1"/>
          <w:numId w:val="3"/>
        </w:numPr>
        <w:ind w:left="816"/>
        <w:rPr>
          <w:b/>
          <w:bCs/>
        </w:rPr>
      </w:pPr>
      <w:r w:rsidRPr="00FF748F">
        <w:rPr>
          <w:b/>
          <w:bCs/>
        </w:rPr>
        <w:t>Test whether the rates of excellent outcomes are different between A and B</w:t>
      </w:r>
      <w:r w:rsidR="000244C0" w:rsidRPr="00FF748F">
        <w:rPr>
          <w:b/>
          <w:bCs/>
        </w:rPr>
        <w:t xml:space="preserve"> at a 5% significance level</w:t>
      </w:r>
      <w:r w:rsidRPr="00FF748F">
        <w:rPr>
          <w:b/>
          <w:bCs/>
        </w:rPr>
        <w:t>.</w:t>
      </w:r>
    </w:p>
    <w:p w14:paraId="7F4AB3D2" w14:textId="6FE18ACE" w:rsidR="00FF748F" w:rsidRDefault="00FF748F" w:rsidP="00FF748F"/>
    <w:p w14:paraId="3A96E311" w14:textId="10DD0EC9" w:rsidR="00FF748F" w:rsidRDefault="00FF748F" w:rsidP="00FF748F">
      <w:pPr>
        <w:ind w:left="360"/>
      </w:pPr>
      <w:r>
        <w:t>H</w:t>
      </w:r>
      <w:r>
        <w:rPr>
          <w:vertAlign w:val="subscript"/>
        </w:rPr>
        <w:t>0</w:t>
      </w:r>
      <w:r>
        <w:t>=proportion of excellent outcomes are the same between procedures A &amp; B.</w:t>
      </w:r>
    </w:p>
    <w:p w14:paraId="0C68AA4E" w14:textId="55967933" w:rsidR="00FF748F" w:rsidRDefault="00FF748F" w:rsidP="00FF748F">
      <w:pPr>
        <w:ind w:left="360"/>
      </w:pPr>
      <w:r>
        <w:t>H</w:t>
      </w:r>
      <w:r>
        <w:rPr>
          <w:vertAlign w:val="subscript"/>
        </w:rPr>
        <w:t>A</w:t>
      </w:r>
      <w:r>
        <w:t>=proportion of excellent outcomes are different between procedures A &amp; B.</w:t>
      </w:r>
    </w:p>
    <w:p w14:paraId="08B48AAC" w14:textId="1138A69A" w:rsidR="00FF748F" w:rsidRDefault="00FF748F" w:rsidP="00FF748F">
      <w:pPr>
        <w:ind w:left="360"/>
      </w:pPr>
    </w:p>
    <w:p w14:paraId="455C2BAD" w14:textId="1861976D" w:rsidR="00FF748F" w:rsidRDefault="00FF748F" w:rsidP="00FF748F">
      <w:pPr>
        <w:ind w:left="360"/>
      </w:pPr>
      <w:r>
        <w:t xml:space="preserve">For this, I used R to find the </w:t>
      </w:r>
      <w:proofErr w:type="spellStart"/>
      <w:r>
        <w:t>p_value</w:t>
      </w:r>
      <w:proofErr w:type="spellEnd"/>
      <w:r>
        <w:t xml:space="preserve"> to this hypothesis using Fisher’s test and the Chi-Squared Test:</w:t>
      </w:r>
    </w:p>
    <w:p w14:paraId="72FAEF03" w14:textId="1FB02BB2" w:rsidR="00FF748F" w:rsidRDefault="00FF748F" w:rsidP="00FF748F">
      <w:pPr>
        <w:ind w:left="360"/>
      </w:pPr>
    </w:p>
    <w:p w14:paraId="5376975D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fisher.test</w:t>
      </w:r>
      <w:proofErr w:type="spellEnd"/>
      <w:r w:rsidRPr="00FF748F">
        <w:rPr>
          <w:rFonts w:ascii="Courier" w:hAnsi="Courier"/>
          <w:sz w:val="20"/>
          <w:szCs w:val="20"/>
        </w:rPr>
        <w:t>(mat_1a)</w:t>
      </w:r>
    </w:p>
    <w:p w14:paraId="0799A288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chisq.test</w:t>
      </w:r>
      <w:proofErr w:type="spellEnd"/>
      <w:r w:rsidRPr="00FF748F">
        <w:rPr>
          <w:rFonts w:ascii="Courier" w:hAnsi="Courier"/>
          <w:sz w:val="20"/>
          <w:szCs w:val="20"/>
        </w:rPr>
        <w:t>(mat_1a)</w:t>
      </w:r>
    </w:p>
    <w:p w14:paraId="2BFCE36B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1FAD5990" w14:textId="5071178C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# We find a </w:t>
      </w:r>
      <w:proofErr w:type="spellStart"/>
      <w:r w:rsidRPr="00FF748F">
        <w:rPr>
          <w:rFonts w:ascii="Courier" w:hAnsi="Courier"/>
          <w:sz w:val="20"/>
          <w:szCs w:val="20"/>
        </w:rPr>
        <w:t>p_value</w:t>
      </w:r>
      <w:proofErr w:type="spellEnd"/>
      <w:r w:rsidRPr="00FF748F">
        <w:rPr>
          <w:rFonts w:ascii="Courier" w:hAnsi="Courier"/>
          <w:sz w:val="20"/>
          <w:szCs w:val="20"/>
        </w:rPr>
        <w:t xml:space="preserve"> of 0.036 for this hypothesis. Thus</w:t>
      </w:r>
      <w:r>
        <w:rPr>
          <w:rFonts w:ascii="Courier" w:hAnsi="Courier"/>
          <w:sz w:val="20"/>
          <w:szCs w:val="20"/>
        </w:rPr>
        <w:t>,</w:t>
      </w:r>
      <w:r w:rsidRPr="00FF748F">
        <w:rPr>
          <w:rFonts w:ascii="Courier" w:hAnsi="Courier"/>
          <w:sz w:val="20"/>
          <w:szCs w:val="20"/>
        </w:rPr>
        <w:t xml:space="preserve"> we reject H_0 and conclude that there is a</w:t>
      </w:r>
    </w:p>
    <w:p w14:paraId="44890AD4" w14:textId="550F8BC0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lastRenderedPageBreak/>
        <w:t xml:space="preserve"># </w:t>
      </w:r>
      <w:proofErr w:type="gramStart"/>
      <w:r w:rsidRPr="00FF748F">
        <w:rPr>
          <w:rFonts w:ascii="Courier" w:hAnsi="Courier"/>
          <w:sz w:val="20"/>
          <w:szCs w:val="20"/>
        </w:rPr>
        <w:t>difference</w:t>
      </w:r>
      <w:proofErr w:type="gramEnd"/>
      <w:r w:rsidRPr="00FF748F">
        <w:rPr>
          <w:rFonts w:ascii="Courier" w:hAnsi="Courier"/>
          <w:sz w:val="20"/>
          <w:szCs w:val="20"/>
        </w:rPr>
        <w:t xml:space="preserve"> of proportion of outcomes between A and B at a </w:t>
      </w:r>
      <w:r w:rsidRPr="00FF748F">
        <w:rPr>
          <w:rFonts w:ascii="Courier" w:hAnsi="Courier"/>
          <w:sz w:val="20"/>
          <w:szCs w:val="20"/>
        </w:rPr>
        <w:t>significance</w:t>
      </w:r>
      <w:r w:rsidRPr="00FF748F">
        <w:rPr>
          <w:rFonts w:ascii="Courier" w:hAnsi="Courier"/>
          <w:sz w:val="20"/>
          <w:szCs w:val="20"/>
        </w:rPr>
        <w:t xml:space="preserve"> of 5%.</w:t>
      </w:r>
    </w:p>
    <w:p w14:paraId="67C31814" w14:textId="0A78A045" w:rsidR="00332FF0" w:rsidRDefault="00332FF0" w:rsidP="00332FF0">
      <w:pPr>
        <w:ind w:left="816"/>
      </w:pPr>
    </w:p>
    <w:p w14:paraId="01B22196" w14:textId="35200997" w:rsidR="008F1812" w:rsidRPr="00FF748F" w:rsidRDefault="008F1812" w:rsidP="008F1812">
      <w:pPr>
        <w:numPr>
          <w:ilvl w:val="0"/>
          <w:numId w:val="3"/>
        </w:numPr>
        <w:rPr>
          <w:b/>
          <w:bCs/>
        </w:rPr>
      </w:pPr>
      <w:r w:rsidRPr="00FF748F">
        <w:rPr>
          <w:b/>
          <w:bCs/>
        </w:rPr>
        <w:t xml:space="preserve">A clinical trial is being developed to compare efficacy of a new cholesterol reducing drug to placebo. The primary outcome is reduction in cholesterol level from randomization to 4 weeks post-randomization. The investigator wants to have 80% power to detect an average cholesterol reduction of 5 units for the new drug compared to 0 units for placebo, using a two-sided 5% significance level. The SD of the reduction is expected to be 10. A group sequential design with three equally spaced analyses is planned. </w:t>
      </w:r>
    </w:p>
    <w:p w14:paraId="291CA2C6" w14:textId="4A9D5341" w:rsidR="00FF748F" w:rsidRDefault="00FF748F" w:rsidP="00FF748F"/>
    <w:p w14:paraId="78251BCE" w14:textId="77777777" w:rsidR="00FF748F" w:rsidRDefault="00FF748F" w:rsidP="00FF748F">
      <w:pPr>
        <w:ind w:left="360"/>
      </w:pPr>
      <w:r>
        <w:t xml:space="preserve">Observe the following R code: </w:t>
      </w:r>
    </w:p>
    <w:p w14:paraId="42A8B096" w14:textId="77777777" w:rsidR="00FF748F" w:rsidRDefault="00FF748F" w:rsidP="00FF748F">
      <w:pPr>
        <w:ind w:left="360"/>
      </w:pPr>
    </w:p>
    <w:p w14:paraId="5C8B42FB" w14:textId="77777777" w:rsidR="00FF748F" w:rsidRPr="00FF748F" w:rsidRDefault="00FF748F" w:rsidP="00FF748F">
      <w:pPr>
        <w:ind w:left="360"/>
        <w:rPr>
          <w:rFonts w:ascii="Courier" w:hAnsi="Courier"/>
          <w:sz w:val="22"/>
          <w:szCs w:val="22"/>
        </w:rPr>
      </w:pPr>
      <w:r w:rsidRPr="00FF748F">
        <w:rPr>
          <w:rFonts w:ascii="Courier" w:hAnsi="Courier"/>
          <w:sz w:val="22"/>
          <w:szCs w:val="22"/>
        </w:rPr>
        <w:t>Library(</w:t>
      </w:r>
      <w:proofErr w:type="spellStart"/>
      <w:r w:rsidRPr="00FF748F">
        <w:rPr>
          <w:rFonts w:ascii="Courier" w:hAnsi="Courier"/>
          <w:sz w:val="22"/>
          <w:szCs w:val="22"/>
        </w:rPr>
        <w:t>gsDesign</w:t>
      </w:r>
      <w:proofErr w:type="spellEnd"/>
      <w:r w:rsidRPr="00FF748F">
        <w:rPr>
          <w:rFonts w:ascii="Courier" w:hAnsi="Courier"/>
          <w:sz w:val="22"/>
          <w:szCs w:val="22"/>
        </w:rPr>
        <w:t>)</w:t>
      </w:r>
    </w:p>
    <w:p w14:paraId="659584E0" w14:textId="77777777" w:rsidR="00FF748F" w:rsidRPr="00FF748F" w:rsidRDefault="00FF748F" w:rsidP="00FF748F">
      <w:pPr>
        <w:ind w:left="360"/>
        <w:rPr>
          <w:rFonts w:ascii="Courier" w:hAnsi="Courier"/>
          <w:sz w:val="22"/>
          <w:szCs w:val="22"/>
        </w:rPr>
      </w:pPr>
      <w:r w:rsidRPr="00FF748F">
        <w:rPr>
          <w:rFonts w:ascii="Courier" w:hAnsi="Courier"/>
          <w:sz w:val="22"/>
          <w:szCs w:val="22"/>
        </w:rPr>
        <w:t>power=0.8</w:t>
      </w:r>
    </w:p>
    <w:p w14:paraId="34178295" w14:textId="77777777" w:rsidR="00FF748F" w:rsidRPr="00FF748F" w:rsidRDefault="00FF748F" w:rsidP="00FF748F">
      <w:pPr>
        <w:ind w:left="360"/>
        <w:rPr>
          <w:rFonts w:ascii="Courier" w:hAnsi="Courier"/>
          <w:sz w:val="22"/>
          <w:szCs w:val="22"/>
        </w:rPr>
      </w:pPr>
      <w:r w:rsidRPr="00FF748F">
        <w:rPr>
          <w:rFonts w:ascii="Courier" w:hAnsi="Courier"/>
          <w:sz w:val="22"/>
          <w:szCs w:val="22"/>
        </w:rPr>
        <w:t>alpha=0.05</w:t>
      </w:r>
    </w:p>
    <w:p w14:paraId="04F9559D" w14:textId="77777777" w:rsidR="00FF748F" w:rsidRPr="00FF748F" w:rsidRDefault="00FF748F" w:rsidP="00FF748F">
      <w:pPr>
        <w:ind w:left="360"/>
        <w:rPr>
          <w:rFonts w:ascii="Courier" w:hAnsi="Courier"/>
          <w:sz w:val="22"/>
          <w:szCs w:val="22"/>
        </w:rPr>
      </w:pPr>
      <w:r w:rsidRPr="00FF748F">
        <w:rPr>
          <w:rFonts w:ascii="Courier" w:hAnsi="Courier"/>
          <w:sz w:val="22"/>
          <w:szCs w:val="22"/>
        </w:rPr>
        <w:t>delta=5</w:t>
      </w:r>
    </w:p>
    <w:p w14:paraId="6C562673" w14:textId="77777777" w:rsidR="00FF748F" w:rsidRPr="00FF748F" w:rsidRDefault="00FF748F" w:rsidP="00FF748F">
      <w:pPr>
        <w:ind w:left="360"/>
        <w:rPr>
          <w:rFonts w:ascii="Courier" w:hAnsi="Courier"/>
          <w:sz w:val="22"/>
          <w:szCs w:val="22"/>
        </w:rPr>
      </w:pPr>
      <w:proofErr w:type="spellStart"/>
      <w:r w:rsidRPr="00FF748F">
        <w:rPr>
          <w:rFonts w:ascii="Courier" w:hAnsi="Courier"/>
          <w:sz w:val="22"/>
          <w:szCs w:val="22"/>
        </w:rPr>
        <w:t>strd_dev</w:t>
      </w:r>
      <w:proofErr w:type="spellEnd"/>
      <w:r w:rsidRPr="00FF748F">
        <w:rPr>
          <w:rFonts w:ascii="Courier" w:hAnsi="Courier"/>
          <w:sz w:val="22"/>
          <w:szCs w:val="22"/>
        </w:rPr>
        <w:t xml:space="preserve"> = 10</w:t>
      </w:r>
    </w:p>
    <w:p w14:paraId="400DEF61" w14:textId="77777777" w:rsidR="00FF748F" w:rsidRPr="00FF748F" w:rsidRDefault="00FF748F" w:rsidP="00FF748F">
      <w:pPr>
        <w:ind w:left="360"/>
        <w:rPr>
          <w:rFonts w:ascii="Courier" w:hAnsi="Courier"/>
          <w:sz w:val="22"/>
          <w:szCs w:val="22"/>
        </w:rPr>
      </w:pPr>
      <w:r w:rsidRPr="00FF748F">
        <w:rPr>
          <w:rFonts w:ascii="Courier" w:hAnsi="Courier"/>
          <w:sz w:val="22"/>
          <w:szCs w:val="22"/>
        </w:rPr>
        <w:t>var = strd_dev^2</w:t>
      </w:r>
    </w:p>
    <w:p w14:paraId="71A541C3" w14:textId="77777777" w:rsidR="00FF748F" w:rsidRPr="00FF748F" w:rsidRDefault="00FF748F" w:rsidP="00FF748F">
      <w:pPr>
        <w:ind w:left="360"/>
        <w:rPr>
          <w:rFonts w:ascii="Courier" w:hAnsi="Courier"/>
          <w:sz w:val="22"/>
          <w:szCs w:val="22"/>
        </w:rPr>
      </w:pPr>
      <w:proofErr w:type="spellStart"/>
      <w:r w:rsidRPr="00FF748F">
        <w:rPr>
          <w:rFonts w:ascii="Courier" w:hAnsi="Courier"/>
          <w:sz w:val="22"/>
          <w:szCs w:val="22"/>
        </w:rPr>
        <w:t>z_halpha</w:t>
      </w:r>
      <w:proofErr w:type="spellEnd"/>
      <w:r w:rsidRPr="00FF748F">
        <w:rPr>
          <w:rFonts w:ascii="Courier" w:hAnsi="Courier"/>
          <w:sz w:val="22"/>
          <w:szCs w:val="22"/>
        </w:rPr>
        <w:t xml:space="preserve"> = abs(</w:t>
      </w:r>
      <w:proofErr w:type="spellStart"/>
      <w:proofErr w:type="gramStart"/>
      <w:r w:rsidRPr="00FF748F">
        <w:rPr>
          <w:rFonts w:ascii="Courier" w:hAnsi="Courier"/>
          <w:sz w:val="22"/>
          <w:szCs w:val="22"/>
        </w:rPr>
        <w:t>qnorm</w:t>
      </w:r>
      <w:proofErr w:type="spellEnd"/>
      <w:r w:rsidRPr="00FF748F">
        <w:rPr>
          <w:rFonts w:ascii="Courier" w:hAnsi="Courier"/>
          <w:sz w:val="22"/>
          <w:szCs w:val="22"/>
        </w:rPr>
        <w:t>(</w:t>
      </w:r>
      <w:proofErr w:type="gramEnd"/>
      <w:r w:rsidRPr="00FF748F">
        <w:rPr>
          <w:rFonts w:ascii="Courier" w:hAnsi="Courier"/>
          <w:sz w:val="22"/>
          <w:szCs w:val="22"/>
        </w:rPr>
        <w:t>.025)) #=1.96</w:t>
      </w:r>
    </w:p>
    <w:p w14:paraId="6BD8DAC3" w14:textId="31498B86" w:rsidR="00FF748F" w:rsidRDefault="00FF748F" w:rsidP="00FF748F">
      <w:pPr>
        <w:ind w:left="360"/>
        <w:rPr>
          <w:rFonts w:ascii="Courier" w:hAnsi="Courier"/>
          <w:sz w:val="22"/>
          <w:szCs w:val="22"/>
        </w:rPr>
      </w:pPr>
      <w:proofErr w:type="spellStart"/>
      <w:r w:rsidRPr="00FF748F">
        <w:rPr>
          <w:rFonts w:ascii="Courier" w:hAnsi="Courier"/>
          <w:sz w:val="22"/>
          <w:szCs w:val="22"/>
        </w:rPr>
        <w:t>z_beta</w:t>
      </w:r>
      <w:proofErr w:type="spellEnd"/>
      <w:r w:rsidRPr="00FF748F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FF748F">
        <w:rPr>
          <w:rFonts w:ascii="Courier" w:hAnsi="Courier"/>
          <w:sz w:val="22"/>
          <w:szCs w:val="22"/>
        </w:rPr>
        <w:t>qnorm</w:t>
      </w:r>
      <w:proofErr w:type="spellEnd"/>
      <w:r w:rsidRPr="00FF748F">
        <w:rPr>
          <w:rFonts w:ascii="Courier" w:hAnsi="Courier"/>
          <w:sz w:val="22"/>
          <w:szCs w:val="22"/>
        </w:rPr>
        <w:t>(</w:t>
      </w:r>
      <w:proofErr w:type="gramEnd"/>
      <w:r w:rsidRPr="00FF748F">
        <w:rPr>
          <w:rFonts w:ascii="Courier" w:hAnsi="Courier"/>
          <w:sz w:val="22"/>
          <w:szCs w:val="22"/>
        </w:rPr>
        <w:t>0.8) #=.84</w:t>
      </w:r>
    </w:p>
    <w:p w14:paraId="6D7A67E6" w14:textId="6AE894CE" w:rsidR="00FF748F" w:rsidRDefault="00FF748F" w:rsidP="00FF748F">
      <w:pPr>
        <w:ind w:left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group = 2</w:t>
      </w:r>
    </w:p>
    <w:p w14:paraId="77A19B18" w14:textId="1E30C8E3" w:rsidR="00FF748F" w:rsidRPr="00FF748F" w:rsidRDefault="00FF748F" w:rsidP="00FF748F">
      <w:pPr>
        <w:ind w:left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looks = 3</w:t>
      </w:r>
    </w:p>
    <w:p w14:paraId="108FCFD7" w14:textId="77777777" w:rsidR="00FF748F" w:rsidRDefault="00FF748F" w:rsidP="00FF748F"/>
    <w:p w14:paraId="29BF3396" w14:textId="1DA124B0" w:rsidR="008F1812" w:rsidRPr="00FF748F" w:rsidRDefault="008F1812" w:rsidP="008F1812">
      <w:pPr>
        <w:numPr>
          <w:ilvl w:val="1"/>
          <w:numId w:val="1"/>
        </w:numPr>
        <w:ind w:left="816"/>
        <w:rPr>
          <w:b/>
          <w:bCs/>
        </w:rPr>
      </w:pPr>
      <w:r w:rsidRPr="00FF748F">
        <w:rPr>
          <w:b/>
          <w:bCs/>
        </w:rPr>
        <w:t xml:space="preserve">Find a Pocock stopping boundary that has the desired operating characteristics. Describe the decision rule for all stages, the maximum sample size targeted, and the maximum information needed.  </w:t>
      </w:r>
    </w:p>
    <w:p w14:paraId="4A092AB6" w14:textId="50977F8F" w:rsidR="00FF748F" w:rsidRDefault="00FF748F" w:rsidP="00FF748F"/>
    <w:p w14:paraId="5F057BA5" w14:textId="2EB1F7F9" w:rsidR="00FF748F" w:rsidRDefault="00FF748F" w:rsidP="00FF748F">
      <w:pPr>
        <w:ind w:left="360"/>
      </w:pPr>
      <w:r>
        <w:t>From my R code:</w:t>
      </w:r>
    </w:p>
    <w:p w14:paraId="7C82C60C" w14:textId="3FF4BC36" w:rsidR="00FF748F" w:rsidRDefault="00FF748F" w:rsidP="00FF748F">
      <w:pPr>
        <w:ind w:left="360"/>
      </w:pPr>
    </w:p>
    <w:p w14:paraId="6875FFFA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Problem 2 (A)</w:t>
      </w:r>
    </w:p>
    <w:p w14:paraId="5957937E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Using table 14.2 of Piantadosi</w:t>
      </w:r>
    </w:p>
    <w:p w14:paraId="0FC238CB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2AE53537" w14:textId="29098C6E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pocock</w:t>
      </w:r>
      <w:proofErr w:type="spellEnd"/>
      <w:r w:rsidRPr="00FF748F">
        <w:rPr>
          <w:rFonts w:ascii="Courier" w:hAnsi="Courier"/>
          <w:sz w:val="20"/>
          <w:szCs w:val="20"/>
        </w:rPr>
        <w:t xml:space="preserve"> = 2.289</w:t>
      </w:r>
    </w:p>
    <w:p w14:paraId="1F74A8A9" w14:textId="1E5490CC" w:rsidR="00FF748F" w:rsidRDefault="00FF748F" w:rsidP="00FF748F">
      <w:r>
        <w:tab/>
      </w:r>
    </w:p>
    <w:p w14:paraId="2D43AF96" w14:textId="4F74B533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# If the </w:t>
      </w:r>
      <w:proofErr w:type="spellStart"/>
      <w:r w:rsidRPr="00FF748F">
        <w:rPr>
          <w:rFonts w:ascii="Courier" w:hAnsi="Courier"/>
          <w:sz w:val="20"/>
          <w:szCs w:val="20"/>
        </w:rPr>
        <w:t>Z_score</w:t>
      </w:r>
      <w:proofErr w:type="spellEnd"/>
      <w:r w:rsidRPr="00FF748F">
        <w:rPr>
          <w:rFonts w:ascii="Courier" w:hAnsi="Courier"/>
          <w:sz w:val="20"/>
          <w:szCs w:val="20"/>
        </w:rPr>
        <w:t xml:space="preserve"> is ever greater than this value, we stop the trial. This is the Pocock stopping boundary for 3 analyses.</w:t>
      </w:r>
    </w:p>
    <w:p w14:paraId="03A64CB0" w14:textId="4B584968" w:rsidR="00FF748F" w:rsidRDefault="00FF748F" w:rsidP="00FF748F"/>
    <w:p w14:paraId="3E29EB38" w14:textId="3A85ADB8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look = </w:t>
      </w:r>
      <w:proofErr w:type="gramStart"/>
      <w:r w:rsidRPr="00FF748F">
        <w:rPr>
          <w:rFonts w:ascii="Courier" w:hAnsi="Courier"/>
          <w:sz w:val="20"/>
          <w:szCs w:val="20"/>
        </w:rPr>
        <w:t>c(</w:t>
      </w:r>
      <w:proofErr w:type="gramEnd"/>
      <w:r w:rsidRPr="00FF748F">
        <w:rPr>
          <w:rFonts w:ascii="Courier" w:hAnsi="Courier"/>
          <w:sz w:val="20"/>
          <w:szCs w:val="20"/>
        </w:rPr>
        <w:t>1,2,3)</w:t>
      </w:r>
    </w:p>
    <w:p w14:paraId="69318A39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Pocock_tab</w:t>
      </w:r>
      <w:proofErr w:type="spellEnd"/>
      <w:r w:rsidRPr="00FF748F">
        <w:rPr>
          <w:rFonts w:ascii="Courier" w:hAnsi="Courier"/>
          <w:sz w:val="20"/>
          <w:szCs w:val="20"/>
        </w:rPr>
        <w:t xml:space="preserve"> = </w:t>
      </w:r>
      <w:proofErr w:type="gramStart"/>
      <w:r w:rsidRPr="00FF748F">
        <w:rPr>
          <w:rFonts w:ascii="Courier" w:hAnsi="Courier"/>
          <w:sz w:val="20"/>
          <w:szCs w:val="20"/>
        </w:rPr>
        <w:t>c(</w:t>
      </w:r>
      <w:proofErr w:type="gramEnd"/>
      <w:r w:rsidRPr="00FF748F">
        <w:rPr>
          <w:rFonts w:ascii="Courier" w:hAnsi="Courier"/>
          <w:sz w:val="20"/>
          <w:szCs w:val="20"/>
        </w:rPr>
        <w:t>2.289,2.289,2.289)</w:t>
      </w:r>
    </w:p>
    <w:p w14:paraId="1504F97E" w14:textId="35662C22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DecisionRule</w:t>
      </w:r>
      <w:proofErr w:type="spellEnd"/>
      <w:r w:rsidRPr="00FF748F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FF748F">
        <w:rPr>
          <w:rFonts w:ascii="Courier" w:hAnsi="Courier"/>
          <w:sz w:val="20"/>
          <w:szCs w:val="20"/>
        </w:rPr>
        <w:t>data.frame</w:t>
      </w:r>
      <w:proofErr w:type="spellEnd"/>
      <w:proofErr w:type="gramEnd"/>
      <w:r w:rsidRPr="00FF748F">
        <w:rPr>
          <w:rFonts w:ascii="Courier" w:hAnsi="Courier"/>
          <w:sz w:val="20"/>
          <w:szCs w:val="20"/>
        </w:rPr>
        <w:t>(</w:t>
      </w:r>
      <w:proofErr w:type="spellStart"/>
      <w:r w:rsidRPr="00FF748F">
        <w:rPr>
          <w:rFonts w:ascii="Courier" w:hAnsi="Courier"/>
          <w:sz w:val="20"/>
          <w:szCs w:val="20"/>
        </w:rPr>
        <w:t>look,Pocock_tab</w:t>
      </w:r>
      <w:proofErr w:type="spellEnd"/>
      <w:r w:rsidRPr="00FF748F">
        <w:rPr>
          <w:rFonts w:ascii="Courier" w:hAnsi="Courier"/>
          <w:sz w:val="20"/>
          <w:szCs w:val="20"/>
        </w:rPr>
        <w:t>)</w:t>
      </w:r>
    </w:p>
    <w:p w14:paraId="2BB7E859" w14:textId="38FA1BA8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6E03D831" w14:textId="150CBD39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OUTPUT:</w:t>
      </w:r>
    </w:p>
    <w:p w14:paraId="72B83536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  look </w:t>
      </w:r>
      <w:proofErr w:type="spellStart"/>
      <w:r w:rsidRPr="00FF748F">
        <w:rPr>
          <w:rFonts w:ascii="Courier" w:hAnsi="Courier"/>
          <w:sz w:val="20"/>
          <w:szCs w:val="20"/>
        </w:rPr>
        <w:t>Pocock_tab</w:t>
      </w:r>
      <w:proofErr w:type="spellEnd"/>
    </w:p>
    <w:p w14:paraId="1FDE44E4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1    1      2.289</w:t>
      </w:r>
    </w:p>
    <w:p w14:paraId="2D05A470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2    2      2.289</w:t>
      </w:r>
    </w:p>
    <w:p w14:paraId="06337AE1" w14:textId="24C4018F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3    3      2.289</w:t>
      </w:r>
    </w:p>
    <w:p w14:paraId="0E7C9A3A" w14:textId="5D355D4A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6348BEE4" w14:textId="78D016F4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620D7E95" w14:textId="3ABE025B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266D29F0" w14:textId="44EE9D9A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1120E661" w14:textId="3632CB04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3DE68A12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lastRenderedPageBreak/>
        <w:t xml:space="preserve"># </w:t>
      </w:r>
      <w:proofErr w:type="gramStart"/>
      <w:r w:rsidRPr="00FF748F">
        <w:rPr>
          <w:rFonts w:ascii="Courier" w:hAnsi="Courier"/>
          <w:sz w:val="20"/>
          <w:szCs w:val="20"/>
        </w:rPr>
        <w:t>In order to</w:t>
      </w:r>
      <w:proofErr w:type="gramEnd"/>
      <w:r w:rsidRPr="00FF748F">
        <w:rPr>
          <w:rFonts w:ascii="Courier" w:hAnsi="Courier"/>
          <w:sz w:val="20"/>
          <w:szCs w:val="20"/>
        </w:rPr>
        <w:t xml:space="preserve"> find the maximum sample size, we must first find the inflation factor, </w:t>
      </w:r>
      <w:proofErr w:type="spellStart"/>
      <w:r w:rsidRPr="00FF748F">
        <w:rPr>
          <w:rFonts w:ascii="Courier" w:hAnsi="Courier"/>
          <w:sz w:val="20"/>
          <w:szCs w:val="20"/>
        </w:rPr>
        <w:t>R_p</w:t>
      </w:r>
      <w:proofErr w:type="spellEnd"/>
      <w:r w:rsidRPr="00FF748F">
        <w:rPr>
          <w:rFonts w:ascii="Courier" w:hAnsi="Courier"/>
          <w:sz w:val="20"/>
          <w:szCs w:val="20"/>
        </w:rPr>
        <w:t>.</w:t>
      </w:r>
    </w:p>
    <w:p w14:paraId="504BA131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We can find the inflation factor, R, from table 2.2 and 2.4 of Jennison and Turnbull:</w:t>
      </w:r>
    </w:p>
    <w:p w14:paraId="0073A7AD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6FF44746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R_p</w:t>
      </w:r>
      <w:proofErr w:type="spellEnd"/>
      <w:r w:rsidRPr="00FF748F">
        <w:rPr>
          <w:rFonts w:ascii="Courier" w:hAnsi="Courier"/>
          <w:sz w:val="20"/>
          <w:szCs w:val="20"/>
        </w:rPr>
        <w:t xml:space="preserve"> = 1.166 #R_</w:t>
      </w:r>
      <w:proofErr w:type="gramStart"/>
      <w:r w:rsidRPr="00FF748F">
        <w:rPr>
          <w:rFonts w:ascii="Courier" w:hAnsi="Courier"/>
          <w:sz w:val="20"/>
          <w:szCs w:val="20"/>
        </w:rPr>
        <w:t>p(</w:t>
      </w:r>
      <w:proofErr w:type="gramEnd"/>
      <w:r w:rsidRPr="00FF748F">
        <w:rPr>
          <w:rFonts w:ascii="Courier" w:hAnsi="Courier"/>
          <w:sz w:val="20"/>
          <w:szCs w:val="20"/>
        </w:rPr>
        <w:t>3, 0.05, 0.8)</w:t>
      </w:r>
    </w:p>
    <w:p w14:paraId="095F47D0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n_f</w:t>
      </w:r>
      <w:proofErr w:type="spellEnd"/>
      <w:r w:rsidRPr="00FF748F">
        <w:rPr>
          <w:rFonts w:ascii="Courier" w:hAnsi="Courier"/>
          <w:sz w:val="20"/>
          <w:szCs w:val="20"/>
        </w:rPr>
        <w:t xml:space="preserve"> = (2*(</w:t>
      </w:r>
      <w:proofErr w:type="spellStart"/>
      <w:r w:rsidRPr="00FF748F">
        <w:rPr>
          <w:rFonts w:ascii="Courier" w:hAnsi="Courier"/>
          <w:sz w:val="20"/>
          <w:szCs w:val="20"/>
        </w:rPr>
        <w:t>z_halpha</w:t>
      </w:r>
      <w:proofErr w:type="spellEnd"/>
      <w:r w:rsidRPr="00FF748F">
        <w:rPr>
          <w:rFonts w:ascii="Courier" w:hAnsi="Courier"/>
          <w:sz w:val="20"/>
          <w:szCs w:val="20"/>
        </w:rPr>
        <w:t xml:space="preserve"> + </w:t>
      </w:r>
      <w:proofErr w:type="spellStart"/>
      <w:r w:rsidRPr="00FF748F">
        <w:rPr>
          <w:rFonts w:ascii="Courier" w:hAnsi="Courier"/>
          <w:sz w:val="20"/>
          <w:szCs w:val="20"/>
        </w:rPr>
        <w:t>z_</w:t>
      </w:r>
      <w:proofErr w:type="gramStart"/>
      <w:r w:rsidRPr="00FF748F">
        <w:rPr>
          <w:rFonts w:ascii="Courier" w:hAnsi="Courier"/>
          <w:sz w:val="20"/>
          <w:szCs w:val="20"/>
        </w:rPr>
        <w:t>beta</w:t>
      </w:r>
      <w:proofErr w:type="spellEnd"/>
      <w:r w:rsidRPr="00FF748F">
        <w:rPr>
          <w:rFonts w:ascii="Courier" w:hAnsi="Courier"/>
          <w:sz w:val="20"/>
          <w:szCs w:val="20"/>
        </w:rPr>
        <w:t>)^</w:t>
      </w:r>
      <w:proofErr w:type="gramEnd"/>
      <w:r w:rsidRPr="00FF748F">
        <w:rPr>
          <w:rFonts w:ascii="Courier" w:hAnsi="Courier"/>
          <w:sz w:val="20"/>
          <w:szCs w:val="20"/>
        </w:rPr>
        <w:t>2*var) / delta^2</w:t>
      </w:r>
    </w:p>
    <w:p w14:paraId="499069FC" w14:textId="29D64D5B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n_max</w:t>
      </w:r>
      <w:proofErr w:type="spellEnd"/>
      <w:r w:rsidRPr="00FF748F">
        <w:rPr>
          <w:rFonts w:ascii="Courier" w:hAnsi="Courier"/>
          <w:sz w:val="20"/>
          <w:szCs w:val="20"/>
        </w:rPr>
        <w:t xml:space="preserve"> = </w:t>
      </w:r>
      <w:proofErr w:type="spellStart"/>
      <w:r w:rsidRPr="00FF748F">
        <w:rPr>
          <w:rFonts w:ascii="Courier" w:hAnsi="Courier"/>
          <w:sz w:val="20"/>
          <w:szCs w:val="20"/>
        </w:rPr>
        <w:t>R_p</w:t>
      </w:r>
      <w:proofErr w:type="spellEnd"/>
      <w:r w:rsidRPr="00FF748F">
        <w:rPr>
          <w:rFonts w:ascii="Courier" w:hAnsi="Courier"/>
          <w:sz w:val="20"/>
          <w:szCs w:val="20"/>
        </w:rPr>
        <w:t xml:space="preserve"> * </w:t>
      </w:r>
      <w:proofErr w:type="spellStart"/>
      <w:r w:rsidRPr="00FF748F">
        <w:rPr>
          <w:rFonts w:ascii="Courier" w:hAnsi="Courier"/>
          <w:sz w:val="20"/>
          <w:szCs w:val="20"/>
        </w:rPr>
        <w:t>n_f</w:t>
      </w:r>
      <w:proofErr w:type="spellEnd"/>
      <w:r w:rsidRPr="00FF748F">
        <w:rPr>
          <w:rFonts w:ascii="Courier" w:hAnsi="Courier"/>
          <w:sz w:val="20"/>
          <w:szCs w:val="20"/>
        </w:rPr>
        <w:t xml:space="preserve"> #PER GROUP</w:t>
      </w:r>
    </w:p>
    <w:p w14:paraId="1D6277B3" w14:textId="6596C71F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77DE096D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# Thus, </w:t>
      </w:r>
      <w:proofErr w:type="spellStart"/>
      <w:r w:rsidRPr="00FF748F">
        <w:rPr>
          <w:rFonts w:ascii="Courier" w:hAnsi="Courier"/>
          <w:sz w:val="20"/>
          <w:szCs w:val="20"/>
        </w:rPr>
        <w:t>n_max</w:t>
      </w:r>
      <w:proofErr w:type="spellEnd"/>
      <w:r w:rsidRPr="00FF748F">
        <w:rPr>
          <w:rFonts w:ascii="Courier" w:hAnsi="Courier"/>
          <w:sz w:val="20"/>
          <w:szCs w:val="20"/>
        </w:rPr>
        <w:t xml:space="preserve"> = 73.2 per arm.</w:t>
      </w:r>
    </w:p>
    <w:p w14:paraId="1C1C8539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Group size to enroll for each stage is m=73.2 / 3 = 24.4 ~=~ 24 per treatment</w:t>
      </w:r>
    </w:p>
    <w:p w14:paraId="6461D9D5" w14:textId="77523030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Stop and reject H_0 at analysis j if |Z(</w:t>
      </w:r>
      <w:proofErr w:type="spellStart"/>
      <w:r w:rsidRPr="00FF748F">
        <w:rPr>
          <w:rFonts w:ascii="Courier" w:hAnsi="Courier"/>
          <w:sz w:val="20"/>
          <w:szCs w:val="20"/>
        </w:rPr>
        <w:t>t_</w:t>
      </w:r>
      <w:proofErr w:type="gramStart"/>
      <w:r w:rsidRPr="00FF748F">
        <w:rPr>
          <w:rFonts w:ascii="Courier" w:hAnsi="Courier"/>
          <w:sz w:val="20"/>
          <w:szCs w:val="20"/>
        </w:rPr>
        <w:t>j</w:t>
      </w:r>
      <w:proofErr w:type="spellEnd"/>
      <w:r w:rsidRPr="00FF748F">
        <w:rPr>
          <w:rFonts w:ascii="Courier" w:hAnsi="Courier"/>
          <w:sz w:val="20"/>
          <w:szCs w:val="20"/>
        </w:rPr>
        <w:t>)|</w:t>
      </w:r>
      <w:proofErr w:type="gramEnd"/>
      <w:r w:rsidRPr="00FF748F">
        <w:rPr>
          <w:rFonts w:ascii="Courier" w:hAnsi="Courier"/>
          <w:sz w:val="20"/>
          <w:szCs w:val="20"/>
        </w:rPr>
        <w:t xml:space="preserve"> &gt;= 2.289 for j=1,2,3.</w:t>
      </w:r>
    </w:p>
    <w:p w14:paraId="270F991A" w14:textId="1C713112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1CD96CE1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Then, the maximum information:</w:t>
      </w:r>
    </w:p>
    <w:p w14:paraId="5C32BEE4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n1 = </w:t>
      </w:r>
      <w:proofErr w:type="spellStart"/>
      <w:r w:rsidRPr="00FF748F">
        <w:rPr>
          <w:rFonts w:ascii="Courier" w:hAnsi="Courier"/>
          <w:sz w:val="20"/>
          <w:szCs w:val="20"/>
        </w:rPr>
        <w:t>n_max</w:t>
      </w:r>
      <w:proofErr w:type="spellEnd"/>
    </w:p>
    <w:p w14:paraId="21D211CA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n2 = n1</w:t>
      </w:r>
    </w:p>
    <w:p w14:paraId="13012783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MI_p</w:t>
      </w:r>
      <w:proofErr w:type="spellEnd"/>
      <w:r w:rsidRPr="00FF748F">
        <w:rPr>
          <w:rFonts w:ascii="Courier" w:hAnsi="Courier"/>
          <w:sz w:val="20"/>
          <w:szCs w:val="20"/>
        </w:rPr>
        <w:t xml:space="preserve"> = (var*(1/n1 + 1/n2</w:t>
      </w:r>
      <w:proofErr w:type="gramStart"/>
      <w:r w:rsidRPr="00FF748F">
        <w:rPr>
          <w:rFonts w:ascii="Courier" w:hAnsi="Courier"/>
          <w:sz w:val="20"/>
          <w:szCs w:val="20"/>
        </w:rPr>
        <w:t>))^</w:t>
      </w:r>
      <w:proofErr w:type="gramEnd"/>
      <w:r w:rsidRPr="00FF748F">
        <w:rPr>
          <w:rFonts w:ascii="Courier" w:hAnsi="Courier"/>
          <w:sz w:val="20"/>
          <w:szCs w:val="20"/>
        </w:rPr>
        <w:t>(-1)</w:t>
      </w:r>
    </w:p>
    <w:p w14:paraId="2E5577C0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3D7442FA" w14:textId="1FDFCC35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We get MI = 0.366</w:t>
      </w:r>
    </w:p>
    <w:p w14:paraId="768E2678" w14:textId="77777777" w:rsidR="00FF748F" w:rsidRDefault="00FF748F" w:rsidP="00FF748F"/>
    <w:p w14:paraId="272ACEE6" w14:textId="67A9BD5B" w:rsidR="008F1812" w:rsidRDefault="008F1812" w:rsidP="008F1812">
      <w:pPr>
        <w:numPr>
          <w:ilvl w:val="1"/>
          <w:numId w:val="1"/>
        </w:numPr>
        <w:ind w:left="816"/>
        <w:rPr>
          <w:b/>
          <w:bCs/>
        </w:rPr>
      </w:pPr>
      <w:r w:rsidRPr="00FF748F">
        <w:rPr>
          <w:b/>
          <w:bCs/>
        </w:rPr>
        <w:t xml:space="preserve">Perform the same steps in part (A) using an O’Brien-Fleming stopping boundary. </w:t>
      </w:r>
    </w:p>
    <w:p w14:paraId="75D23D6C" w14:textId="1D8B519F" w:rsidR="00FF748F" w:rsidRDefault="00FF748F" w:rsidP="00FF748F">
      <w:pPr>
        <w:rPr>
          <w:b/>
          <w:bCs/>
        </w:rPr>
      </w:pPr>
    </w:p>
    <w:p w14:paraId="01C543AC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## We have 3 equally spaced analyses planned.</w:t>
      </w:r>
    </w:p>
    <w:p w14:paraId="07C1C50D" w14:textId="0A00DADF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## According to the </w:t>
      </w:r>
      <w:proofErr w:type="spellStart"/>
      <w:r w:rsidRPr="00FF748F">
        <w:rPr>
          <w:rFonts w:ascii="Courier" w:hAnsi="Courier"/>
          <w:sz w:val="20"/>
          <w:szCs w:val="20"/>
        </w:rPr>
        <w:t>gsDesign</w:t>
      </w:r>
      <w:proofErr w:type="spellEnd"/>
      <w:r w:rsidRPr="00FF748F">
        <w:rPr>
          <w:rFonts w:ascii="Courier" w:hAnsi="Courier"/>
          <w:sz w:val="20"/>
          <w:szCs w:val="20"/>
        </w:rPr>
        <w:t xml:space="preserve"> function</w:t>
      </w:r>
      <w:r w:rsidRPr="00FF748F">
        <w:rPr>
          <w:rFonts w:ascii="Courier" w:hAnsi="Courier"/>
          <w:sz w:val="20"/>
          <w:szCs w:val="20"/>
        </w:rPr>
        <w:t xml:space="preserve"> -&gt; </w:t>
      </w:r>
      <w:proofErr w:type="spellStart"/>
      <w:proofErr w:type="gramStart"/>
      <w:r w:rsidRPr="00FF748F">
        <w:rPr>
          <w:rFonts w:ascii="Courier" w:hAnsi="Courier"/>
          <w:sz w:val="20"/>
          <w:szCs w:val="20"/>
        </w:rPr>
        <w:t>gsDesign</w:t>
      </w:r>
      <w:proofErr w:type="spellEnd"/>
      <w:r w:rsidRPr="00FF748F">
        <w:rPr>
          <w:rFonts w:ascii="Courier" w:hAnsi="Courier"/>
          <w:sz w:val="20"/>
          <w:szCs w:val="20"/>
        </w:rPr>
        <w:t>(</w:t>
      </w:r>
      <w:proofErr w:type="gramEnd"/>
      <w:r w:rsidRPr="00FF748F">
        <w:rPr>
          <w:rFonts w:ascii="Courier" w:hAnsi="Courier"/>
          <w:sz w:val="20"/>
          <w:szCs w:val="20"/>
        </w:rPr>
        <w:t xml:space="preserve">k=3, </w:t>
      </w:r>
      <w:proofErr w:type="spellStart"/>
      <w:r w:rsidRPr="00FF748F">
        <w:rPr>
          <w:rFonts w:ascii="Courier" w:hAnsi="Courier"/>
          <w:sz w:val="20"/>
          <w:szCs w:val="20"/>
        </w:rPr>
        <w:t>test.type</w:t>
      </w:r>
      <w:proofErr w:type="spellEnd"/>
      <w:r w:rsidRPr="00FF748F">
        <w:rPr>
          <w:rFonts w:ascii="Courier" w:hAnsi="Courier"/>
          <w:sz w:val="20"/>
          <w:szCs w:val="20"/>
        </w:rPr>
        <w:t xml:space="preserve">=2, alpha=.025,beta=.2, </w:t>
      </w:r>
      <w:proofErr w:type="spellStart"/>
      <w:r w:rsidRPr="00FF748F">
        <w:rPr>
          <w:rFonts w:ascii="Courier" w:hAnsi="Courier"/>
          <w:sz w:val="20"/>
          <w:szCs w:val="20"/>
        </w:rPr>
        <w:t>sfu</w:t>
      </w:r>
      <w:proofErr w:type="spellEnd"/>
      <w:r w:rsidRPr="00FF748F">
        <w:rPr>
          <w:rFonts w:ascii="Courier" w:hAnsi="Courier"/>
          <w:sz w:val="20"/>
          <w:szCs w:val="20"/>
        </w:rPr>
        <w:t>=”OF”,</w:t>
      </w:r>
      <w:proofErr w:type="spellStart"/>
      <w:r w:rsidRPr="00FF748F">
        <w:rPr>
          <w:rFonts w:ascii="Courier" w:hAnsi="Courier"/>
          <w:sz w:val="20"/>
          <w:szCs w:val="20"/>
        </w:rPr>
        <w:t>n.fix</w:t>
      </w:r>
      <w:proofErr w:type="spellEnd"/>
      <w:r w:rsidRPr="00FF748F">
        <w:rPr>
          <w:rFonts w:ascii="Courier" w:hAnsi="Courier"/>
          <w:sz w:val="20"/>
          <w:szCs w:val="20"/>
        </w:rPr>
        <w:t>=</w:t>
      </w:r>
      <w:proofErr w:type="spellStart"/>
      <w:r w:rsidRPr="00FF748F">
        <w:rPr>
          <w:rFonts w:ascii="Courier" w:hAnsi="Courier"/>
          <w:sz w:val="20"/>
          <w:szCs w:val="20"/>
        </w:rPr>
        <w:t>n_f</w:t>
      </w:r>
      <w:proofErr w:type="spellEnd"/>
      <w:r w:rsidRPr="00FF748F">
        <w:rPr>
          <w:rFonts w:ascii="Courier" w:hAnsi="Courier"/>
          <w:sz w:val="20"/>
          <w:szCs w:val="20"/>
        </w:rPr>
        <w:t>)</w:t>
      </w:r>
    </w:p>
    <w:p w14:paraId="2FB1339B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3C158E67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OBF1 = 3.47</w:t>
      </w:r>
    </w:p>
    <w:p w14:paraId="2204CC7D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OBF2 = 2.45</w:t>
      </w:r>
    </w:p>
    <w:p w14:paraId="04C6FE22" w14:textId="5DD94852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OBF3 = 2.00</w:t>
      </w:r>
    </w:p>
    <w:p w14:paraId="73B856AD" w14:textId="01E22E20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60ABB099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## Then, we have the decision rule for all stages below:</w:t>
      </w:r>
    </w:p>
    <w:p w14:paraId="35A2D997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438257F0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OBF_tab</w:t>
      </w:r>
      <w:proofErr w:type="spellEnd"/>
      <w:r w:rsidRPr="00FF748F">
        <w:rPr>
          <w:rFonts w:ascii="Courier" w:hAnsi="Courier"/>
          <w:sz w:val="20"/>
          <w:szCs w:val="20"/>
        </w:rPr>
        <w:t xml:space="preserve"> = </w:t>
      </w:r>
      <w:proofErr w:type="gramStart"/>
      <w:r w:rsidRPr="00FF748F">
        <w:rPr>
          <w:rFonts w:ascii="Courier" w:hAnsi="Courier"/>
          <w:sz w:val="20"/>
          <w:szCs w:val="20"/>
        </w:rPr>
        <w:t>c(</w:t>
      </w:r>
      <w:proofErr w:type="gramEnd"/>
      <w:r w:rsidRPr="00FF748F">
        <w:rPr>
          <w:rFonts w:ascii="Courier" w:hAnsi="Courier"/>
          <w:sz w:val="20"/>
          <w:szCs w:val="20"/>
        </w:rPr>
        <w:t>OBF1, OBF2, OBF3)</w:t>
      </w:r>
    </w:p>
    <w:p w14:paraId="5D103E17" w14:textId="5E0B099A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RuleOBF</w:t>
      </w:r>
      <w:proofErr w:type="spellEnd"/>
      <w:r w:rsidRPr="00FF748F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FF748F">
        <w:rPr>
          <w:rFonts w:ascii="Courier" w:hAnsi="Courier"/>
          <w:sz w:val="20"/>
          <w:szCs w:val="20"/>
        </w:rPr>
        <w:t>data.frame</w:t>
      </w:r>
      <w:proofErr w:type="spellEnd"/>
      <w:proofErr w:type="gramEnd"/>
      <w:r w:rsidRPr="00FF748F">
        <w:rPr>
          <w:rFonts w:ascii="Courier" w:hAnsi="Courier"/>
          <w:sz w:val="20"/>
          <w:szCs w:val="20"/>
        </w:rPr>
        <w:t xml:space="preserve">(look, </w:t>
      </w:r>
      <w:proofErr w:type="spellStart"/>
      <w:r w:rsidRPr="00FF748F">
        <w:rPr>
          <w:rFonts w:ascii="Courier" w:hAnsi="Courier"/>
          <w:sz w:val="20"/>
          <w:szCs w:val="20"/>
        </w:rPr>
        <w:t>OBF_tab</w:t>
      </w:r>
      <w:proofErr w:type="spellEnd"/>
      <w:r w:rsidRPr="00FF748F">
        <w:rPr>
          <w:rFonts w:ascii="Courier" w:hAnsi="Courier"/>
          <w:sz w:val="20"/>
          <w:szCs w:val="20"/>
        </w:rPr>
        <w:t>)</w:t>
      </w:r>
    </w:p>
    <w:p w14:paraId="687C5074" w14:textId="0427677B" w:rsidR="00FF748F" w:rsidRDefault="00FF748F" w:rsidP="00FF748F">
      <w:pPr>
        <w:ind w:left="360"/>
      </w:pPr>
    </w:p>
    <w:p w14:paraId="76B99E64" w14:textId="093F67B2" w:rsidR="00FF748F" w:rsidRDefault="00FF748F" w:rsidP="00FF748F">
      <w:pPr>
        <w:ind w:left="360"/>
      </w:pPr>
      <w:r>
        <w:t>OUTPUT:</w:t>
      </w:r>
    </w:p>
    <w:p w14:paraId="6079C2E5" w14:textId="3A36C3FA" w:rsidR="00FF748F" w:rsidRDefault="00FF748F" w:rsidP="00FF748F">
      <w:pPr>
        <w:ind w:left="360"/>
      </w:pPr>
    </w:p>
    <w:p w14:paraId="61A3284D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  look </w:t>
      </w:r>
      <w:proofErr w:type="spellStart"/>
      <w:r w:rsidRPr="00FF748F">
        <w:rPr>
          <w:rFonts w:ascii="Courier" w:hAnsi="Courier"/>
          <w:sz w:val="20"/>
          <w:szCs w:val="20"/>
        </w:rPr>
        <w:t>OBF_tab</w:t>
      </w:r>
      <w:proofErr w:type="spellEnd"/>
    </w:p>
    <w:p w14:paraId="4B4E0909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1    1    3.47</w:t>
      </w:r>
    </w:p>
    <w:p w14:paraId="0BBD69CD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2    2    2.45</w:t>
      </w:r>
    </w:p>
    <w:p w14:paraId="6209202A" w14:textId="2B9985A1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3    3    2.00</w:t>
      </w:r>
    </w:p>
    <w:p w14:paraId="3BA82A0F" w14:textId="3D62609C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02210E60" w14:textId="5B06CC66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 If any |Z(</w:t>
      </w:r>
      <w:proofErr w:type="spellStart"/>
      <w:r>
        <w:rPr>
          <w:rFonts w:ascii="Courier" w:hAnsi="Courier"/>
          <w:sz w:val="20"/>
          <w:szCs w:val="20"/>
        </w:rPr>
        <w:t>t_</w:t>
      </w:r>
      <w:proofErr w:type="gramStart"/>
      <w:r>
        <w:rPr>
          <w:rFonts w:ascii="Courier" w:hAnsi="Courier"/>
          <w:sz w:val="20"/>
          <w:szCs w:val="20"/>
        </w:rPr>
        <w:t>j</w:t>
      </w:r>
      <w:proofErr w:type="spellEnd"/>
      <w:r>
        <w:rPr>
          <w:rFonts w:ascii="Courier" w:hAnsi="Courier"/>
          <w:sz w:val="20"/>
          <w:szCs w:val="20"/>
        </w:rPr>
        <w:t>)|</w:t>
      </w:r>
      <w:proofErr w:type="gramEnd"/>
      <w:r>
        <w:rPr>
          <w:rFonts w:ascii="Courier" w:hAnsi="Courier"/>
          <w:sz w:val="20"/>
          <w:szCs w:val="20"/>
        </w:rPr>
        <w:t xml:space="preserve"> are greater than these values at the time of their look, we stop and reject H_0 at analysis. </w:t>
      </w:r>
    </w:p>
    <w:p w14:paraId="2EDC3AD9" w14:textId="51CA6FD9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166E3200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## Maximum sample size targeted</w:t>
      </w:r>
    </w:p>
    <w:p w14:paraId="1C80EE30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193E6628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R_b</w:t>
      </w:r>
      <w:proofErr w:type="spellEnd"/>
      <w:r w:rsidRPr="00FF748F">
        <w:rPr>
          <w:rFonts w:ascii="Courier" w:hAnsi="Courier"/>
          <w:sz w:val="20"/>
          <w:szCs w:val="20"/>
        </w:rPr>
        <w:t xml:space="preserve"> = 1.024 #R_</w:t>
      </w:r>
      <w:proofErr w:type="gramStart"/>
      <w:r w:rsidRPr="00FF748F">
        <w:rPr>
          <w:rFonts w:ascii="Courier" w:hAnsi="Courier"/>
          <w:sz w:val="20"/>
          <w:szCs w:val="20"/>
        </w:rPr>
        <w:t>b(</w:t>
      </w:r>
      <w:proofErr w:type="gramEnd"/>
      <w:r w:rsidRPr="00FF748F">
        <w:rPr>
          <w:rFonts w:ascii="Courier" w:hAnsi="Courier"/>
          <w:sz w:val="20"/>
          <w:szCs w:val="20"/>
        </w:rPr>
        <w:t>3, 0.05, 0.8)</w:t>
      </w:r>
    </w:p>
    <w:p w14:paraId="09E1C149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n_maxOBF</w:t>
      </w:r>
      <w:proofErr w:type="spellEnd"/>
      <w:r w:rsidRPr="00FF748F">
        <w:rPr>
          <w:rFonts w:ascii="Courier" w:hAnsi="Courier"/>
          <w:sz w:val="20"/>
          <w:szCs w:val="20"/>
        </w:rPr>
        <w:t xml:space="preserve"> = </w:t>
      </w:r>
      <w:proofErr w:type="spellStart"/>
      <w:r w:rsidRPr="00FF748F">
        <w:rPr>
          <w:rFonts w:ascii="Courier" w:hAnsi="Courier"/>
          <w:sz w:val="20"/>
          <w:szCs w:val="20"/>
        </w:rPr>
        <w:t>R_b</w:t>
      </w:r>
      <w:proofErr w:type="spellEnd"/>
      <w:r w:rsidRPr="00FF748F">
        <w:rPr>
          <w:rFonts w:ascii="Courier" w:hAnsi="Courier"/>
          <w:sz w:val="20"/>
          <w:szCs w:val="20"/>
        </w:rPr>
        <w:t xml:space="preserve"> * </w:t>
      </w:r>
      <w:proofErr w:type="spellStart"/>
      <w:r w:rsidRPr="00FF748F">
        <w:rPr>
          <w:rFonts w:ascii="Courier" w:hAnsi="Courier"/>
          <w:sz w:val="20"/>
          <w:szCs w:val="20"/>
        </w:rPr>
        <w:t>n_f</w:t>
      </w:r>
      <w:proofErr w:type="spellEnd"/>
      <w:r w:rsidRPr="00FF748F">
        <w:rPr>
          <w:rFonts w:ascii="Courier" w:hAnsi="Courier"/>
          <w:sz w:val="20"/>
          <w:szCs w:val="20"/>
        </w:rPr>
        <w:t xml:space="preserve"> #This is per group</w:t>
      </w:r>
    </w:p>
    <w:p w14:paraId="34C0BC33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6100D095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## </w:t>
      </w:r>
      <w:proofErr w:type="spellStart"/>
      <w:r w:rsidRPr="00FF748F">
        <w:rPr>
          <w:rFonts w:ascii="Courier" w:hAnsi="Courier"/>
          <w:sz w:val="20"/>
          <w:szCs w:val="20"/>
        </w:rPr>
        <w:t>n_maxOBF</w:t>
      </w:r>
      <w:proofErr w:type="spellEnd"/>
      <w:r w:rsidRPr="00FF748F">
        <w:rPr>
          <w:rFonts w:ascii="Courier" w:hAnsi="Courier"/>
          <w:sz w:val="20"/>
          <w:szCs w:val="20"/>
        </w:rPr>
        <w:t xml:space="preserve"> = 64.298 per group.</w:t>
      </w:r>
    </w:p>
    <w:p w14:paraId="774EDF15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## Group size to enroll for each stage is m=64.298/3 = 21.099 ~=~ 21 per treatment</w:t>
      </w:r>
    </w:p>
    <w:p w14:paraId="5E31A994" w14:textId="1E82A045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lastRenderedPageBreak/>
        <w:t>## Stop and reject H_0 at analysis j if |Z(</w:t>
      </w:r>
      <w:proofErr w:type="spellStart"/>
      <w:r w:rsidRPr="00FF748F">
        <w:rPr>
          <w:rFonts w:ascii="Courier" w:hAnsi="Courier"/>
          <w:sz w:val="20"/>
          <w:szCs w:val="20"/>
        </w:rPr>
        <w:t>t_</w:t>
      </w:r>
      <w:proofErr w:type="gramStart"/>
      <w:r w:rsidRPr="00FF748F">
        <w:rPr>
          <w:rFonts w:ascii="Courier" w:hAnsi="Courier"/>
          <w:sz w:val="20"/>
          <w:szCs w:val="20"/>
        </w:rPr>
        <w:t>j</w:t>
      </w:r>
      <w:proofErr w:type="spellEnd"/>
      <w:r w:rsidRPr="00FF748F">
        <w:rPr>
          <w:rFonts w:ascii="Courier" w:hAnsi="Courier"/>
          <w:sz w:val="20"/>
          <w:szCs w:val="20"/>
        </w:rPr>
        <w:t>)|</w:t>
      </w:r>
      <w:proofErr w:type="gramEnd"/>
      <w:r w:rsidRPr="00FF748F">
        <w:rPr>
          <w:rFonts w:ascii="Courier" w:hAnsi="Courier"/>
          <w:sz w:val="20"/>
          <w:szCs w:val="20"/>
        </w:rPr>
        <w:t xml:space="preserve"> &gt;= 1.985*(sqrt(3/j)) for j=1,2,3.</w:t>
      </w:r>
    </w:p>
    <w:p w14:paraId="144B2B12" w14:textId="22C00744" w:rsid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53D8E3DD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## With maximum information for 2 groups:</w:t>
      </w:r>
    </w:p>
    <w:p w14:paraId="42AA77D1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20C3614C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n1b = </w:t>
      </w:r>
      <w:proofErr w:type="spellStart"/>
      <w:r w:rsidRPr="00FF748F">
        <w:rPr>
          <w:rFonts w:ascii="Courier" w:hAnsi="Courier"/>
          <w:sz w:val="20"/>
          <w:szCs w:val="20"/>
        </w:rPr>
        <w:t>n_maxOBF</w:t>
      </w:r>
      <w:proofErr w:type="spellEnd"/>
    </w:p>
    <w:p w14:paraId="02786852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n2b = n1b</w:t>
      </w:r>
    </w:p>
    <w:p w14:paraId="6046BEBF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MI_b</w:t>
      </w:r>
      <w:proofErr w:type="spellEnd"/>
      <w:r w:rsidRPr="00FF748F">
        <w:rPr>
          <w:rFonts w:ascii="Courier" w:hAnsi="Courier"/>
          <w:sz w:val="20"/>
          <w:szCs w:val="20"/>
        </w:rPr>
        <w:t xml:space="preserve"> = (var*(1/n1b + 1/n2b</w:t>
      </w:r>
      <w:proofErr w:type="gramStart"/>
      <w:r w:rsidRPr="00FF748F">
        <w:rPr>
          <w:rFonts w:ascii="Courier" w:hAnsi="Courier"/>
          <w:sz w:val="20"/>
          <w:szCs w:val="20"/>
        </w:rPr>
        <w:t>))^</w:t>
      </w:r>
      <w:proofErr w:type="gramEnd"/>
      <w:r w:rsidRPr="00FF748F">
        <w:rPr>
          <w:rFonts w:ascii="Courier" w:hAnsi="Courier"/>
          <w:sz w:val="20"/>
          <w:szCs w:val="20"/>
        </w:rPr>
        <w:t>(-1)</w:t>
      </w:r>
    </w:p>
    <w:p w14:paraId="15107EA2" w14:textId="77777777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</w:p>
    <w:p w14:paraId="3BE3783F" w14:textId="34D6BDC8" w:rsidR="00FF748F" w:rsidRPr="00FF748F" w:rsidRDefault="00FF748F" w:rsidP="00FF748F">
      <w:pPr>
        <w:ind w:left="36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Maximum Information for OBF is 0.3214</w:t>
      </w:r>
    </w:p>
    <w:p w14:paraId="3F2CF356" w14:textId="519F85BE" w:rsidR="00FF748F" w:rsidRDefault="00FF748F" w:rsidP="00FF748F">
      <w:pPr>
        <w:ind w:left="360"/>
        <w:rPr>
          <w:b/>
          <w:bCs/>
        </w:rPr>
      </w:pPr>
    </w:p>
    <w:p w14:paraId="6FDA9D91" w14:textId="77419FB9" w:rsidR="00FF748F" w:rsidRPr="00FF748F" w:rsidRDefault="00FF748F" w:rsidP="00FF748F">
      <w:pPr>
        <w:ind w:left="360"/>
        <w:rPr>
          <w:b/>
          <w:bCs/>
        </w:rPr>
      </w:pPr>
    </w:p>
    <w:p w14:paraId="30500A06" w14:textId="2D3B6C96" w:rsidR="008F1812" w:rsidRDefault="008F1812" w:rsidP="008F1812">
      <w:pPr>
        <w:numPr>
          <w:ilvl w:val="1"/>
          <w:numId w:val="1"/>
        </w:numPr>
        <w:ind w:left="816"/>
        <w:rPr>
          <w:b/>
          <w:bCs/>
        </w:rPr>
      </w:pPr>
      <w:r w:rsidRPr="00FF748F">
        <w:rPr>
          <w:b/>
          <w:bCs/>
        </w:rPr>
        <w:t>Which design do you prefer: (A) or (B)? Why?</w:t>
      </w:r>
    </w:p>
    <w:p w14:paraId="5BC1828B" w14:textId="29B9F659" w:rsidR="00FF748F" w:rsidRDefault="00FF748F" w:rsidP="00FF748F">
      <w:pPr>
        <w:rPr>
          <w:b/>
          <w:bCs/>
        </w:rPr>
      </w:pPr>
    </w:p>
    <w:p w14:paraId="4B4435FF" w14:textId="77777777" w:rsidR="00FF748F" w:rsidRPr="00FF748F" w:rsidRDefault="00FF748F" w:rsidP="00FF748F">
      <w:pPr>
        <w:rPr>
          <w:b/>
          <w:bCs/>
        </w:rPr>
      </w:pPr>
    </w:p>
    <w:p w14:paraId="10D43A52" w14:textId="56762CD7" w:rsidR="00FF748F" w:rsidRPr="00FF748F" w:rsidRDefault="00FF748F" w:rsidP="00FF748F">
      <w:pPr>
        <w:ind w:left="360"/>
      </w:pPr>
      <w:r w:rsidRPr="00FF748F">
        <w:t>Looking at both designs, I would prefer the O'Brien-Fleming design for a few reasons:</w:t>
      </w:r>
    </w:p>
    <w:p w14:paraId="36430811" w14:textId="77777777" w:rsidR="00FF748F" w:rsidRDefault="00FF748F" w:rsidP="00FF748F">
      <w:pPr>
        <w:ind w:left="360"/>
      </w:pPr>
    </w:p>
    <w:p w14:paraId="3D8697C8" w14:textId="13185193" w:rsidR="00FF748F" w:rsidRPr="00FF748F" w:rsidRDefault="00FF748F" w:rsidP="00FF748F">
      <w:pPr>
        <w:ind w:left="360"/>
      </w:pPr>
      <w:r w:rsidRPr="00FF748F">
        <w:t>Firstly, having a harder stopping boundary early would guard against early un-representative</w:t>
      </w:r>
      <w:r>
        <w:t xml:space="preserve"> </w:t>
      </w:r>
      <w:r w:rsidRPr="00FF748F">
        <w:t>behavior in the data. Early outlier data could cause a stop in the Pocock design. This also</w:t>
      </w:r>
      <w:r>
        <w:t xml:space="preserve"> </w:t>
      </w:r>
      <w:r w:rsidRPr="00FF748F">
        <w:t>piggybacks</w:t>
      </w:r>
      <w:r w:rsidRPr="00FF748F">
        <w:t xml:space="preserve"> into a more sensitive stopping boundary </w:t>
      </w:r>
      <w:proofErr w:type="gramStart"/>
      <w:r w:rsidRPr="00FF748F">
        <w:t>later, since</w:t>
      </w:r>
      <w:proofErr w:type="gramEnd"/>
      <w:r w:rsidRPr="00FF748F">
        <w:t xml:space="preserve"> more data should be more</w:t>
      </w:r>
      <w:r>
        <w:t xml:space="preserve"> </w:t>
      </w:r>
      <w:r w:rsidRPr="00FF748F">
        <w:t>reflective of the true efficacy and should be more resistant to a narrower stopping boundary.</w:t>
      </w:r>
    </w:p>
    <w:p w14:paraId="313EA74B" w14:textId="77777777" w:rsidR="00FF748F" w:rsidRDefault="00FF748F" w:rsidP="00FF748F"/>
    <w:p w14:paraId="5E2C84BB" w14:textId="57EBC7CA" w:rsidR="00FF748F" w:rsidRPr="00FF748F" w:rsidRDefault="00FF748F" w:rsidP="00FF748F">
      <w:pPr>
        <w:ind w:left="360"/>
      </w:pPr>
      <w:r w:rsidRPr="00FF748F">
        <w:t>Secondly, OBF offers a smaller expected sample size. This makes interim analysis easier in</w:t>
      </w:r>
      <w:r>
        <w:t xml:space="preserve"> </w:t>
      </w:r>
      <w:r w:rsidRPr="00FF748F">
        <w:t>practice.</w:t>
      </w:r>
    </w:p>
    <w:p w14:paraId="53F28B32" w14:textId="0B5C76AA" w:rsidR="00FF748F" w:rsidRDefault="00FF748F" w:rsidP="00FF748F">
      <w:pPr>
        <w:rPr>
          <w:b/>
          <w:bCs/>
        </w:rPr>
      </w:pPr>
    </w:p>
    <w:p w14:paraId="754108E8" w14:textId="77777777" w:rsidR="00FF748F" w:rsidRPr="00FF748F" w:rsidRDefault="00FF748F" w:rsidP="00FF748F">
      <w:pPr>
        <w:rPr>
          <w:b/>
          <w:bCs/>
        </w:rPr>
      </w:pPr>
    </w:p>
    <w:p w14:paraId="099D5210" w14:textId="5AFFB27A" w:rsidR="008F1812" w:rsidRDefault="008F1812" w:rsidP="008F1812">
      <w:pPr>
        <w:numPr>
          <w:ilvl w:val="1"/>
          <w:numId w:val="1"/>
        </w:numPr>
        <w:ind w:left="816"/>
        <w:rPr>
          <w:b/>
          <w:bCs/>
        </w:rPr>
      </w:pPr>
      <w:r w:rsidRPr="00FF748F">
        <w:rPr>
          <w:b/>
          <w:bCs/>
        </w:rPr>
        <w:t>Suppose the t-statistics at the three interim analyses were</w:t>
      </w:r>
      <w:r w:rsidR="000244C0" w:rsidRPr="00FF748F">
        <w:rPr>
          <w:b/>
          <w:bCs/>
        </w:rPr>
        <w:t xml:space="preserve"> 1</w:t>
      </w:r>
      <w:r w:rsidRPr="00FF748F">
        <w:rPr>
          <w:b/>
          <w:bCs/>
        </w:rPr>
        <w:t xml:space="preserve">.37, 2.12, and 2.17.  For each of the designs (A) and (B), when would early stopping occur (if at all) and what would be </w:t>
      </w:r>
      <w:proofErr w:type="gramStart"/>
      <w:r w:rsidRPr="00FF748F">
        <w:rPr>
          <w:b/>
          <w:bCs/>
        </w:rPr>
        <w:t>the final conclusion</w:t>
      </w:r>
      <w:proofErr w:type="gramEnd"/>
      <w:r w:rsidRPr="00FF748F">
        <w:rPr>
          <w:b/>
          <w:bCs/>
        </w:rPr>
        <w:t xml:space="preserve"> of the study?</w:t>
      </w:r>
    </w:p>
    <w:p w14:paraId="6A32214E" w14:textId="77777777" w:rsidR="00FF748F" w:rsidRPr="00FF748F" w:rsidRDefault="00FF748F" w:rsidP="00FF748F">
      <w:pPr>
        <w:rPr>
          <w:b/>
          <w:bCs/>
        </w:rPr>
      </w:pPr>
    </w:p>
    <w:p w14:paraId="20349471" w14:textId="77777777" w:rsidR="00FF748F" w:rsidRPr="00FF748F" w:rsidRDefault="00FF748F" w:rsidP="00FF748F">
      <w:pPr>
        <w:ind w:left="720"/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t_stat</w:t>
      </w:r>
      <w:proofErr w:type="spellEnd"/>
      <w:r w:rsidRPr="00FF748F">
        <w:rPr>
          <w:rFonts w:ascii="Courier" w:hAnsi="Courier"/>
          <w:sz w:val="20"/>
          <w:szCs w:val="20"/>
        </w:rPr>
        <w:t xml:space="preserve"> = </w:t>
      </w:r>
      <w:proofErr w:type="gramStart"/>
      <w:r w:rsidRPr="00FF748F">
        <w:rPr>
          <w:rFonts w:ascii="Courier" w:hAnsi="Courier"/>
          <w:sz w:val="20"/>
          <w:szCs w:val="20"/>
        </w:rPr>
        <w:t>c(</w:t>
      </w:r>
      <w:proofErr w:type="gramEnd"/>
      <w:r w:rsidRPr="00FF748F">
        <w:rPr>
          <w:rFonts w:ascii="Courier" w:hAnsi="Courier"/>
          <w:sz w:val="20"/>
          <w:szCs w:val="20"/>
        </w:rPr>
        <w:t>1.37, 2.12, 2.17)</w:t>
      </w:r>
    </w:p>
    <w:p w14:paraId="1C2F6422" w14:textId="77777777" w:rsidR="00FF748F" w:rsidRPr="00FF748F" w:rsidRDefault="00FF748F" w:rsidP="00FF748F">
      <w:pPr>
        <w:ind w:left="72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prob2d = </w:t>
      </w:r>
      <w:proofErr w:type="spellStart"/>
      <w:proofErr w:type="gramStart"/>
      <w:r w:rsidRPr="00FF748F">
        <w:rPr>
          <w:rFonts w:ascii="Courier" w:hAnsi="Courier"/>
          <w:sz w:val="20"/>
          <w:szCs w:val="20"/>
        </w:rPr>
        <w:t>data.frame</w:t>
      </w:r>
      <w:proofErr w:type="spellEnd"/>
      <w:proofErr w:type="gramEnd"/>
      <w:r w:rsidRPr="00FF748F">
        <w:rPr>
          <w:rFonts w:ascii="Courier" w:hAnsi="Courier"/>
          <w:sz w:val="20"/>
          <w:szCs w:val="20"/>
        </w:rPr>
        <w:t xml:space="preserve">(look, </w:t>
      </w:r>
      <w:proofErr w:type="spellStart"/>
      <w:r w:rsidRPr="00FF748F">
        <w:rPr>
          <w:rFonts w:ascii="Courier" w:hAnsi="Courier"/>
          <w:sz w:val="20"/>
          <w:szCs w:val="20"/>
        </w:rPr>
        <w:t>Pocock_tab</w:t>
      </w:r>
      <w:proofErr w:type="spellEnd"/>
      <w:r w:rsidRPr="00FF748F">
        <w:rPr>
          <w:rFonts w:ascii="Courier" w:hAnsi="Courier"/>
          <w:sz w:val="20"/>
          <w:szCs w:val="20"/>
        </w:rPr>
        <w:t xml:space="preserve">, </w:t>
      </w:r>
      <w:proofErr w:type="spellStart"/>
      <w:r w:rsidRPr="00FF748F">
        <w:rPr>
          <w:rFonts w:ascii="Courier" w:hAnsi="Courier"/>
          <w:sz w:val="20"/>
          <w:szCs w:val="20"/>
        </w:rPr>
        <w:t>OBF_tab</w:t>
      </w:r>
      <w:proofErr w:type="spellEnd"/>
      <w:r w:rsidRPr="00FF748F">
        <w:rPr>
          <w:rFonts w:ascii="Courier" w:hAnsi="Courier"/>
          <w:sz w:val="20"/>
          <w:szCs w:val="20"/>
        </w:rPr>
        <w:t xml:space="preserve">, </w:t>
      </w:r>
      <w:proofErr w:type="spellStart"/>
      <w:r w:rsidRPr="00FF748F">
        <w:rPr>
          <w:rFonts w:ascii="Courier" w:hAnsi="Courier"/>
          <w:sz w:val="20"/>
          <w:szCs w:val="20"/>
        </w:rPr>
        <w:t>t_stat</w:t>
      </w:r>
      <w:proofErr w:type="spellEnd"/>
      <w:r w:rsidRPr="00FF748F">
        <w:rPr>
          <w:rFonts w:ascii="Courier" w:hAnsi="Courier"/>
          <w:sz w:val="20"/>
          <w:szCs w:val="20"/>
        </w:rPr>
        <w:t>)</w:t>
      </w:r>
    </w:p>
    <w:p w14:paraId="61211EDA" w14:textId="77777777" w:rsidR="00FF748F" w:rsidRPr="00FF748F" w:rsidRDefault="00FF748F" w:rsidP="00FF748F">
      <w:pPr>
        <w:ind w:left="720"/>
        <w:rPr>
          <w:rFonts w:ascii="Courier" w:hAnsi="Courier"/>
          <w:sz w:val="20"/>
          <w:szCs w:val="20"/>
        </w:rPr>
      </w:pPr>
      <w:proofErr w:type="gramStart"/>
      <w:r w:rsidRPr="00FF748F">
        <w:rPr>
          <w:rFonts w:ascii="Courier" w:hAnsi="Courier"/>
          <w:sz w:val="20"/>
          <w:szCs w:val="20"/>
        </w:rPr>
        <w:t>plot(</w:t>
      </w:r>
      <w:proofErr w:type="gramEnd"/>
      <w:r w:rsidRPr="00FF748F">
        <w:rPr>
          <w:rFonts w:ascii="Courier" w:hAnsi="Courier"/>
          <w:sz w:val="20"/>
          <w:szCs w:val="20"/>
        </w:rPr>
        <w:t xml:space="preserve">look, </w:t>
      </w:r>
      <w:proofErr w:type="spellStart"/>
      <w:r w:rsidRPr="00FF748F">
        <w:rPr>
          <w:rFonts w:ascii="Courier" w:hAnsi="Courier"/>
          <w:sz w:val="20"/>
          <w:szCs w:val="20"/>
        </w:rPr>
        <w:t>Pocock_tab</w:t>
      </w:r>
      <w:proofErr w:type="spellEnd"/>
      <w:r w:rsidRPr="00FF748F">
        <w:rPr>
          <w:rFonts w:ascii="Courier" w:hAnsi="Courier"/>
          <w:sz w:val="20"/>
          <w:szCs w:val="20"/>
        </w:rPr>
        <w:t>, type='l')</w:t>
      </w:r>
    </w:p>
    <w:p w14:paraId="4EA97B5E" w14:textId="77777777" w:rsidR="00FF748F" w:rsidRPr="00FF748F" w:rsidRDefault="00FF748F" w:rsidP="00FF748F">
      <w:pPr>
        <w:ind w:left="720"/>
        <w:rPr>
          <w:rFonts w:ascii="Courier" w:hAnsi="Courier"/>
          <w:sz w:val="20"/>
          <w:szCs w:val="20"/>
        </w:rPr>
      </w:pPr>
      <w:proofErr w:type="gramStart"/>
      <w:r w:rsidRPr="00FF748F">
        <w:rPr>
          <w:rFonts w:ascii="Courier" w:hAnsi="Courier"/>
          <w:sz w:val="20"/>
          <w:szCs w:val="20"/>
        </w:rPr>
        <w:t>lines(</w:t>
      </w:r>
      <w:proofErr w:type="spellStart"/>
      <w:proofErr w:type="gramEnd"/>
      <w:r w:rsidRPr="00FF748F">
        <w:rPr>
          <w:rFonts w:ascii="Courier" w:hAnsi="Courier"/>
          <w:sz w:val="20"/>
          <w:szCs w:val="20"/>
        </w:rPr>
        <w:t>OBF_tab</w:t>
      </w:r>
      <w:proofErr w:type="spellEnd"/>
      <w:r w:rsidRPr="00FF748F">
        <w:rPr>
          <w:rFonts w:ascii="Courier" w:hAnsi="Courier"/>
          <w:sz w:val="20"/>
          <w:szCs w:val="20"/>
        </w:rPr>
        <w:t>)</w:t>
      </w:r>
    </w:p>
    <w:p w14:paraId="56EEADBF" w14:textId="77777777" w:rsidR="00FF748F" w:rsidRPr="00FF748F" w:rsidRDefault="00FF748F" w:rsidP="00FF748F">
      <w:pPr>
        <w:ind w:left="720"/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lines(</w:t>
      </w:r>
      <w:proofErr w:type="spellStart"/>
      <w:r w:rsidRPr="00FF748F">
        <w:rPr>
          <w:rFonts w:ascii="Courier" w:hAnsi="Courier"/>
          <w:sz w:val="20"/>
          <w:szCs w:val="20"/>
        </w:rPr>
        <w:t>t_stat</w:t>
      </w:r>
      <w:proofErr w:type="spellEnd"/>
      <w:r w:rsidRPr="00FF748F">
        <w:rPr>
          <w:rFonts w:ascii="Courier" w:hAnsi="Courier"/>
          <w:sz w:val="20"/>
          <w:szCs w:val="20"/>
        </w:rPr>
        <w:t>)</w:t>
      </w:r>
    </w:p>
    <w:p w14:paraId="1D8C681B" w14:textId="77777777" w:rsidR="00FF748F" w:rsidRPr="00FF748F" w:rsidRDefault="00FF748F" w:rsidP="00FF748F">
      <w:pPr>
        <w:ind w:left="720"/>
      </w:pPr>
    </w:p>
    <w:p w14:paraId="4B01A1F1" w14:textId="3C7D4A9C" w:rsidR="00FF748F" w:rsidRPr="00FF748F" w:rsidRDefault="00FF748F" w:rsidP="00FF748F">
      <w:pPr>
        <w:ind w:left="720"/>
      </w:pPr>
      <w:r w:rsidRPr="00FF748F">
        <w:t>For these t-statistics, we would find that for design (A), the Pocock design, we would get</w:t>
      </w:r>
      <w:r>
        <w:t xml:space="preserve"> </w:t>
      </w:r>
      <w:r w:rsidRPr="00FF748F">
        <w:t xml:space="preserve">no stoppage </w:t>
      </w:r>
      <w:r w:rsidRPr="00FF748F">
        <w:t>because of</w:t>
      </w:r>
      <w:r w:rsidRPr="00FF748F">
        <w:t xml:space="preserve"> the t-statistics being smaller than the </w:t>
      </w:r>
      <w:proofErr w:type="spellStart"/>
      <w:r w:rsidRPr="00FF748F">
        <w:t>pocock</w:t>
      </w:r>
      <w:proofErr w:type="spellEnd"/>
      <w:r w:rsidRPr="00FF748F">
        <w:t xml:space="preserve"> limit = 2.289</w:t>
      </w:r>
      <w:r>
        <w:t xml:space="preserve"> in all looks</w:t>
      </w:r>
      <w:r w:rsidRPr="00FF748F">
        <w:t>.</w:t>
      </w:r>
      <w:r>
        <w:t xml:space="preserve"> </w:t>
      </w:r>
      <w:r w:rsidRPr="00FF748F">
        <w:t xml:space="preserve">The conclusion of this interim analysis would be to NOT stop the trial early. </w:t>
      </w:r>
    </w:p>
    <w:p w14:paraId="18AE6DCD" w14:textId="77777777" w:rsidR="00FF748F" w:rsidRPr="00FF748F" w:rsidRDefault="00FF748F" w:rsidP="00FF748F">
      <w:pPr>
        <w:ind w:left="720"/>
      </w:pPr>
    </w:p>
    <w:p w14:paraId="4C3FF422" w14:textId="6C98607B" w:rsidR="00FF748F" w:rsidRPr="00FF748F" w:rsidRDefault="00FF748F" w:rsidP="00FF748F">
      <w:pPr>
        <w:ind w:left="720"/>
      </w:pPr>
      <w:r w:rsidRPr="00FF748F">
        <w:t xml:space="preserve">For design (B), the OBF design, we would get stoppage at look 3 </w:t>
      </w:r>
      <w:proofErr w:type="gramStart"/>
      <w:r w:rsidRPr="00FF748F">
        <w:t>as a result of</w:t>
      </w:r>
      <w:proofErr w:type="gramEnd"/>
      <w:r w:rsidRPr="00FF748F">
        <w:t xml:space="preserve"> the third,</w:t>
      </w:r>
      <w:r>
        <w:t xml:space="preserve"> </w:t>
      </w:r>
      <w:r w:rsidRPr="00FF748F">
        <w:t>and mo</w:t>
      </w:r>
      <w:r>
        <w:t>st</w:t>
      </w:r>
      <w:r w:rsidRPr="00FF748F">
        <w:t xml:space="preserve"> sensitive, boundary being greater than the final of the t-statistics. The conclusion</w:t>
      </w:r>
      <w:r>
        <w:t xml:space="preserve"> </w:t>
      </w:r>
      <w:r w:rsidRPr="00FF748F">
        <w:t>of the interim analysis for design (B) would be to stop the trial early.</w:t>
      </w:r>
    </w:p>
    <w:p w14:paraId="7361E708" w14:textId="77777777" w:rsidR="008F1812" w:rsidRPr="00FF748F" w:rsidRDefault="008F1812" w:rsidP="008F1812">
      <w:pPr>
        <w:ind w:left="360"/>
        <w:rPr>
          <w:b/>
          <w:bCs/>
        </w:rPr>
      </w:pPr>
    </w:p>
    <w:p w14:paraId="0DE91917" w14:textId="2CBA2D3F" w:rsidR="008F1812" w:rsidRDefault="008F1812" w:rsidP="008F1812">
      <w:pPr>
        <w:numPr>
          <w:ilvl w:val="0"/>
          <w:numId w:val="3"/>
        </w:numPr>
        <w:rPr>
          <w:b/>
          <w:bCs/>
        </w:rPr>
      </w:pPr>
      <w:r w:rsidRPr="00FF748F">
        <w:rPr>
          <w:b/>
          <w:bCs/>
        </w:rPr>
        <w:lastRenderedPageBreak/>
        <w:t xml:space="preserve">Consider a trial comparing response rates from two treatment arms, </w:t>
      </w:r>
      <w:proofErr w:type="gramStart"/>
      <w:r w:rsidRPr="00FF748F">
        <w:rPr>
          <w:b/>
          <w:bCs/>
        </w:rPr>
        <w:t>i.e.</w:t>
      </w:r>
      <w:proofErr w:type="gramEnd"/>
      <w:r w:rsidRPr="00FF748F">
        <w:rPr>
          <w:b/>
          <w:bCs/>
        </w:rPr>
        <w:t xml:space="preserve"> testing </w:t>
      </w:r>
      <w:r w:rsidRPr="00FF748F">
        <w:rPr>
          <w:b/>
          <w:bCs/>
        </w:rPr>
        <w:fldChar w:fldCharType="begin"/>
      </w:r>
      <w:r w:rsidRPr="00FF748F">
        <w:rPr>
          <w:b/>
          <w:bCs/>
        </w:rPr>
        <w:instrText xml:space="preserve"> QUOTE </w:instrText>
      </w:r>
      <w:r w:rsidR="009F1B77" w:rsidRPr="009F1B77">
        <w:rPr>
          <w:b/>
          <w:noProof/>
          <w:position w:val="-6"/>
        </w:rPr>
        <w:pict w14:anchorId="714D4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05.6pt;height:14.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154716&quot;/&gt;&lt;wsp:rsid wsp:val=&quot;000203CF&quot;/&gt;&lt;wsp:rsid wsp:val=&quot;000768DD&quot;/&gt;&lt;wsp:rsid wsp:val=&quot;001007E3&quot;/&gt;&lt;wsp:rsid wsp:val=&quot;001117ED&quot;/&gt;&lt;wsp:rsid wsp:val=&quot;00154716&quot;/&gt;&lt;wsp:rsid wsp:val=&quot;001604CB&quot;/&gt;&lt;wsp:rsid wsp:val=&quot;001E5064&quot;/&gt;&lt;wsp:rsid wsp:val=&quot;00332FF0&quot;/&gt;&lt;wsp:rsid wsp:val=&quot;00344E31&quot;/&gt;&lt;wsp:rsid wsp:val=&quot;003B3DBC&quot;/&gt;&lt;wsp:rsid wsp:val=&quot;003D3957&quot;/&gt;&lt;wsp:rsid wsp:val=&quot;00443DFF&quot;/&gt;&lt;wsp:rsid wsp:val=&quot;00460839&quot;/&gt;&lt;wsp:rsid wsp:val=&quot;004A1EC6&quot;/&gt;&lt;wsp:rsid wsp:val=&quot;005677F5&quot;/&gt;&lt;wsp:rsid wsp:val=&quot;005B2E22&quot;/&gt;&lt;wsp:rsid wsp:val=&quot;0062644B&quot;/&gt;&lt;wsp:rsid wsp:val=&quot;00762400&quot;/&gt;&lt;wsp:rsid wsp:val=&quot;007A0D33&quot;/&gt;&lt;wsp:rsid wsp:val=&quot;007A29F9&quot;/&gt;&lt;wsp:rsid wsp:val=&quot;007A5346&quot;/&gt;&lt;wsp:rsid wsp:val=&quot;007C61B5&quot;/&gt;&lt;wsp:rsid wsp:val=&quot;008F1812&quot;/&gt;&lt;wsp:rsid wsp:val=&quot;008F5591&quot;/&gt;&lt;wsp:rsid wsp:val=&quot;009678A7&quot;/&gt;&lt;wsp:rsid wsp:val=&quot;009E133E&quot;/&gt;&lt;wsp:rsid wsp:val=&quot;00A11B6A&quot;/&gt;&lt;wsp:rsid wsp:val=&quot;00A756EA&quot;/&gt;&lt;wsp:rsid wsp:val=&quot;00AA26E4&quot;/&gt;&lt;wsp:rsid wsp:val=&quot;00AB4BB3&quot;/&gt;&lt;wsp:rsid wsp:val=&quot;00BB0645&quot;/&gt;&lt;wsp:rsid wsp:val=&quot;00C611D4&quot;/&gt;&lt;wsp:rsid wsp:val=&quot;00DC05D2&quot;/&gt;&lt;wsp:rsid wsp:val=&quot;00DE0D74&quot;/&gt;&lt;wsp:rsid wsp:val=&quot;00F132E4&quot;/&gt;&lt;/wsp:rsids&gt;&lt;/w:docPr&gt;&lt;w:body&gt;&lt;wx:sect&gt;&lt;w:p wsp:rsidR=&quot;00000000&quot; wsp:rsidRDefault=&quot;000768DD&quot; wsp:rsidP=&quot;000768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m:r&gt;&lt;w:rPr&gt;&lt;w:rFonts w:ascii=&quot;Cambria Math&quot; w:h-ansi=&quot;Cambria Math&quot;/&gt;&lt;wx:font wx:val=&quot;Cambria Math&quot;/&gt;&lt;w:i/&gt;&lt;/w:rPr&gt;&lt;m:t&gt;: Î´=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€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€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FF748F">
        <w:rPr>
          <w:b/>
          <w:bCs/>
        </w:rPr>
        <w:instrText xml:space="preserve"> </w:instrText>
      </w:r>
      <w:r w:rsidRPr="00FF748F">
        <w:rPr>
          <w:b/>
          <w:bCs/>
        </w:rPr>
        <w:fldChar w:fldCharType="separate"/>
      </w:r>
      <w:r w:rsidR="009F1B77" w:rsidRPr="009F1B77">
        <w:rPr>
          <w:b/>
          <w:noProof/>
          <w:position w:val="-6"/>
        </w:rPr>
        <w:pict w14:anchorId="2BFEE8E6">
          <v:shape id="_x0000_i1025" type="#_x0000_t75" alt="" style="width:105.6pt;height:14.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154716&quot;/&gt;&lt;wsp:rsid wsp:val=&quot;000203CF&quot;/&gt;&lt;wsp:rsid wsp:val=&quot;000768DD&quot;/&gt;&lt;wsp:rsid wsp:val=&quot;001007E3&quot;/&gt;&lt;wsp:rsid wsp:val=&quot;001117ED&quot;/&gt;&lt;wsp:rsid wsp:val=&quot;00154716&quot;/&gt;&lt;wsp:rsid wsp:val=&quot;001604CB&quot;/&gt;&lt;wsp:rsid wsp:val=&quot;001E5064&quot;/&gt;&lt;wsp:rsid wsp:val=&quot;00332FF0&quot;/&gt;&lt;wsp:rsid wsp:val=&quot;00344E31&quot;/&gt;&lt;wsp:rsid wsp:val=&quot;003B3DBC&quot;/&gt;&lt;wsp:rsid wsp:val=&quot;003D3957&quot;/&gt;&lt;wsp:rsid wsp:val=&quot;00443DFF&quot;/&gt;&lt;wsp:rsid wsp:val=&quot;00460839&quot;/&gt;&lt;wsp:rsid wsp:val=&quot;004A1EC6&quot;/&gt;&lt;wsp:rsid wsp:val=&quot;005677F5&quot;/&gt;&lt;wsp:rsid wsp:val=&quot;005B2E22&quot;/&gt;&lt;wsp:rsid wsp:val=&quot;0062644B&quot;/&gt;&lt;wsp:rsid wsp:val=&quot;00762400&quot;/&gt;&lt;wsp:rsid wsp:val=&quot;007A0D33&quot;/&gt;&lt;wsp:rsid wsp:val=&quot;007A29F9&quot;/&gt;&lt;wsp:rsid wsp:val=&quot;007A5346&quot;/&gt;&lt;wsp:rsid wsp:val=&quot;007C61B5&quot;/&gt;&lt;wsp:rsid wsp:val=&quot;008F1812&quot;/&gt;&lt;wsp:rsid wsp:val=&quot;008F5591&quot;/&gt;&lt;wsp:rsid wsp:val=&quot;009678A7&quot;/&gt;&lt;wsp:rsid wsp:val=&quot;009E133E&quot;/&gt;&lt;wsp:rsid wsp:val=&quot;00A11B6A&quot;/&gt;&lt;wsp:rsid wsp:val=&quot;00A756EA&quot;/&gt;&lt;wsp:rsid wsp:val=&quot;00AA26E4&quot;/&gt;&lt;wsp:rsid wsp:val=&quot;00AB4BB3&quot;/&gt;&lt;wsp:rsid wsp:val=&quot;00BB0645&quot;/&gt;&lt;wsp:rsid wsp:val=&quot;00C611D4&quot;/&gt;&lt;wsp:rsid wsp:val=&quot;00DC05D2&quot;/&gt;&lt;wsp:rsid wsp:val=&quot;00DE0D74&quot;/&gt;&lt;wsp:rsid wsp:val=&quot;00F132E4&quot;/&gt;&lt;/wsp:rsids&gt;&lt;/w:docPr&gt;&lt;w:body&gt;&lt;wx:sect&gt;&lt;w:p wsp:rsidR=&quot;00000000&quot; wsp:rsidRDefault=&quot;000768DD&quot; wsp:rsidP=&quot;000768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m:r&gt;&lt;w:rPr&gt;&lt;w:rFonts w:ascii=&quot;Cambria Math&quot; w:h-ansi=&quot;Cambria Math&quot;/&gt;&lt;wx:font wx:val=&quot;Cambria Math&quot;/&gt;&lt;w:i/&gt;&lt;/w:rPr&gt;&lt;m:t&gt;: Î´=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€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€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FF748F">
        <w:rPr>
          <w:b/>
          <w:bCs/>
        </w:rPr>
        <w:fldChar w:fldCharType="end"/>
      </w:r>
      <w:r w:rsidRPr="00FF748F">
        <w:rPr>
          <w:b/>
          <w:bCs/>
        </w:rPr>
        <w:t>. Design a group sequential study with 90% power to detect an improvement in the success rate from 20% in the control arm to 35% in the treatment arm.  Assume a 5% two-sided significance level and an O’Brien-Fleming boundary with 4 total analyses. Describe the stopping rule, the maximum sample size, and the maximum information needed.</w:t>
      </w:r>
    </w:p>
    <w:p w14:paraId="7D66865A" w14:textId="613D1AF0" w:rsidR="00FF748F" w:rsidRDefault="00FF748F" w:rsidP="00FF748F">
      <w:pPr>
        <w:rPr>
          <w:b/>
          <w:bCs/>
        </w:rPr>
      </w:pPr>
    </w:p>
    <w:p w14:paraId="003F46ED" w14:textId="1690AE7E" w:rsidR="00FF748F" w:rsidRDefault="00FF748F" w:rsidP="00FF748F">
      <w:pPr>
        <w:rPr>
          <w:b/>
          <w:bCs/>
        </w:rPr>
      </w:pPr>
    </w:p>
    <w:p w14:paraId="2D641862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2 treatment arms</w:t>
      </w:r>
    </w:p>
    <w:p w14:paraId="74082065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 H_0: delta = pi_1 - pi_2 = 0.</w:t>
      </w:r>
    </w:p>
    <w:p w14:paraId="76CFB6C1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pwr</w:t>
      </w:r>
      <w:proofErr w:type="spellEnd"/>
      <w:r w:rsidRPr="00FF748F">
        <w:rPr>
          <w:rFonts w:ascii="Courier" w:hAnsi="Courier"/>
          <w:sz w:val="20"/>
          <w:szCs w:val="20"/>
        </w:rPr>
        <w:t xml:space="preserve"> = .1</w:t>
      </w:r>
    </w:p>
    <w:p w14:paraId="19A2F1E4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alpha = 0.025 #two-sided significance for alpha=.05</w:t>
      </w:r>
    </w:p>
    <w:p w14:paraId="1B268156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delta=.35-.</w:t>
      </w:r>
      <w:proofErr w:type="gramStart"/>
      <w:r w:rsidRPr="00FF748F">
        <w:rPr>
          <w:rFonts w:ascii="Courier" w:hAnsi="Courier"/>
          <w:sz w:val="20"/>
          <w:szCs w:val="20"/>
        </w:rPr>
        <w:t>20  #</w:t>
      </w:r>
      <w:proofErr w:type="gramEnd"/>
      <w:r w:rsidRPr="00FF748F">
        <w:rPr>
          <w:rFonts w:ascii="Courier" w:hAnsi="Courier"/>
          <w:sz w:val="20"/>
          <w:szCs w:val="20"/>
        </w:rPr>
        <w:t>20% success in control to 35% success in treatment</w:t>
      </w:r>
    </w:p>
    <w:p w14:paraId="2F3C7AFD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looks = 4 #O'Brien-Fleming boundary</w:t>
      </w:r>
    </w:p>
    <w:p w14:paraId="3E46FEF9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groups = 2 #control arm and treatment arm</w:t>
      </w:r>
    </w:p>
    <w:p w14:paraId="4782DAB0" w14:textId="3D55A1DD" w:rsid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varp3 = 1 #Since this is a binomial proportion</w:t>
      </w:r>
    </w:p>
    <w:p w14:paraId="192F6AB6" w14:textId="4B1D9046" w:rsidR="00FF748F" w:rsidRDefault="00FF748F" w:rsidP="00FF748F">
      <w:pPr>
        <w:rPr>
          <w:rFonts w:ascii="Courier" w:hAnsi="Courier"/>
          <w:sz w:val="20"/>
          <w:szCs w:val="20"/>
        </w:rPr>
      </w:pPr>
    </w:p>
    <w:p w14:paraId="35FB22E7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z_a</w:t>
      </w:r>
      <w:proofErr w:type="spellEnd"/>
      <w:r w:rsidRPr="00FF748F">
        <w:rPr>
          <w:rFonts w:ascii="Courier" w:hAnsi="Courier"/>
          <w:sz w:val="20"/>
          <w:szCs w:val="20"/>
        </w:rPr>
        <w:t xml:space="preserve"> = abs(</w:t>
      </w:r>
      <w:proofErr w:type="spellStart"/>
      <w:proofErr w:type="gramStart"/>
      <w:r w:rsidRPr="00FF748F">
        <w:rPr>
          <w:rFonts w:ascii="Courier" w:hAnsi="Courier"/>
          <w:sz w:val="20"/>
          <w:szCs w:val="20"/>
        </w:rPr>
        <w:t>qnorm</w:t>
      </w:r>
      <w:proofErr w:type="spellEnd"/>
      <w:r w:rsidRPr="00FF748F">
        <w:rPr>
          <w:rFonts w:ascii="Courier" w:hAnsi="Courier"/>
          <w:sz w:val="20"/>
          <w:szCs w:val="20"/>
        </w:rPr>
        <w:t>(</w:t>
      </w:r>
      <w:proofErr w:type="gramEnd"/>
      <w:r w:rsidRPr="00FF748F">
        <w:rPr>
          <w:rFonts w:ascii="Courier" w:hAnsi="Courier"/>
          <w:sz w:val="20"/>
          <w:szCs w:val="20"/>
        </w:rPr>
        <w:t>.025))</w:t>
      </w:r>
    </w:p>
    <w:p w14:paraId="4834A432" w14:textId="2D6B6765" w:rsidR="00FF748F" w:rsidRDefault="00FF748F" w:rsidP="00FF748F">
      <w:pPr>
        <w:rPr>
          <w:rFonts w:ascii="Courier" w:hAnsi="Courier"/>
          <w:sz w:val="20"/>
          <w:szCs w:val="20"/>
        </w:rPr>
      </w:pPr>
      <w:proofErr w:type="spellStart"/>
      <w:r w:rsidRPr="00FF748F">
        <w:rPr>
          <w:rFonts w:ascii="Courier" w:hAnsi="Courier"/>
          <w:sz w:val="20"/>
          <w:szCs w:val="20"/>
        </w:rPr>
        <w:t>z_b</w:t>
      </w:r>
      <w:proofErr w:type="spellEnd"/>
      <w:r w:rsidRPr="00FF748F">
        <w:rPr>
          <w:rFonts w:ascii="Courier" w:hAnsi="Courier"/>
          <w:sz w:val="20"/>
          <w:szCs w:val="20"/>
        </w:rPr>
        <w:t xml:space="preserve"> = abs(</w:t>
      </w:r>
      <w:proofErr w:type="spellStart"/>
      <w:proofErr w:type="gramStart"/>
      <w:r w:rsidRPr="00FF748F">
        <w:rPr>
          <w:rFonts w:ascii="Courier" w:hAnsi="Courier"/>
          <w:sz w:val="20"/>
          <w:szCs w:val="20"/>
        </w:rPr>
        <w:t>qnorm</w:t>
      </w:r>
      <w:proofErr w:type="spellEnd"/>
      <w:r w:rsidRPr="00FF748F">
        <w:rPr>
          <w:rFonts w:ascii="Courier" w:hAnsi="Courier"/>
          <w:sz w:val="20"/>
          <w:szCs w:val="20"/>
        </w:rPr>
        <w:t>(</w:t>
      </w:r>
      <w:proofErr w:type="gramEnd"/>
      <w:r w:rsidRPr="00FF748F">
        <w:rPr>
          <w:rFonts w:ascii="Courier" w:hAnsi="Courier"/>
          <w:sz w:val="20"/>
          <w:szCs w:val="20"/>
        </w:rPr>
        <w:t>.9))</w:t>
      </w:r>
    </w:p>
    <w:p w14:paraId="0C6A5327" w14:textId="6604C141" w:rsidR="00FF748F" w:rsidRDefault="00FF748F" w:rsidP="00FF748F">
      <w:pPr>
        <w:rPr>
          <w:rFonts w:ascii="Courier" w:hAnsi="Courier"/>
          <w:sz w:val="20"/>
          <w:szCs w:val="20"/>
        </w:rPr>
      </w:pPr>
    </w:p>
    <w:p w14:paraId="27B96B38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#From the Jennison &amp; Turnbull Table</w:t>
      </w:r>
    </w:p>
    <w:p w14:paraId="0F5306B5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</w:p>
    <w:p w14:paraId="7F350C8A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R_bp3 = 1.022</w:t>
      </w:r>
    </w:p>
    <w:p w14:paraId="312F1294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</w:p>
    <w:p w14:paraId="5F76BC65" w14:textId="74D3883D" w:rsid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n_fp3 = (2*(</w:t>
      </w:r>
      <w:proofErr w:type="spellStart"/>
      <w:r w:rsidRPr="00FF748F">
        <w:rPr>
          <w:rFonts w:ascii="Courier" w:hAnsi="Courier"/>
          <w:sz w:val="20"/>
          <w:szCs w:val="20"/>
        </w:rPr>
        <w:t>z_a+z_</w:t>
      </w:r>
      <w:proofErr w:type="gramStart"/>
      <w:r w:rsidRPr="00FF748F">
        <w:rPr>
          <w:rFonts w:ascii="Courier" w:hAnsi="Courier"/>
          <w:sz w:val="20"/>
          <w:szCs w:val="20"/>
        </w:rPr>
        <w:t>b</w:t>
      </w:r>
      <w:proofErr w:type="spellEnd"/>
      <w:r w:rsidRPr="00FF748F">
        <w:rPr>
          <w:rFonts w:ascii="Courier" w:hAnsi="Courier"/>
          <w:sz w:val="20"/>
          <w:szCs w:val="20"/>
        </w:rPr>
        <w:t>)*</w:t>
      </w:r>
      <w:proofErr w:type="gramEnd"/>
      <w:r w:rsidRPr="00FF748F">
        <w:rPr>
          <w:rFonts w:ascii="Courier" w:hAnsi="Courier"/>
          <w:sz w:val="20"/>
          <w:szCs w:val="20"/>
        </w:rPr>
        <w:t>varp3)/delta^2</w:t>
      </w:r>
    </w:p>
    <w:p w14:paraId="721E7F79" w14:textId="170D33C7" w:rsidR="00FF748F" w:rsidRDefault="00FF748F" w:rsidP="00FF748F">
      <w:pPr>
        <w:rPr>
          <w:rFonts w:ascii="Courier" w:hAnsi="Courier"/>
          <w:sz w:val="20"/>
          <w:szCs w:val="20"/>
        </w:rPr>
      </w:pPr>
    </w:p>
    <w:p w14:paraId="708825A4" w14:textId="12CDD8BB" w:rsidR="00FF748F" w:rsidRDefault="00FF748F" w:rsidP="00FF748F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F748F">
        <w:rPr>
          <w:rFonts w:ascii="Courier" w:hAnsi="Courier"/>
          <w:sz w:val="20"/>
          <w:szCs w:val="20"/>
        </w:rPr>
        <w:t>gsDesign</w:t>
      </w:r>
      <w:proofErr w:type="spellEnd"/>
      <w:r w:rsidRPr="00FF748F">
        <w:rPr>
          <w:rFonts w:ascii="Courier" w:hAnsi="Courier"/>
          <w:sz w:val="20"/>
          <w:szCs w:val="20"/>
        </w:rPr>
        <w:t>(</w:t>
      </w:r>
      <w:proofErr w:type="gramEnd"/>
      <w:r w:rsidRPr="00FF748F">
        <w:rPr>
          <w:rFonts w:ascii="Courier" w:hAnsi="Courier"/>
          <w:sz w:val="20"/>
          <w:szCs w:val="20"/>
        </w:rPr>
        <w:t xml:space="preserve">k=4, </w:t>
      </w:r>
      <w:proofErr w:type="spellStart"/>
      <w:r w:rsidRPr="00FF748F">
        <w:rPr>
          <w:rFonts w:ascii="Courier" w:hAnsi="Courier"/>
          <w:sz w:val="20"/>
          <w:szCs w:val="20"/>
        </w:rPr>
        <w:t>test.type</w:t>
      </w:r>
      <w:proofErr w:type="spellEnd"/>
      <w:r w:rsidRPr="00FF748F">
        <w:rPr>
          <w:rFonts w:ascii="Courier" w:hAnsi="Courier"/>
          <w:sz w:val="20"/>
          <w:szCs w:val="20"/>
        </w:rPr>
        <w:t>=2,alpha=</w:t>
      </w:r>
      <w:proofErr w:type="spellStart"/>
      <w:r w:rsidRPr="00FF748F">
        <w:rPr>
          <w:rFonts w:ascii="Courier" w:hAnsi="Courier"/>
          <w:sz w:val="20"/>
          <w:szCs w:val="20"/>
        </w:rPr>
        <w:t>alpha,beta</w:t>
      </w:r>
      <w:proofErr w:type="spellEnd"/>
      <w:r w:rsidRPr="00FF748F">
        <w:rPr>
          <w:rFonts w:ascii="Courier" w:hAnsi="Courier"/>
          <w:sz w:val="20"/>
          <w:szCs w:val="20"/>
        </w:rPr>
        <w:t>=</w:t>
      </w:r>
      <w:proofErr w:type="spellStart"/>
      <w:r w:rsidRPr="00FF748F">
        <w:rPr>
          <w:rFonts w:ascii="Courier" w:hAnsi="Courier"/>
          <w:sz w:val="20"/>
          <w:szCs w:val="20"/>
        </w:rPr>
        <w:t>pwr,sfu</w:t>
      </w:r>
      <w:proofErr w:type="spellEnd"/>
      <w:r w:rsidRPr="00FF748F">
        <w:rPr>
          <w:rFonts w:ascii="Courier" w:hAnsi="Courier"/>
          <w:sz w:val="20"/>
          <w:szCs w:val="20"/>
        </w:rPr>
        <w:t>="OF",</w:t>
      </w:r>
      <w:proofErr w:type="spellStart"/>
      <w:r w:rsidRPr="00FF748F">
        <w:rPr>
          <w:rFonts w:ascii="Courier" w:hAnsi="Courier"/>
          <w:sz w:val="20"/>
          <w:szCs w:val="20"/>
        </w:rPr>
        <w:t>n.fix</w:t>
      </w:r>
      <w:proofErr w:type="spellEnd"/>
      <w:r w:rsidRPr="00FF748F">
        <w:rPr>
          <w:rFonts w:ascii="Courier" w:hAnsi="Courier"/>
          <w:sz w:val="20"/>
          <w:szCs w:val="20"/>
        </w:rPr>
        <w:t>=n_fp3)</w:t>
      </w:r>
    </w:p>
    <w:p w14:paraId="7E003980" w14:textId="69AACCD9" w:rsidR="00FF748F" w:rsidRDefault="00FF748F" w:rsidP="00FF748F">
      <w:pPr>
        <w:rPr>
          <w:rFonts w:ascii="Courier" w:hAnsi="Courier"/>
          <w:sz w:val="20"/>
          <w:szCs w:val="20"/>
        </w:rPr>
      </w:pPr>
    </w:p>
    <w:p w14:paraId="588189A8" w14:textId="5931B868" w:rsidR="00FF748F" w:rsidRDefault="00FF748F" w:rsidP="00FF7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</w:t>
      </w:r>
    </w:p>
    <w:p w14:paraId="637C5B1A" w14:textId="34BFCECF" w:rsidR="00FF748F" w:rsidRDefault="00FF748F" w:rsidP="00FF748F">
      <w:pPr>
        <w:rPr>
          <w:rFonts w:ascii="Arial" w:hAnsi="Arial" w:cs="Arial"/>
          <w:sz w:val="20"/>
          <w:szCs w:val="20"/>
        </w:rPr>
      </w:pPr>
    </w:p>
    <w:p w14:paraId="2AABE3F1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>Symmetric two-sided group sequential design with</w:t>
      </w:r>
    </w:p>
    <w:p w14:paraId="1F54627B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>90 % power and 2.5 % Type I Error.</w:t>
      </w:r>
    </w:p>
    <w:p w14:paraId="0352B891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>Spending computations assume trial stops</w:t>
      </w:r>
    </w:p>
    <w:p w14:paraId="0917B352" w14:textId="7DA8A202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>if a bound is crossed.</w:t>
      </w:r>
    </w:p>
    <w:p w14:paraId="6D46FDAB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 xml:space="preserve">              </w:t>
      </w:r>
    </w:p>
    <w:p w14:paraId="577E81C1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 xml:space="preserve">  </w:t>
      </w:r>
      <w:proofErr w:type="gramStart"/>
      <w:r w:rsidRPr="00FF748F">
        <w:rPr>
          <w:rFonts w:ascii="Courier" w:hAnsi="Courier" w:cs="Arial"/>
          <w:sz w:val="18"/>
          <w:szCs w:val="18"/>
        </w:rPr>
        <w:t>Analysis  N</w:t>
      </w:r>
      <w:proofErr w:type="gramEnd"/>
      <w:r w:rsidRPr="00FF748F">
        <w:rPr>
          <w:rFonts w:ascii="Courier" w:hAnsi="Courier" w:cs="Arial"/>
          <w:sz w:val="18"/>
          <w:szCs w:val="18"/>
        </w:rPr>
        <w:t xml:space="preserve">   Z   Nominal p  Spend</w:t>
      </w:r>
    </w:p>
    <w:p w14:paraId="2B44B40A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 xml:space="preserve">         </w:t>
      </w:r>
      <w:proofErr w:type="gramStart"/>
      <w:r w:rsidRPr="00FF748F">
        <w:rPr>
          <w:rFonts w:ascii="Courier" w:hAnsi="Courier" w:cs="Arial"/>
          <w:sz w:val="18"/>
          <w:szCs w:val="18"/>
        </w:rPr>
        <w:t>1  74</w:t>
      </w:r>
      <w:proofErr w:type="gramEnd"/>
      <w:r w:rsidRPr="00FF748F">
        <w:rPr>
          <w:rFonts w:ascii="Courier" w:hAnsi="Courier" w:cs="Arial"/>
          <w:sz w:val="18"/>
          <w:szCs w:val="18"/>
        </w:rPr>
        <w:t xml:space="preserve"> 4.05    0.0000 0.0000</w:t>
      </w:r>
    </w:p>
    <w:p w14:paraId="05BB9ED4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 xml:space="preserve">         2 148 2.86    0.0021 0.0021</w:t>
      </w:r>
    </w:p>
    <w:p w14:paraId="09C8F187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 xml:space="preserve">         3 221 2.34    0.0097 0.0083</w:t>
      </w:r>
    </w:p>
    <w:p w14:paraId="7CE67898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 xml:space="preserve">         4 295 2.02    0.0215 0.0145</w:t>
      </w:r>
    </w:p>
    <w:p w14:paraId="5A6F72E0" w14:textId="495C340B" w:rsidR="00FF748F" w:rsidRDefault="00FF748F" w:rsidP="00FF748F">
      <w:pPr>
        <w:rPr>
          <w:rFonts w:ascii="Courier" w:hAnsi="Courier" w:cs="Arial"/>
          <w:sz w:val="18"/>
          <w:szCs w:val="18"/>
        </w:rPr>
      </w:pPr>
      <w:r w:rsidRPr="00FF748F">
        <w:rPr>
          <w:rFonts w:ascii="Courier" w:hAnsi="Courier" w:cs="Arial"/>
          <w:sz w:val="18"/>
          <w:szCs w:val="18"/>
        </w:rPr>
        <w:t xml:space="preserve">     Total                    0.0250</w:t>
      </w:r>
    </w:p>
    <w:p w14:paraId="714553A6" w14:textId="77777777" w:rsidR="00FF748F" w:rsidRPr="00FF748F" w:rsidRDefault="00FF748F" w:rsidP="00FF748F">
      <w:pPr>
        <w:rPr>
          <w:rFonts w:ascii="Courier" w:hAnsi="Courier" w:cs="Arial"/>
          <w:sz w:val="18"/>
          <w:szCs w:val="18"/>
        </w:rPr>
      </w:pPr>
    </w:p>
    <w:p w14:paraId="612F3529" w14:textId="219989D6" w:rsid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 xml:space="preserve">n_maxp3 = R_bp3 * n_fp3 # = 294.47 ~=~ 295 total and 74 per </w:t>
      </w:r>
      <w:r>
        <w:rPr>
          <w:rFonts w:ascii="Courier" w:hAnsi="Courier"/>
          <w:sz w:val="20"/>
          <w:szCs w:val="20"/>
        </w:rPr>
        <w:t>treatment</w:t>
      </w:r>
    </w:p>
    <w:p w14:paraId="1A49989B" w14:textId="14703F30" w:rsidR="00FF748F" w:rsidRDefault="00FF748F" w:rsidP="00FF748F">
      <w:pPr>
        <w:rPr>
          <w:rFonts w:ascii="Courier" w:hAnsi="Courier"/>
          <w:sz w:val="20"/>
          <w:szCs w:val="20"/>
        </w:rPr>
      </w:pPr>
    </w:p>
    <w:p w14:paraId="3BF7255F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## Group size to enroll for each stage is m=295. 295/4 = 74 per treatment.</w:t>
      </w:r>
    </w:p>
    <w:p w14:paraId="3134D5DA" w14:textId="1E0E4AD4" w:rsid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## Stop and reject H_0 at analysis j if |Z(</w:t>
      </w:r>
      <w:proofErr w:type="spellStart"/>
      <w:r w:rsidRPr="00FF748F">
        <w:rPr>
          <w:rFonts w:ascii="Courier" w:hAnsi="Courier"/>
          <w:sz w:val="20"/>
          <w:szCs w:val="20"/>
        </w:rPr>
        <w:t>t_</w:t>
      </w:r>
      <w:proofErr w:type="gramStart"/>
      <w:r w:rsidRPr="00FF748F">
        <w:rPr>
          <w:rFonts w:ascii="Courier" w:hAnsi="Courier"/>
          <w:sz w:val="20"/>
          <w:szCs w:val="20"/>
        </w:rPr>
        <w:t>j</w:t>
      </w:r>
      <w:proofErr w:type="spellEnd"/>
      <w:r w:rsidRPr="00FF748F">
        <w:rPr>
          <w:rFonts w:ascii="Courier" w:hAnsi="Courier"/>
          <w:sz w:val="20"/>
          <w:szCs w:val="20"/>
        </w:rPr>
        <w:t>)|</w:t>
      </w:r>
      <w:proofErr w:type="gramEnd"/>
      <w:r w:rsidRPr="00FF748F">
        <w:rPr>
          <w:rFonts w:ascii="Courier" w:hAnsi="Courier"/>
          <w:sz w:val="20"/>
          <w:szCs w:val="20"/>
        </w:rPr>
        <w:t xml:space="preserve"> &gt;= 2.02*(sqrt(4/j)) for j=1,2,3,4.</w:t>
      </w:r>
    </w:p>
    <w:p w14:paraId="25596D4D" w14:textId="72C2E4FB" w:rsidR="00FF748F" w:rsidRDefault="00FF748F" w:rsidP="00FF748F">
      <w:pPr>
        <w:rPr>
          <w:rFonts w:ascii="Courier" w:hAnsi="Courier"/>
          <w:sz w:val="20"/>
          <w:szCs w:val="20"/>
        </w:rPr>
      </w:pPr>
    </w:p>
    <w:p w14:paraId="74321FBB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n1p3=n_maxp3/2</w:t>
      </w:r>
    </w:p>
    <w:p w14:paraId="41F8356E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n2p3=n1</w:t>
      </w:r>
    </w:p>
    <w:p w14:paraId="6A269766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MI_p3 = (varp3*(1/n1+1/n2</w:t>
      </w:r>
      <w:proofErr w:type="gramStart"/>
      <w:r w:rsidRPr="00FF748F">
        <w:rPr>
          <w:rFonts w:ascii="Courier" w:hAnsi="Courier"/>
          <w:sz w:val="20"/>
          <w:szCs w:val="20"/>
        </w:rPr>
        <w:t>))^</w:t>
      </w:r>
      <w:proofErr w:type="gramEnd"/>
      <w:r w:rsidRPr="00FF748F">
        <w:rPr>
          <w:rFonts w:ascii="Courier" w:hAnsi="Courier"/>
          <w:sz w:val="20"/>
          <w:szCs w:val="20"/>
        </w:rPr>
        <w:t>(-1)</w:t>
      </w:r>
    </w:p>
    <w:p w14:paraId="658B071C" w14:textId="77777777" w:rsidR="00FF748F" w:rsidRPr="00FF748F" w:rsidRDefault="00FF748F" w:rsidP="00FF748F">
      <w:pPr>
        <w:rPr>
          <w:rFonts w:ascii="Courier" w:hAnsi="Courier"/>
          <w:sz w:val="20"/>
          <w:szCs w:val="20"/>
        </w:rPr>
      </w:pPr>
    </w:p>
    <w:p w14:paraId="39D7725C" w14:textId="219C9BF5" w:rsidR="00FF748F" w:rsidRPr="00FF748F" w:rsidRDefault="00FF748F" w:rsidP="00FF748F">
      <w:pPr>
        <w:rPr>
          <w:rFonts w:ascii="Courier" w:hAnsi="Courier"/>
          <w:sz w:val="20"/>
          <w:szCs w:val="20"/>
        </w:rPr>
      </w:pPr>
      <w:r w:rsidRPr="00FF748F">
        <w:rPr>
          <w:rFonts w:ascii="Courier" w:hAnsi="Courier"/>
          <w:sz w:val="20"/>
          <w:szCs w:val="20"/>
        </w:rPr>
        <w:t>#Gives a maximum information of 36.607</w:t>
      </w:r>
    </w:p>
    <w:p w14:paraId="301473B4" w14:textId="1BA78327" w:rsidR="00FF748F" w:rsidRDefault="00FF748F" w:rsidP="00FF748F">
      <w:pPr>
        <w:rPr>
          <w:b/>
          <w:bCs/>
        </w:rPr>
      </w:pPr>
    </w:p>
    <w:p w14:paraId="045F42F1" w14:textId="77777777" w:rsidR="00FF748F" w:rsidRPr="00FF748F" w:rsidRDefault="00FF748F" w:rsidP="00FF748F">
      <w:pPr>
        <w:rPr>
          <w:b/>
          <w:bCs/>
        </w:rPr>
      </w:pPr>
    </w:p>
    <w:p w14:paraId="4395F7A5" w14:textId="7CD0204C" w:rsidR="007A0D33" w:rsidRPr="00FF748F" w:rsidRDefault="0062644B">
      <w:pPr>
        <w:rPr>
          <w:b/>
          <w:bCs/>
        </w:rPr>
      </w:pPr>
      <w:r w:rsidRPr="00FF748F">
        <w:rPr>
          <w:b/>
          <w:bCs/>
        </w:rPr>
        <w:t>* Please submit any code used to perform the calculations for your solutions.</w:t>
      </w:r>
    </w:p>
    <w:sectPr w:rsidR="007A0D33" w:rsidRPr="00FF74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2D6"/>
    <w:multiLevelType w:val="hybridMultilevel"/>
    <w:tmpl w:val="1A12768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32BF50">
      <w:start w:val="1"/>
      <w:numFmt w:val="upperLetter"/>
      <w:lvlText w:val="(%2)"/>
      <w:lvlJc w:val="left"/>
      <w:pPr>
        <w:tabs>
          <w:tab w:val="num" w:pos="360"/>
        </w:tabs>
        <w:ind w:left="1176" w:hanging="45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443E18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285ABE"/>
    <w:multiLevelType w:val="hybridMultilevel"/>
    <w:tmpl w:val="5B46EA50"/>
    <w:lvl w:ilvl="0" w:tplc="741480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8CBF52">
      <w:start w:val="1"/>
      <w:numFmt w:val="upperLetter"/>
      <w:lvlText w:val="(%2)"/>
      <w:lvlJc w:val="left"/>
      <w:pPr>
        <w:tabs>
          <w:tab w:val="num" w:pos="1176"/>
        </w:tabs>
        <w:ind w:left="1176" w:hanging="45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D32ED8C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FF35F70"/>
    <w:multiLevelType w:val="hybridMultilevel"/>
    <w:tmpl w:val="31FE31A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32BF50">
      <w:start w:val="1"/>
      <w:numFmt w:val="upperLetter"/>
      <w:lvlText w:val="(%2)"/>
      <w:lvlJc w:val="left"/>
      <w:pPr>
        <w:tabs>
          <w:tab w:val="num" w:pos="360"/>
        </w:tabs>
        <w:ind w:left="1176" w:hanging="45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443E18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29445376">
    <w:abstractNumId w:val="0"/>
  </w:num>
  <w:num w:numId="2" w16cid:durableId="2085224480">
    <w:abstractNumId w:val="1"/>
  </w:num>
  <w:num w:numId="3" w16cid:durableId="80612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16"/>
    <w:rsid w:val="000203CF"/>
    <w:rsid w:val="000244C0"/>
    <w:rsid w:val="00026323"/>
    <w:rsid w:val="001007E3"/>
    <w:rsid w:val="001117ED"/>
    <w:rsid w:val="00154716"/>
    <w:rsid w:val="001604CB"/>
    <w:rsid w:val="001E5064"/>
    <w:rsid w:val="00213CE6"/>
    <w:rsid w:val="00332FF0"/>
    <w:rsid w:val="00344E31"/>
    <w:rsid w:val="003B3DBC"/>
    <w:rsid w:val="003D3957"/>
    <w:rsid w:val="00443DFF"/>
    <w:rsid w:val="00460839"/>
    <w:rsid w:val="004A1EC6"/>
    <w:rsid w:val="005677F5"/>
    <w:rsid w:val="005B2E22"/>
    <w:rsid w:val="0062644B"/>
    <w:rsid w:val="00650820"/>
    <w:rsid w:val="00762400"/>
    <w:rsid w:val="007A0D33"/>
    <w:rsid w:val="007A29F9"/>
    <w:rsid w:val="007A5346"/>
    <w:rsid w:val="007C61B5"/>
    <w:rsid w:val="008F1812"/>
    <w:rsid w:val="008F5591"/>
    <w:rsid w:val="009678A7"/>
    <w:rsid w:val="009E133E"/>
    <w:rsid w:val="009F1B77"/>
    <w:rsid w:val="00A11B6A"/>
    <w:rsid w:val="00A756EA"/>
    <w:rsid w:val="00AA26E4"/>
    <w:rsid w:val="00AB4BB3"/>
    <w:rsid w:val="00BB0645"/>
    <w:rsid w:val="00C611D4"/>
    <w:rsid w:val="00D944BE"/>
    <w:rsid w:val="00DC05D2"/>
    <w:rsid w:val="00DC7FB5"/>
    <w:rsid w:val="00DE0D74"/>
    <w:rsid w:val="00F132E4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A86ED"/>
  <w15:chartTrackingRefBased/>
  <w15:docId w15:val="{84A349A5-F442-4581-AAD6-193C459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62400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624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Gallagher, Ryan J</cp:lastModifiedBy>
  <cp:revision>2</cp:revision>
  <dcterms:created xsi:type="dcterms:W3CDTF">2022-11-27T20:24:00Z</dcterms:created>
  <dcterms:modified xsi:type="dcterms:W3CDTF">2022-11-27T20:24:00Z</dcterms:modified>
</cp:coreProperties>
</file>