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3B56" w14:textId="32FC72AE" w:rsidR="00CF7186" w:rsidRPr="000307D2" w:rsidRDefault="00CF7186" w:rsidP="00CF7186">
      <w:pPr>
        <w:rPr>
          <w:rFonts w:asciiTheme="minorHAnsi" w:hAnsiTheme="minorHAnsi" w:cstheme="minorHAnsi"/>
          <w:sz w:val="28"/>
        </w:rPr>
      </w:pPr>
      <w:r w:rsidRPr="000307D2">
        <w:rPr>
          <w:rFonts w:asciiTheme="minorHAnsi" w:hAnsiTheme="minorHAnsi" w:cstheme="minorHAnsi"/>
          <w:sz w:val="28"/>
        </w:rPr>
        <w:t xml:space="preserve">Homework </w:t>
      </w:r>
      <w:r w:rsidR="002C50B1">
        <w:rPr>
          <w:rFonts w:asciiTheme="minorHAnsi" w:hAnsiTheme="minorHAnsi" w:cstheme="minorHAnsi"/>
          <w:sz w:val="28"/>
        </w:rPr>
        <w:t>6</w:t>
      </w:r>
      <w:r w:rsidRPr="000307D2">
        <w:rPr>
          <w:rFonts w:asciiTheme="minorHAnsi" w:hAnsiTheme="minorHAnsi" w:cstheme="minorHAnsi"/>
          <w:sz w:val="28"/>
        </w:rPr>
        <w:t xml:space="preserve">: </w:t>
      </w:r>
      <w:r w:rsidR="00887A11">
        <w:rPr>
          <w:rFonts w:asciiTheme="minorHAnsi" w:hAnsiTheme="minorHAnsi" w:cstheme="minorHAnsi"/>
          <w:sz w:val="28"/>
        </w:rPr>
        <w:t xml:space="preserve">Due </w:t>
      </w:r>
      <w:r w:rsidR="00B10EA5" w:rsidRPr="000307D2">
        <w:rPr>
          <w:rFonts w:asciiTheme="minorHAnsi" w:hAnsiTheme="minorHAnsi" w:cstheme="minorHAnsi"/>
          <w:sz w:val="28"/>
        </w:rPr>
        <w:t>Dec</w:t>
      </w:r>
      <w:r w:rsidRPr="000307D2">
        <w:rPr>
          <w:rFonts w:asciiTheme="minorHAnsi" w:hAnsiTheme="minorHAnsi" w:cstheme="minorHAnsi"/>
          <w:sz w:val="28"/>
        </w:rPr>
        <w:t xml:space="preserve"> </w:t>
      </w:r>
      <w:r w:rsidR="002C50B1">
        <w:rPr>
          <w:rFonts w:asciiTheme="minorHAnsi" w:hAnsiTheme="minorHAnsi" w:cstheme="minorHAnsi"/>
          <w:sz w:val="28"/>
        </w:rPr>
        <w:t>8</w:t>
      </w:r>
      <w:r w:rsidR="00B10EA5" w:rsidRPr="000307D2">
        <w:rPr>
          <w:rFonts w:asciiTheme="minorHAnsi" w:hAnsiTheme="minorHAnsi" w:cstheme="minorHAnsi"/>
          <w:sz w:val="28"/>
        </w:rPr>
        <w:t>th</w:t>
      </w:r>
      <w:proofErr w:type="gramStart"/>
      <w:r w:rsidRPr="000307D2">
        <w:rPr>
          <w:rFonts w:asciiTheme="minorHAnsi" w:hAnsiTheme="minorHAnsi" w:cstheme="minorHAnsi"/>
          <w:sz w:val="28"/>
        </w:rPr>
        <w:t xml:space="preserve"> 202</w:t>
      </w:r>
      <w:r w:rsidR="002C50B1">
        <w:rPr>
          <w:rFonts w:asciiTheme="minorHAnsi" w:hAnsiTheme="minorHAnsi" w:cstheme="minorHAnsi"/>
          <w:sz w:val="28"/>
        </w:rPr>
        <w:t>3</w:t>
      </w:r>
      <w:proofErr w:type="gramEnd"/>
    </w:p>
    <w:p w14:paraId="75D83033" w14:textId="77777777" w:rsidR="00CF7186" w:rsidRPr="000307D2" w:rsidRDefault="00CF7186" w:rsidP="00CF7186">
      <w:pPr>
        <w:ind w:left="1080" w:hanging="360"/>
        <w:rPr>
          <w:rFonts w:asciiTheme="minorHAnsi" w:hAnsiTheme="minorHAnsi" w:cstheme="minorHAnsi"/>
          <w:sz w:val="28"/>
        </w:rPr>
      </w:pPr>
    </w:p>
    <w:p w14:paraId="1CB26F8B" w14:textId="401B5956" w:rsidR="000307D2" w:rsidRPr="000307D2" w:rsidRDefault="000307D2" w:rsidP="000307D2">
      <w:pPr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Use</w:t>
      </w:r>
      <w:r w:rsidRPr="000307D2">
        <w:rPr>
          <w:rFonts w:asciiTheme="minorHAnsi" w:hAnsiTheme="minorHAnsi" w:cstheme="minorHAnsi"/>
          <w:sz w:val="28"/>
          <w:szCs w:val="28"/>
        </w:rPr>
        <w:t xml:space="preserve"> the data set “120217_cellCycleData.txt” and perform KNN imputation. Use only the alpha-factor synchronized data (the 6</w:t>
      </w:r>
      <w:r w:rsidRPr="000307D2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Pr="000307D2">
        <w:rPr>
          <w:rFonts w:asciiTheme="minorHAnsi" w:hAnsiTheme="minorHAnsi" w:cstheme="minorHAnsi"/>
          <w:sz w:val="28"/>
          <w:szCs w:val="28"/>
        </w:rPr>
        <w:t xml:space="preserve"> to 23</w:t>
      </w:r>
      <w:r w:rsidRPr="000307D2"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 w:rsidRPr="000307D2">
        <w:rPr>
          <w:rFonts w:asciiTheme="minorHAnsi" w:hAnsiTheme="minorHAnsi" w:cstheme="minorHAnsi"/>
          <w:sz w:val="28"/>
          <w:szCs w:val="28"/>
        </w:rPr>
        <w:t xml:space="preserve"> columns) in the data set.</w:t>
      </w:r>
    </w:p>
    <w:p w14:paraId="046DEDEF" w14:textId="0978859B" w:rsidR="000307D2" w:rsidRPr="000307D2" w:rsidRDefault="000307D2" w:rsidP="00EB090A">
      <w:pPr>
        <w:widowControl w:val="0"/>
        <w:numPr>
          <w:ilvl w:val="2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307D2">
        <w:rPr>
          <w:rFonts w:asciiTheme="minorHAnsi" w:hAnsiTheme="minorHAnsi" w:cstheme="minorHAnsi"/>
          <w:sz w:val="28"/>
          <w:szCs w:val="28"/>
        </w:rPr>
        <w:t>Project the 800 genes onto two</w:t>
      </w:r>
      <w:r w:rsidR="00EB090A">
        <w:rPr>
          <w:rFonts w:asciiTheme="minorHAnsi" w:hAnsiTheme="minorHAnsi" w:cstheme="minorHAnsi"/>
          <w:sz w:val="28"/>
          <w:szCs w:val="28"/>
        </w:rPr>
        <w:t>-</w:t>
      </w:r>
      <w:r w:rsidRPr="000307D2">
        <w:rPr>
          <w:rFonts w:asciiTheme="minorHAnsi" w:hAnsiTheme="minorHAnsi" w:cstheme="minorHAnsi"/>
          <w:sz w:val="28"/>
          <w:szCs w:val="28"/>
        </w:rPr>
        <w:t>dimensional space using PCA and MDS respectively. Label the genes of different functional annotation (“G1”, “S”</w:t>
      </w:r>
      <w:bookmarkStart w:id="0" w:name="OLE_LINK1"/>
      <w:bookmarkStart w:id="1" w:name="OLE_LINK2"/>
      <w:r w:rsidRPr="000307D2">
        <w:rPr>
          <w:rFonts w:asciiTheme="minorHAnsi" w:hAnsiTheme="minorHAnsi" w:cstheme="minorHAnsi"/>
          <w:sz w:val="28"/>
          <w:szCs w:val="28"/>
        </w:rPr>
        <w:t>, “S/G2”, “G2/M”, “M/G1”</w:t>
      </w:r>
      <w:bookmarkEnd w:id="0"/>
      <w:bookmarkEnd w:id="1"/>
      <w:r w:rsidRPr="000307D2">
        <w:rPr>
          <w:rFonts w:asciiTheme="minorHAnsi" w:hAnsiTheme="minorHAnsi" w:cstheme="minorHAnsi"/>
          <w:sz w:val="28"/>
          <w:szCs w:val="28"/>
        </w:rPr>
        <w:t>) with differential colors (col=1~5) and text symbols (1~5).</w:t>
      </w:r>
    </w:p>
    <w:p w14:paraId="084D936A" w14:textId="403CD6C1" w:rsidR="000307D2" w:rsidRPr="000307D2" w:rsidRDefault="00A06909" w:rsidP="00EB090A">
      <w:pPr>
        <w:widowControl w:val="0"/>
        <w:numPr>
          <w:ilvl w:val="2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Perform </w:t>
      </w:r>
      <w:r w:rsidRPr="000307D2">
        <w:rPr>
          <w:rFonts w:asciiTheme="minorHAnsi" w:hAnsiTheme="minorHAnsi" w:cstheme="minorHAnsi"/>
          <w:sz w:val="28"/>
          <w:szCs w:val="28"/>
        </w:rPr>
        <w:t>hierarchical clustering (K=5) and K-means (K=5)</w:t>
      </w:r>
      <w:r>
        <w:rPr>
          <w:rFonts w:asciiTheme="minorHAnsi" w:hAnsiTheme="minorHAnsi" w:cstheme="minorHAnsi"/>
          <w:sz w:val="28"/>
          <w:szCs w:val="28"/>
        </w:rPr>
        <w:t>.</w:t>
      </w:r>
      <w:r w:rsidR="005F79A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Compare</w:t>
      </w:r>
      <w:r w:rsidR="000307D2" w:rsidRPr="000307D2">
        <w:rPr>
          <w:rFonts w:asciiTheme="minorHAnsi" w:hAnsiTheme="minorHAnsi" w:cstheme="minorHAnsi"/>
          <w:sz w:val="28"/>
          <w:szCs w:val="28"/>
        </w:rPr>
        <w:t xml:space="preserve"> clustering </w:t>
      </w:r>
      <w:r>
        <w:rPr>
          <w:rFonts w:asciiTheme="minorHAnsi" w:hAnsiTheme="minorHAnsi" w:cstheme="minorHAnsi"/>
          <w:sz w:val="28"/>
          <w:szCs w:val="28"/>
        </w:rPr>
        <w:t>result from each algorithm</w:t>
      </w:r>
      <w:r w:rsidR="000307D2" w:rsidRPr="000307D2">
        <w:rPr>
          <w:rFonts w:asciiTheme="minorHAnsi" w:hAnsiTheme="minorHAnsi" w:cstheme="minorHAnsi"/>
          <w:sz w:val="28"/>
          <w:szCs w:val="28"/>
        </w:rPr>
        <w:t xml:space="preserve"> </w:t>
      </w:r>
      <w:r w:rsidR="00EB090A">
        <w:rPr>
          <w:rFonts w:asciiTheme="minorHAnsi" w:hAnsiTheme="minorHAnsi" w:cstheme="minorHAnsi"/>
          <w:sz w:val="28"/>
          <w:szCs w:val="28"/>
        </w:rPr>
        <w:t>to</w:t>
      </w:r>
      <w:r w:rsidR="000307D2" w:rsidRPr="000307D2">
        <w:rPr>
          <w:rFonts w:asciiTheme="minorHAnsi" w:hAnsiTheme="minorHAnsi" w:cstheme="minorHAnsi"/>
          <w:sz w:val="28"/>
          <w:szCs w:val="28"/>
        </w:rPr>
        <w:t xml:space="preserve"> the truth</w:t>
      </w:r>
      <w:r>
        <w:rPr>
          <w:rFonts w:asciiTheme="minorHAnsi" w:hAnsiTheme="minorHAnsi" w:cstheme="minorHAnsi"/>
          <w:sz w:val="28"/>
          <w:szCs w:val="28"/>
        </w:rPr>
        <w:t xml:space="preserve"> given in the </w:t>
      </w:r>
      <w:r w:rsidR="00EB090A">
        <w:rPr>
          <w:rFonts w:asciiTheme="minorHAnsi" w:hAnsiTheme="minorHAnsi" w:cstheme="minorHAnsi"/>
          <w:sz w:val="28"/>
          <w:szCs w:val="28"/>
        </w:rPr>
        <w:t xml:space="preserve">last column of the </w:t>
      </w:r>
      <w:r>
        <w:rPr>
          <w:rFonts w:asciiTheme="minorHAnsi" w:hAnsiTheme="minorHAnsi" w:cstheme="minorHAnsi"/>
          <w:sz w:val="28"/>
          <w:szCs w:val="28"/>
        </w:rPr>
        <w:t>data</w:t>
      </w:r>
      <w:r w:rsidR="000E61A0">
        <w:rPr>
          <w:rFonts w:asciiTheme="minorHAnsi" w:hAnsiTheme="minorHAnsi" w:cstheme="minorHAnsi"/>
          <w:sz w:val="28"/>
          <w:szCs w:val="28"/>
        </w:rPr>
        <w:t xml:space="preserve"> </w:t>
      </w:r>
      <w:r w:rsidRPr="000307D2">
        <w:rPr>
          <w:rFonts w:asciiTheme="minorHAnsi" w:hAnsiTheme="minorHAnsi" w:cstheme="minorHAnsi"/>
          <w:sz w:val="28"/>
          <w:szCs w:val="28"/>
        </w:rPr>
        <w:t>(“G1”, “S”, “S/G2”, “G2/M”, “M/G1”)</w:t>
      </w:r>
      <w:r w:rsidR="000307D2" w:rsidRPr="000307D2">
        <w:rPr>
          <w:rFonts w:asciiTheme="minorHAnsi" w:hAnsiTheme="minorHAnsi" w:cstheme="minorHAnsi"/>
          <w:sz w:val="28"/>
          <w:szCs w:val="28"/>
        </w:rPr>
        <w:t>. Calculate adjusted Rand indexes (“</w:t>
      </w:r>
      <w:proofErr w:type="spellStart"/>
      <w:r w:rsidR="000307D2" w:rsidRPr="000307D2">
        <w:rPr>
          <w:rFonts w:asciiTheme="minorHAnsi" w:hAnsiTheme="minorHAnsi" w:cstheme="minorHAnsi"/>
          <w:sz w:val="28"/>
          <w:szCs w:val="28"/>
        </w:rPr>
        <w:t>adjustedRandIndex</w:t>
      </w:r>
      <w:proofErr w:type="spellEnd"/>
      <w:r w:rsidR="000307D2" w:rsidRPr="000307D2">
        <w:rPr>
          <w:rFonts w:asciiTheme="minorHAnsi" w:hAnsiTheme="minorHAnsi" w:cstheme="minorHAnsi"/>
          <w:sz w:val="28"/>
          <w:szCs w:val="28"/>
        </w:rPr>
        <w:t>” in “</w:t>
      </w:r>
      <w:proofErr w:type="spellStart"/>
      <w:r w:rsidR="000307D2" w:rsidRPr="000307D2">
        <w:rPr>
          <w:rFonts w:asciiTheme="minorHAnsi" w:hAnsiTheme="minorHAnsi" w:cstheme="minorHAnsi"/>
          <w:sz w:val="28"/>
          <w:szCs w:val="28"/>
        </w:rPr>
        <w:t>mclust</w:t>
      </w:r>
      <w:proofErr w:type="spellEnd"/>
      <w:r w:rsidR="000307D2" w:rsidRPr="000307D2">
        <w:rPr>
          <w:rFonts w:asciiTheme="minorHAnsi" w:hAnsiTheme="minorHAnsi" w:cstheme="minorHAnsi"/>
          <w:sz w:val="28"/>
          <w:szCs w:val="28"/>
        </w:rPr>
        <w:t>” package) for th</w:t>
      </w:r>
      <w:r w:rsidR="00EB090A">
        <w:rPr>
          <w:rFonts w:asciiTheme="minorHAnsi" w:hAnsiTheme="minorHAnsi" w:cstheme="minorHAnsi"/>
          <w:sz w:val="28"/>
          <w:szCs w:val="28"/>
        </w:rPr>
        <w:t>e comparisons</w:t>
      </w:r>
      <w:r w:rsidR="000307D2" w:rsidRPr="000307D2">
        <w:rPr>
          <w:rFonts w:asciiTheme="minorHAnsi" w:hAnsiTheme="minorHAnsi" w:cstheme="minorHAnsi"/>
          <w:sz w:val="28"/>
          <w:szCs w:val="28"/>
        </w:rPr>
        <w:t>.</w:t>
      </w:r>
      <w:r w:rsidR="00AE10DF">
        <w:rPr>
          <w:rFonts w:asciiTheme="minorHAnsi" w:hAnsiTheme="minorHAnsi" w:cstheme="minorHAnsi"/>
          <w:sz w:val="28"/>
          <w:szCs w:val="28"/>
        </w:rPr>
        <w:t xml:space="preserve"> Which is better? </w:t>
      </w:r>
      <w:r w:rsidR="00EB090A">
        <w:rPr>
          <w:rFonts w:asciiTheme="minorHAnsi" w:hAnsiTheme="minorHAnsi" w:cstheme="minorHAnsi"/>
          <w:sz w:val="28"/>
          <w:szCs w:val="28"/>
        </w:rPr>
        <w:t>Summarize what you observe.</w:t>
      </w:r>
      <w:r w:rsidR="000307D2" w:rsidRPr="000307D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31CF5B8" w14:textId="0ECCFFF6" w:rsidR="000307D2" w:rsidRDefault="000307D2" w:rsidP="00EB090A">
      <w:pPr>
        <w:widowControl w:val="0"/>
        <w:numPr>
          <w:ilvl w:val="2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307D2">
        <w:rPr>
          <w:rFonts w:asciiTheme="minorHAnsi" w:hAnsiTheme="minorHAnsi" w:cstheme="minorHAnsi"/>
          <w:sz w:val="28"/>
          <w:szCs w:val="28"/>
        </w:rPr>
        <w:t>Plot the heatmap of cluster patterns from each method.</w:t>
      </w:r>
    </w:p>
    <w:p w14:paraId="69843C3C" w14:textId="77777777" w:rsidR="007B3D5E" w:rsidRDefault="007B3D5E" w:rsidP="007B3D5E">
      <w:pPr>
        <w:widowControl w:val="0"/>
        <w:ind w:left="1080"/>
        <w:jc w:val="both"/>
        <w:rPr>
          <w:rFonts w:asciiTheme="minorHAnsi" w:hAnsiTheme="minorHAnsi" w:cstheme="minorHAnsi"/>
          <w:sz w:val="28"/>
          <w:szCs w:val="28"/>
        </w:rPr>
      </w:pPr>
    </w:p>
    <w:p w14:paraId="1388DF68" w14:textId="5926603A" w:rsidR="00483A57" w:rsidRPr="00483A57" w:rsidRDefault="00483A57" w:rsidP="00483A57">
      <w:pPr>
        <w:pStyle w:val="ListParagraph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this problem we are going to practice pathway analysis. Let’s re-use the DE analysis results from in HW</w:t>
      </w:r>
      <w:r w:rsidR="002C50B1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1(e). For pathway database, load</w:t>
      </w:r>
      <w:r w:rsidRPr="00483A57">
        <w:rPr>
          <w:rFonts w:asciiTheme="minorHAnsi" w:hAnsiTheme="minorHAnsi" w:cstheme="minorHAnsi"/>
          <w:sz w:val="28"/>
          <w:szCs w:val="28"/>
        </w:rPr>
        <w:t xml:space="preserve"> in the GO gene set </w:t>
      </w:r>
      <w:r>
        <w:rPr>
          <w:rFonts w:asciiTheme="minorHAnsi" w:hAnsiTheme="minorHAnsi" w:cstheme="minorHAnsi"/>
          <w:sz w:val="28"/>
          <w:szCs w:val="28"/>
        </w:rPr>
        <w:t xml:space="preserve">from file </w:t>
      </w:r>
      <w:r w:rsidRPr="00483A57">
        <w:rPr>
          <w:rFonts w:asciiTheme="minorHAnsi" w:hAnsiTheme="minorHAnsi" w:cstheme="minorHAnsi"/>
          <w:sz w:val="28"/>
          <w:szCs w:val="28"/>
        </w:rPr>
        <w:t>“c5.all.v2.5.symbols.gmt”.</w:t>
      </w:r>
      <w:r w:rsidR="00074333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074333">
        <w:rPr>
          <w:rFonts w:asciiTheme="minorHAnsi" w:hAnsiTheme="minorHAnsi" w:cstheme="minorHAnsi"/>
          <w:sz w:val="28"/>
          <w:szCs w:val="28"/>
        </w:rPr>
        <w:t>In order to</w:t>
      </w:r>
      <w:proofErr w:type="gramEnd"/>
      <w:r w:rsidR="00074333">
        <w:rPr>
          <w:rFonts w:asciiTheme="minorHAnsi" w:hAnsiTheme="minorHAnsi" w:cstheme="minorHAnsi"/>
          <w:sz w:val="28"/>
          <w:szCs w:val="28"/>
        </w:rPr>
        <w:t xml:space="preserve"> convert the identifier in </w:t>
      </w:r>
      <w:proofErr w:type="spellStart"/>
      <w:r w:rsidR="00074333">
        <w:rPr>
          <w:rFonts w:asciiTheme="minorHAnsi" w:hAnsiTheme="minorHAnsi" w:cstheme="minorHAnsi"/>
          <w:sz w:val="28"/>
          <w:szCs w:val="28"/>
        </w:rPr>
        <w:t>Golub_Merge</w:t>
      </w:r>
      <w:proofErr w:type="spellEnd"/>
      <w:r w:rsidR="00074333">
        <w:rPr>
          <w:rFonts w:asciiTheme="minorHAnsi" w:hAnsiTheme="minorHAnsi" w:cstheme="minorHAnsi"/>
          <w:sz w:val="28"/>
          <w:szCs w:val="28"/>
        </w:rPr>
        <w:t xml:space="preserve"> to gene symbol, you need to download package “</w:t>
      </w:r>
      <w:r w:rsidR="00074333" w:rsidRPr="00074333">
        <w:rPr>
          <w:rFonts w:asciiTheme="minorHAnsi" w:hAnsiTheme="minorHAnsi" w:cstheme="minorHAnsi"/>
          <w:sz w:val="28"/>
          <w:szCs w:val="28"/>
        </w:rPr>
        <w:t>hu6800</w:t>
      </w:r>
      <w:r w:rsidR="00074333">
        <w:rPr>
          <w:rFonts w:asciiTheme="minorHAnsi" w:hAnsiTheme="minorHAnsi" w:cstheme="minorHAnsi"/>
          <w:sz w:val="28"/>
          <w:szCs w:val="28"/>
        </w:rPr>
        <w:t xml:space="preserve">” from Bioconductor. Use function </w:t>
      </w:r>
      <w:r w:rsidR="00D47A36">
        <w:rPr>
          <w:rFonts w:asciiTheme="minorHAnsi" w:hAnsiTheme="minorHAnsi" w:cstheme="minorHAnsi"/>
          <w:sz w:val="28"/>
          <w:szCs w:val="28"/>
        </w:rPr>
        <w:t>“</w:t>
      </w:r>
      <w:r w:rsidR="00D91579" w:rsidRPr="00D91579">
        <w:rPr>
          <w:rFonts w:asciiTheme="minorHAnsi" w:hAnsiTheme="minorHAnsi" w:cstheme="minorHAnsi"/>
          <w:sz w:val="28"/>
          <w:szCs w:val="28"/>
        </w:rPr>
        <w:t>hu6800SYMBOL</w:t>
      </w:r>
      <w:r w:rsidR="00D47A36">
        <w:rPr>
          <w:rFonts w:asciiTheme="minorHAnsi" w:hAnsiTheme="minorHAnsi" w:cstheme="minorHAnsi"/>
          <w:sz w:val="28"/>
          <w:szCs w:val="28"/>
        </w:rPr>
        <w:t>” to achieve this goal.</w:t>
      </w:r>
      <w:r w:rsidR="00D9157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3814AE0" w14:textId="1A632898" w:rsidR="00483A57" w:rsidRPr="00483A57" w:rsidRDefault="00483A57" w:rsidP="00483A57">
      <w:pPr>
        <w:widowControl w:val="0"/>
        <w:numPr>
          <w:ilvl w:val="2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483A57">
        <w:rPr>
          <w:rFonts w:asciiTheme="minorHAnsi" w:hAnsiTheme="minorHAnsi" w:cstheme="minorHAnsi"/>
          <w:sz w:val="28"/>
          <w:szCs w:val="28"/>
        </w:rPr>
        <w:t>How many gene sets are available</w:t>
      </w:r>
      <w:r>
        <w:rPr>
          <w:rFonts w:asciiTheme="minorHAnsi" w:hAnsiTheme="minorHAnsi" w:cstheme="minorHAnsi"/>
          <w:sz w:val="28"/>
          <w:szCs w:val="28"/>
        </w:rPr>
        <w:t xml:space="preserve"> from </w:t>
      </w:r>
      <w:r w:rsidR="00D47A36" w:rsidRPr="00483A57">
        <w:rPr>
          <w:rFonts w:asciiTheme="minorHAnsi" w:hAnsiTheme="minorHAnsi" w:cstheme="minorHAnsi"/>
          <w:sz w:val="28"/>
          <w:szCs w:val="28"/>
        </w:rPr>
        <w:t>“c5.all.v2.5.symbols.gmt”</w:t>
      </w:r>
      <w:r w:rsidRPr="00483A57">
        <w:rPr>
          <w:rFonts w:asciiTheme="minorHAnsi" w:hAnsiTheme="minorHAnsi" w:cstheme="minorHAnsi"/>
          <w:sz w:val="28"/>
          <w:szCs w:val="28"/>
        </w:rPr>
        <w:t xml:space="preserve">? Overlap genes available in this </w:t>
      </w:r>
      <w:r>
        <w:rPr>
          <w:rFonts w:asciiTheme="minorHAnsi" w:hAnsiTheme="minorHAnsi" w:cstheme="minorHAnsi"/>
          <w:sz w:val="28"/>
          <w:szCs w:val="28"/>
        </w:rPr>
        <w:t>file</w:t>
      </w:r>
      <w:r w:rsidRPr="00483A57">
        <w:rPr>
          <w:rFonts w:asciiTheme="minorHAnsi" w:hAnsiTheme="minorHAnsi" w:cstheme="minorHAnsi"/>
          <w:sz w:val="28"/>
          <w:szCs w:val="28"/>
        </w:rPr>
        <w:t xml:space="preserve"> and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Golub_Merge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which is used in HW</w:t>
      </w:r>
      <w:r w:rsidR="002C50B1">
        <w:rPr>
          <w:rFonts w:asciiTheme="minorHAnsi" w:hAnsiTheme="minorHAnsi" w:cstheme="minorHAnsi"/>
          <w:sz w:val="28"/>
          <w:szCs w:val="28"/>
        </w:rPr>
        <w:t>4</w:t>
      </w:r>
      <w:r w:rsidRPr="00483A57">
        <w:rPr>
          <w:rFonts w:asciiTheme="minorHAnsi" w:hAnsiTheme="minorHAnsi" w:cstheme="minorHAnsi"/>
          <w:sz w:val="28"/>
          <w:szCs w:val="28"/>
        </w:rPr>
        <w:t xml:space="preserve">. How many genes are overlapped? Update the gene sets by dropping genes that do not appear in the </w:t>
      </w:r>
      <w:proofErr w:type="spellStart"/>
      <w:r w:rsidR="000671D6">
        <w:rPr>
          <w:rFonts w:asciiTheme="minorHAnsi" w:hAnsiTheme="minorHAnsi" w:cstheme="minorHAnsi"/>
          <w:sz w:val="28"/>
          <w:szCs w:val="28"/>
        </w:rPr>
        <w:t>Golub_Merge</w:t>
      </w:r>
      <w:proofErr w:type="spellEnd"/>
      <w:r w:rsidRPr="00483A57">
        <w:rPr>
          <w:rFonts w:asciiTheme="minorHAnsi" w:hAnsiTheme="minorHAnsi" w:cstheme="minorHAnsi"/>
          <w:sz w:val="28"/>
          <w:szCs w:val="28"/>
        </w:rPr>
        <w:t>.</w:t>
      </w:r>
    </w:p>
    <w:p w14:paraId="22225FCC" w14:textId="77777777" w:rsidR="00483A57" w:rsidRPr="00483A57" w:rsidRDefault="00483A57" w:rsidP="00483A57">
      <w:pPr>
        <w:widowControl w:val="0"/>
        <w:numPr>
          <w:ilvl w:val="2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483A57">
        <w:rPr>
          <w:rFonts w:asciiTheme="minorHAnsi" w:hAnsiTheme="minorHAnsi" w:cstheme="minorHAnsi"/>
          <w:sz w:val="28"/>
          <w:szCs w:val="28"/>
        </w:rPr>
        <w:t>Filter out gene sets that contain less than 5 genes or more than 200 genes. How many gene sets are left?</w:t>
      </w:r>
    </w:p>
    <w:p w14:paraId="5A6AEFE0" w14:textId="7F32FC36" w:rsidR="00483A57" w:rsidRDefault="00483A57" w:rsidP="00483A57">
      <w:pPr>
        <w:widowControl w:val="0"/>
        <w:numPr>
          <w:ilvl w:val="2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483A57">
        <w:rPr>
          <w:rFonts w:asciiTheme="minorHAnsi" w:hAnsiTheme="minorHAnsi" w:cstheme="minorHAnsi"/>
          <w:sz w:val="28"/>
          <w:szCs w:val="28"/>
        </w:rPr>
        <w:t>Perform Fisher’s exact test for each gene set on the DE genes</w:t>
      </w:r>
      <w:r w:rsidR="00E327CB">
        <w:rPr>
          <w:rFonts w:asciiTheme="minorHAnsi" w:hAnsiTheme="minorHAnsi" w:cstheme="minorHAnsi"/>
          <w:sz w:val="28"/>
          <w:szCs w:val="28"/>
        </w:rPr>
        <w:t xml:space="preserve"> derived in HW</w:t>
      </w:r>
      <w:r w:rsidR="002C50B1">
        <w:rPr>
          <w:rFonts w:asciiTheme="minorHAnsi" w:hAnsiTheme="minorHAnsi" w:cstheme="minorHAnsi"/>
          <w:sz w:val="28"/>
          <w:szCs w:val="28"/>
        </w:rPr>
        <w:t>4</w:t>
      </w:r>
      <w:r w:rsidR="00E327CB">
        <w:rPr>
          <w:rFonts w:asciiTheme="minorHAnsi" w:hAnsiTheme="minorHAnsi" w:cstheme="minorHAnsi"/>
          <w:sz w:val="28"/>
          <w:szCs w:val="28"/>
        </w:rPr>
        <w:t xml:space="preserve"> 1(e)</w:t>
      </w:r>
      <w:r w:rsidRPr="00483A57">
        <w:rPr>
          <w:rFonts w:asciiTheme="minorHAnsi" w:hAnsiTheme="minorHAnsi" w:cstheme="minorHAnsi"/>
          <w:sz w:val="28"/>
          <w:szCs w:val="28"/>
        </w:rPr>
        <w:t xml:space="preserve">. </w:t>
      </w:r>
      <w:r w:rsidR="00D22EDC">
        <w:rPr>
          <w:rFonts w:asciiTheme="minorHAnsi" w:hAnsiTheme="minorHAnsi" w:cstheme="minorHAnsi"/>
          <w:sz w:val="28"/>
          <w:szCs w:val="28"/>
        </w:rPr>
        <w:t xml:space="preserve">Pay attention to the background gene that you use. </w:t>
      </w:r>
      <w:r w:rsidRPr="00483A57">
        <w:rPr>
          <w:rFonts w:asciiTheme="minorHAnsi" w:hAnsiTheme="minorHAnsi" w:cstheme="minorHAnsi"/>
          <w:sz w:val="28"/>
          <w:szCs w:val="28"/>
        </w:rPr>
        <w:t xml:space="preserve">How many pathways are </w:t>
      </w:r>
      <w:r w:rsidR="00E327CB">
        <w:rPr>
          <w:rFonts w:asciiTheme="minorHAnsi" w:hAnsiTheme="minorHAnsi" w:cstheme="minorHAnsi"/>
          <w:sz w:val="28"/>
          <w:szCs w:val="28"/>
        </w:rPr>
        <w:t>significant</w:t>
      </w:r>
      <w:r w:rsidRPr="00483A57">
        <w:rPr>
          <w:rFonts w:asciiTheme="minorHAnsi" w:hAnsiTheme="minorHAnsi" w:cstheme="minorHAnsi"/>
          <w:sz w:val="28"/>
          <w:szCs w:val="28"/>
        </w:rPr>
        <w:t>?</w:t>
      </w:r>
      <w:r w:rsidR="00E327CB">
        <w:rPr>
          <w:rFonts w:asciiTheme="minorHAnsi" w:hAnsiTheme="minorHAnsi" w:cstheme="minorHAnsi"/>
          <w:sz w:val="28"/>
          <w:szCs w:val="28"/>
        </w:rPr>
        <w:t xml:space="preserve"> List the top 10 pathways. </w:t>
      </w:r>
      <w:r w:rsidR="007121FB">
        <w:rPr>
          <w:rFonts w:asciiTheme="minorHAnsi" w:hAnsiTheme="minorHAnsi" w:cstheme="minorHAnsi"/>
          <w:sz w:val="28"/>
          <w:szCs w:val="28"/>
        </w:rPr>
        <w:t>Comment on the result.</w:t>
      </w:r>
      <w:r w:rsidR="00E327C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13653AD" w14:textId="77777777" w:rsidR="001F6B94" w:rsidRPr="00483A57" w:rsidRDefault="001F6B94" w:rsidP="001F6B94">
      <w:pPr>
        <w:widowControl w:val="0"/>
        <w:ind w:left="1080"/>
        <w:jc w:val="both"/>
        <w:rPr>
          <w:rFonts w:asciiTheme="minorHAnsi" w:hAnsiTheme="minorHAnsi" w:cstheme="minorHAnsi"/>
          <w:sz w:val="28"/>
          <w:szCs w:val="28"/>
        </w:rPr>
      </w:pPr>
    </w:p>
    <w:p w14:paraId="531D2A29" w14:textId="310038D7" w:rsidR="00794348" w:rsidRPr="000307D2" w:rsidRDefault="00794348" w:rsidP="00731497">
      <w:pPr>
        <w:rPr>
          <w:rFonts w:asciiTheme="minorHAnsi" w:hAnsiTheme="minorHAnsi" w:cstheme="minorHAnsi"/>
        </w:rPr>
      </w:pPr>
    </w:p>
    <w:sectPr w:rsidR="00794348" w:rsidRPr="0003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5AC7"/>
    <w:multiLevelType w:val="hybridMultilevel"/>
    <w:tmpl w:val="73D4F1AE"/>
    <w:lvl w:ilvl="0" w:tplc="8FEA8B88">
      <w:start w:val="1"/>
      <w:numFmt w:val="none"/>
      <w:lvlText w:val="3."/>
      <w:lvlJc w:val="left"/>
      <w:pPr>
        <w:ind w:left="360" w:hanging="360"/>
      </w:pPr>
      <w:rPr>
        <w:rFonts w:hint="default"/>
        <w:sz w:val="28"/>
        <w:szCs w:val="28"/>
      </w:rPr>
    </w:lvl>
    <w:lvl w:ilvl="1" w:tplc="64800FDC">
      <w:start w:val="1"/>
      <w:numFmt w:val="lowerLetter"/>
      <w:lvlText w:val="(%2)"/>
      <w:lvlJc w:val="left"/>
      <w:pPr>
        <w:ind w:left="108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8F4740"/>
    <w:multiLevelType w:val="hybridMultilevel"/>
    <w:tmpl w:val="5AB8BF70"/>
    <w:lvl w:ilvl="0" w:tplc="76B209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</w:lvl>
    <w:lvl w:ilvl="2" w:tplc="04090017">
      <w:start w:val="1"/>
      <w:numFmt w:val="lowerLetter"/>
      <w:lvlText w:val="%3)"/>
      <w:lvlJc w:val="left"/>
      <w:pPr>
        <w:tabs>
          <w:tab w:val="num" w:pos="1440"/>
        </w:tabs>
        <w:ind w:left="1440" w:hanging="480"/>
      </w:pPr>
    </w:lvl>
    <w:lvl w:ilvl="3" w:tplc="0409001B">
      <w:start w:val="1"/>
      <w:numFmt w:val="lowerRoman"/>
      <w:lvlText w:val="%4."/>
      <w:lvlJc w:val="righ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5481597"/>
    <w:multiLevelType w:val="hybridMultilevel"/>
    <w:tmpl w:val="B1049734"/>
    <w:lvl w:ilvl="0" w:tplc="35320C1E">
      <w:start w:val="1"/>
      <w:numFmt w:val="none"/>
      <w:lvlText w:val="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63B696A"/>
    <w:multiLevelType w:val="hybridMultilevel"/>
    <w:tmpl w:val="9D040BD6"/>
    <w:lvl w:ilvl="0" w:tplc="64800FDC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63A32"/>
    <w:multiLevelType w:val="multilevel"/>
    <w:tmpl w:val="714871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sz w:val="28"/>
        <w:szCs w:val="28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83523190">
    <w:abstractNumId w:val="4"/>
  </w:num>
  <w:num w:numId="2" w16cid:durableId="1868257173">
    <w:abstractNumId w:val="3"/>
  </w:num>
  <w:num w:numId="3" w16cid:durableId="995643714">
    <w:abstractNumId w:val="0"/>
  </w:num>
  <w:num w:numId="4" w16cid:durableId="1683241624">
    <w:abstractNumId w:val="2"/>
  </w:num>
  <w:num w:numId="5" w16cid:durableId="189419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86"/>
    <w:rsid w:val="00000DA2"/>
    <w:rsid w:val="000307D2"/>
    <w:rsid w:val="000671D6"/>
    <w:rsid w:val="000678F9"/>
    <w:rsid w:val="00074333"/>
    <w:rsid w:val="000C4114"/>
    <w:rsid w:val="000C7A35"/>
    <w:rsid w:val="000E17AF"/>
    <w:rsid w:val="000E61A0"/>
    <w:rsid w:val="00101918"/>
    <w:rsid w:val="00157CF3"/>
    <w:rsid w:val="001A4B7F"/>
    <w:rsid w:val="001F6B94"/>
    <w:rsid w:val="001F72F1"/>
    <w:rsid w:val="00257E92"/>
    <w:rsid w:val="002C50B1"/>
    <w:rsid w:val="002D2ACC"/>
    <w:rsid w:val="002E00AB"/>
    <w:rsid w:val="002F1191"/>
    <w:rsid w:val="0030117B"/>
    <w:rsid w:val="00304AB7"/>
    <w:rsid w:val="00352B7F"/>
    <w:rsid w:val="00367447"/>
    <w:rsid w:val="003A158E"/>
    <w:rsid w:val="00402022"/>
    <w:rsid w:val="00483A57"/>
    <w:rsid w:val="004F7DE3"/>
    <w:rsid w:val="00524E86"/>
    <w:rsid w:val="00540262"/>
    <w:rsid w:val="00554EB5"/>
    <w:rsid w:val="00566156"/>
    <w:rsid w:val="005B1004"/>
    <w:rsid w:val="005B6B4C"/>
    <w:rsid w:val="005F79A5"/>
    <w:rsid w:val="00600410"/>
    <w:rsid w:val="00600556"/>
    <w:rsid w:val="00602051"/>
    <w:rsid w:val="0062023D"/>
    <w:rsid w:val="006424BC"/>
    <w:rsid w:val="006B6461"/>
    <w:rsid w:val="007121FB"/>
    <w:rsid w:val="00731497"/>
    <w:rsid w:val="00791CAD"/>
    <w:rsid w:val="00794348"/>
    <w:rsid w:val="007B3D5E"/>
    <w:rsid w:val="0080145F"/>
    <w:rsid w:val="00805740"/>
    <w:rsid w:val="0083579B"/>
    <w:rsid w:val="00873943"/>
    <w:rsid w:val="00887A11"/>
    <w:rsid w:val="008937F4"/>
    <w:rsid w:val="008B7AF9"/>
    <w:rsid w:val="00960577"/>
    <w:rsid w:val="00967C3F"/>
    <w:rsid w:val="00A06909"/>
    <w:rsid w:val="00A83C15"/>
    <w:rsid w:val="00AA24D0"/>
    <w:rsid w:val="00AC6324"/>
    <w:rsid w:val="00AE10DF"/>
    <w:rsid w:val="00B10EA5"/>
    <w:rsid w:val="00B84220"/>
    <w:rsid w:val="00C21D18"/>
    <w:rsid w:val="00C3015C"/>
    <w:rsid w:val="00CA6B67"/>
    <w:rsid w:val="00CC66E6"/>
    <w:rsid w:val="00CF7186"/>
    <w:rsid w:val="00D22EDC"/>
    <w:rsid w:val="00D47A36"/>
    <w:rsid w:val="00D73B49"/>
    <w:rsid w:val="00D91579"/>
    <w:rsid w:val="00E327CB"/>
    <w:rsid w:val="00E3486C"/>
    <w:rsid w:val="00E45726"/>
    <w:rsid w:val="00E52AC5"/>
    <w:rsid w:val="00EA08BD"/>
    <w:rsid w:val="00EA79C6"/>
    <w:rsid w:val="00EB0301"/>
    <w:rsid w:val="00EB090A"/>
    <w:rsid w:val="00F3362E"/>
    <w:rsid w:val="00F65AC2"/>
    <w:rsid w:val="00F70354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2178"/>
  <w15:chartTrackingRefBased/>
  <w15:docId w15:val="{0E95AD21-C00B-C342-81A6-A6F208A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186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Chien-Wei</dc:creator>
  <cp:keywords/>
  <dc:description/>
  <cp:lastModifiedBy>Lin, Chien-Wei</cp:lastModifiedBy>
  <cp:revision>13</cp:revision>
  <cp:lastPrinted>2022-10-05T18:28:00Z</cp:lastPrinted>
  <dcterms:created xsi:type="dcterms:W3CDTF">2022-12-03T04:50:00Z</dcterms:created>
  <dcterms:modified xsi:type="dcterms:W3CDTF">2023-11-29T21:35:00Z</dcterms:modified>
</cp:coreProperties>
</file>