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56143" w14:textId="77777777" w:rsidR="00EA5D7F" w:rsidRPr="00E60717" w:rsidRDefault="00EA5D7F" w:rsidP="008B4A67">
      <w:pPr>
        <w:ind w:right="-270"/>
        <w:jc w:val="center"/>
        <w:rPr>
          <w:rFonts w:asciiTheme="majorHAnsi" w:hAnsiTheme="majorHAnsi" w:cs="Arial"/>
          <w:b/>
          <w:sz w:val="28"/>
        </w:rPr>
      </w:pPr>
    </w:p>
    <w:p w14:paraId="34011D22" w14:textId="77777777" w:rsidR="00EA5D7F" w:rsidRPr="00E60717" w:rsidRDefault="00EA5D7F" w:rsidP="008B4A67">
      <w:pPr>
        <w:ind w:right="-270"/>
        <w:jc w:val="center"/>
        <w:rPr>
          <w:rFonts w:asciiTheme="majorHAnsi" w:hAnsiTheme="majorHAnsi" w:cs="Arial"/>
          <w:b/>
          <w:sz w:val="28"/>
        </w:rPr>
      </w:pPr>
    </w:p>
    <w:p w14:paraId="29C77A5E" w14:textId="0651381E" w:rsidR="008B4A67" w:rsidRPr="00E60717" w:rsidRDefault="00E60717" w:rsidP="008B4A67">
      <w:pPr>
        <w:ind w:right="-270"/>
        <w:jc w:val="center"/>
        <w:rPr>
          <w:rFonts w:asciiTheme="majorHAnsi" w:hAnsiTheme="majorHAnsi" w:cs="Arial"/>
          <w:b/>
          <w:sz w:val="28"/>
        </w:rPr>
      </w:pPr>
      <w:r w:rsidRPr="00E60717">
        <w:rPr>
          <w:rFonts w:asciiTheme="majorHAnsi" w:hAnsiTheme="majorHAnsi" w:cs="Arial"/>
          <w:b/>
          <w:sz w:val="28"/>
        </w:rPr>
        <w:t>Pediatric Hematology/Oncology/BMT:</w:t>
      </w:r>
      <w:r w:rsidR="003675E4">
        <w:rPr>
          <w:rFonts w:asciiTheme="majorHAnsi" w:hAnsiTheme="majorHAnsi" w:cs="Arial"/>
          <w:b/>
          <w:sz w:val="28"/>
        </w:rPr>
        <w:t xml:space="preserve"> </w:t>
      </w:r>
      <w:r w:rsidR="00E1744A">
        <w:rPr>
          <w:rFonts w:asciiTheme="majorHAnsi" w:hAnsiTheme="majorHAnsi" w:cs="Arial"/>
          <w:b/>
          <w:sz w:val="28"/>
        </w:rPr>
        <w:t xml:space="preserve">MACC </w:t>
      </w:r>
      <w:r w:rsidR="00B71F0D">
        <w:rPr>
          <w:rFonts w:asciiTheme="majorHAnsi" w:hAnsiTheme="majorHAnsi" w:cs="Arial"/>
          <w:b/>
          <w:sz w:val="28"/>
        </w:rPr>
        <w:t>Internal</w:t>
      </w:r>
      <w:r w:rsidR="003675E4">
        <w:rPr>
          <w:rFonts w:asciiTheme="majorHAnsi" w:hAnsiTheme="majorHAnsi" w:cs="Arial"/>
          <w:b/>
          <w:sz w:val="28"/>
        </w:rPr>
        <w:t xml:space="preserve"> Funding Request</w:t>
      </w:r>
      <w:r w:rsidRPr="00E60717">
        <w:rPr>
          <w:rFonts w:asciiTheme="majorHAnsi" w:hAnsiTheme="majorHAnsi" w:cs="Arial"/>
          <w:b/>
          <w:sz w:val="28"/>
        </w:rPr>
        <w:t xml:space="preserve"> </w:t>
      </w:r>
      <w:r w:rsidR="008444C0">
        <w:rPr>
          <w:rFonts w:asciiTheme="majorHAnsi" w:hAnsiTheme="majorHAnsi" w:cs="Arial"/>
          <w:b/>
          <w:sz w:val="28"/>
        </w:rPr>
        <w:t>FY</w:t>
      </w:r>
      <w:r w:rsidR="006D2DAF">
        <w:rPr>
          <w:rFonts w:asciiTheme="majorHAnsi" w:hAnsiTheme="majorHAnsi" w:cs="Arial"/>
          <w:b/>
          <w:sz w:val="28"/>
        </w:rPr>
        <w:t>2</w:t>
      </w:r>
      <w:r w:rsidR="007E5CA6">
        <w:rPr>
          <w:rFonts w:asciiTheme="majorHAnsi" w:hAnsiTheme="majorHAnsi" w:cs="Arial"/>
          <w:b/>
          <w:sz w:val="28"/>
        </w:rPr>
        <w:t>3</w:t>
      </w:r>
    </w:p>
    <w:p w14:paraId="64AE39E5" w14:textId="77777777" w:rsidR="008B4A67" w:rsidRPr="00E60717" w:rsidRDefault="008B4A67" w:rsidP="008B4A67">
      <w:pPr>
        <w:rPr>
          <w:rFonts w:asciiTheme="majorHAnsi" w:hAnsiTheme="majorHAnsi" w:cs="Arial"/>
          <w:b/>
          <w:bCs/>
          <w:sz w:val="28"/>
          <w:szCs w:val="28"/>
        </w:rPr>
      </w:pPr>
    </w:p>
    <w:p w14:paraId="0AEFE68E" w14:textId="77777777" w:rsidR="008B4A67" w:rsidRPr="00E60717" w:rsidRDefault="008B4A67" w:rsidP="008B4A67">
      <w:pPr>
        <w:rPr>
          <w:rFonts w:asciiTheme="majorHAnsi" w:hAnsiTheme="majorHAnsi" w:cs="Arial"/>
          <w:b/>
          <w:bCs/>
          <w:sz w:val="28"/>
          <w:szCs w:val="28"/>
        </w:rPr>
      </w:pPr>
    </w:p>
    <w:p w14:paraId="306C7954" w14:textId="77777777" w:rsidR="008B4A67" w:rsidRPr="00E60717" w:rsidRDefault="008B4A67" w:rsidP="008B4A67">
      <w:pPr>
        <w:rPr>
          <w:rFonts w:asciiTheme="majorHAnsi" w:hAnsiTheme="majorHAnsi" w:cs="Arial"/>
          <w:b/>
          <w:bCs/>
          <w:sz w:val="28"/>
          <w:szCs w:val="28"/>
        </w:rPr>
      </w:pPr>
    </w:p>
    <w:p w14:paraId="78A43CA6" w14:textId="77777777" w:rsidR="00EA5D7F" w:rsidRPr="00E60717" w:rsidRDefault="00EA5D7F">
      <w:pPr>
        <w:rPr>
          <w:rFonts w:asciiTheme="majorHAnsi" w:hAnsiTheme="majorHAnsi" w:cs="Arial"/>
          <w:b/>
        </w:rPr>
      </w:pPr>
    </w:p>
    <w:p w14:paraId="4FB79C06" w14:textId="77777777" w:rsidR="00C07BE3" w:rsidRPr="00E60717" w:rsidRDefault="00736E67">
      <w:pPr>
        <w:rPr>
          <w:rFonts w:asciiTheme="majorHAnsi" w:hAnsiTheme="majorHAnsi" w:cs="Arial"/>
          <w:b/>
          <w:sz w:val="28"/>
          <w:szCs w:val="28"/>
        </w:rPr>
      </w:pPr>
      <w:r w:rsidRPr="00E60717">
        <w:rPr>
          <w:rFonts w:asciiTheme="majorHAnsi" w:hAnsiTheme="majorHAnsi" w:cs="Arial"/>
          <w:b/>
          <w:sz w:val="28"/>
          <w:szCs w:val="28"/>
        </w:rPr>
        <w:t>PROPOSAL SECTIONS</w:t>
      </w:r>
      <w:r w:rsidR="00C07BE3" w:rsidRPr="00E60717">
        <w:rPr>
          <w:rFonts w:asciiTheme="majorHAnsi" w:hAnsiTheme="majorHAnsi" w:cs="Arial"/>
          <w:b/>
          <w:sz w:val="28"/>
          <w:szCs w:val="28"/>
        </w:rPr>
        <w:t>:</w:t>
      </w:r>
    </w:p>
    <w:p w14:paraId="51E9656D" w14:textId="77777777" w:rsidR="00C07BE3" w:rsidRPr="00E60717" w:rsidRDefault="00C07BE3">
      <w:pPr>
        <w:rPr>
          <w:rFonts w:asciiTheme="majorHAnsi" w:hAnsiTheme="majorHAnsi" w:cs="Arial"/>
          <w:b/>
        </w:rPr>
      </w:pPr>
    </w:p>
    <w:p w14:paraId="01E4D8DF" w14:textId="77777777" w:rsidR="00C709DA" w:rsidRPr="00E60717" w:rsidRDefault="000848B5">
      <w:pPr>
        <w:rPr>
          <w:rFonts w:asciiTheme="majorHAnsi" w:hAnsiTheme="majorHAnsi" w:cs="Arial"/>
          <w:b/>
        </w:rPr>
      </w:pPr>
      <w:r w:rsidRPr="00E60717">
        <w:rPr>
          <w:rFonts w:asciiTheme="majorHAnsi" w:hAnsiTheme="majorHAnsi" w:cs="Arial"/>
          <w:b/>
        </w:rPr>
        <w:t xml:space="preserve">A. </w:t>
      </w:r>
      <w:r w:rsidR="00736E67" w:rsidRPr="00E60717">
        <w:rPr>
          <w:rFonts w:asciiTheme="majorHAnsi" w:hAnsiTheme="majorHAnsi" w:cs="Arial"/>
          <w:b/>
        </w:rPr>
        <w:t xml:space="preserve"> </w:t>
      </w:r>
      <w:r w:rsidRPr="00E60717">
        <w:rPr>
          <w:rFonts w:asciiTheme="majorHAnsi" w:hAnsiTheme="majorHAnsi" w:cs="Arial"/>
          <w:b/>
        </w:rPr>
        <w:t>Abstract (250 words maximum)</w:t>
      </w:r>
    </w:p>
    <w:p w14:paraId="2F5D9365" w14:textId="2466F461" w:rsidR="002A0E22" w:rsidRDefault="00DE01C7">
      <w:pPr>
        <w:rPr>
          <w:rFonts w:asciiTheme="majorHAnsi" w:hAnsiTheme="majorHAnsi" w:cs="Arial"/>
          <w:b/>
        </w:rPr>
      </w:pPr>
      <w:r>
        <w:rPr>
          <w:rFonts w:ascii="Arial" w:hAnsi="Arial" w:cs="Arial"/>
        </w:rPr>
        <w:t xml:space="preserve">Much of our existing knowledge about the natural history and disease related complications in individuals with sickle cell disease (SCD) is based on the Cooperative Study of Sickle Cell Disease (CSSD) which was conducted in the 1980s. We know that individuals with SCD suffer from painful vaso-occlusive crises and are also at high risk of chronic end organ damage affecting </w:t>
      </w:r>
      <w:r w:rsidRPr="00C47BCB">
        <w:rPr>
          <w:rFonts w:ascii="Arial" w:hAnsi="Arial" w:cs="Arial"/>
        </w:rPr>
        <w:t>heart, lung, kidney, eyes, bones, and brain</w:t>
      </w:r>
      <w:r>
        <w:rPr>
          <w:rFonts w:ascii="Arial" w:hAnsi="Arial" w:cs="Arial"/>
        </w:rPr>
        <w:t>. Since the CSSD concluded, multiple changes in disease management practices have occurred, drastically improving pediatric mortality rates. These changes warrant a re-evaluation to understand the epidemiology and natural history of the disease in the modern era.</w:t>
      </w:r>
      <w:r w:rsidR="00631988">
        <w:rPr>
          <w:rFonts w:ascii="Arial" w:hAnsi="Arial" w:cs="Arial"/>
        </w:rPr>
        <w:t xml:space="preserve"> In the proposed project, we will leverage electronic health record data from a research network </w:t>
      </w:r>
      <w:r w:rsidR="00C57B14">
        <w:rPr>
          <w:rFonts w:ascii="Arial" w:hAnsi="Arial" w:cs="Arial"/>
        </w:rPr>
        <w:t xml:space="preserve">to </w:t>
      </w:r>
      <w:r w:rsidR="00631988">
        <w:rPr>
          <w:rFonts w:ascii="Arial" w:hAnsi="Arial" w:cs="Arial"/>
        </w:rPr>
        <w:t xml:space="preserve">determine the prevalence of co-occurrence of complications impacting the cardiopulmonary and renal system among children with SCD. </w:t>
      </w:r>
      <w:r w:rsidR="00936F86">
        <w:rPr>
          <w:rFonts w:ascii="Arial" w:hAnsi="Arial" w:cs="Arial"/>
        </w:rPr>
        <w:t>Further,</w:t>
      </w:r>
      <w:r w:rsidR="008B6B17">
        <w:rPr>
          <w:rFonts w:ascii="Arial" w:hAnsi="Arial" w:cs="Arial"/>
        </w:rPr>
        <w:t xml:space="preserve"> risk factors for the </w:t>
      </w:r>
      <w:r w:rsidR="006049AB">
        <w:rPr>
          <w:rFonts w:ascii="Arial" w:hAnsi="Arial" w:cs="Arial"/>
        </w:rPr>
        <w:t>development</w:t>
      </w:r>
      <w:r w:rsidR="008B6B17">
        <w:rPr>
          <w:rFonts w:ascii="Arial" w:hAnsi="Arial" w:cs="Arial"/>
        </w:rPr>
        <w:t xml:space="preserve"> of cardiopulmonary and renal </w:t>
      </w:r>
      <w:r w:rsidR="00936F86">
        <w:rPr>
          <w:rFonts w:ascii="Arial" w:hAnsi="Arial" w:cs="Arial"/>
        </w:rPr>
        <w:t xml:space="preserve">complications </w:t>
      </w:r>
      <w:r w:rsidR="008B6B17">
        <w:rPr>
          <w:rFonts w:ascii="Arial" w:hAnsi="Arial" w:cs="Arial"/>
        </w:rPr>
        <w:t xml:space="preserve">among children with SCD in the modern era </w:t>
      </w:r>
      <w:r w:rsidR="00936F86">
        <w:rPr>
          <w:rFonts w:ascii="Arial" w:hAnsi="Arial" w:cs="Arial"/>
        </w:rPr>
        <w:t>are</w:t>
      </w:r>
      <w:r w:rsidR="008B6B17">
        <w:rPr>
          <w:rFonts w:ascii="Arial" w:hAnsi="Arial" w:cs="Arial"/>
        </w:rPr>
        <w:t xml:space="preserve"> unclear. We therefore propose to use using existing data from a research network, TriNetX to understand the prevalence, co-occurrence and risk factors for cardiopulmonary and renal complications among children with SCD. This research network includes electronic health record data for more than 25,000 patients with SCD from multiple sites across the nation.</w:t>
      </w:r>
    </w:p>
    <w:p w14:paraId="40E04C6B" w14:textId="77E0714B" w:rsidR="001509FA" w:rsidRDefault="001509FA">
      <w:pPr>
        <w:rPr>
          <w:rFonts w:asciiTheme="majorHAnsi" w:hAnsiTheme="majorHAnsi" w:cs="Arial"/>
          <w:b/>
        </w:rPr>
      </w:pPr>
    </w:p>
    <w:p w14:paraId="786754EF" w14:textId="2F325D6B" w:rsidR="001509FA" w:rsidRDefault="001509FA">
      <w:pPr>
        <w:rPr>
          <w:rFonts w:asciiTheme="majorHAnsi" w:hAnsiTheme="majorHAnsi" w:cs="Arial"/>
          <w:b/>
        </w:rPr>
      </w:pPr>
    </w:p>
    <w:p w14:paraId="3A36B0CE" w14:textId="5F29ADFE" w:rsidR="001509FA" w:rsidRDefault="001509FA">
      <w:pPr>
        <w:rPr>
          <w:rFonts w:asciiTheme="majorHAnsi" w:hAnsiTheme="majorHAnsi" w:cs="Arial"/>
          <w:b/>
        </w:rPr>
      </w:pPr>
    </w:p>
    <w:p w14:paraId="5D04DD56" w14:textId="1EAC13F2" w:rsidR="001509FA" w:rsidRDefault="001509FA">
      <w:pPr>
        <w:rPr>
          <w:rFonts w:asciiTheme="majorHAnsi" w:hAnsiTheme="majorHAnsi" w:cs="Arial"/>
          <w:b/>
        </w:rPr>
      </w:pPr>
    </w:p>
    <w:p w14:paraId="4A85ED60" w14:textId="0EF05A23" w:rsidR="001509FA" w:rsidRDefault="001509FA">
      <w:pPr>
        <w:rPr>
          <w:rFonts w:asciiTheme="majorHAnsi" w:hAnsiTheme="majorHAnsi" w:cs="Arial"/>
          <w:b/>
        </w:rPr>
      </w:pPr>
    </w:p>
    <w:p w14:paraId="35BEB786" w14:textId="70935C1B" w:rsidR="001509FA" w:rsidRDefault="001509FA">
      <w:pPr>
        <w:rPr>
          <w:rFonts w:asciiTheme="majorHAnsi" w:hAnsiTheme="majorHAnsi" w:cs="Arial"/>
          <w:b/>
        </w:rPr>
      </w:pPr>
    </w:p>
    <w:p w14:paraId="60415C23" w14:textId="46788CF2" w:rsidR="001509FA" w:rsidRDefault="001509FA">
      <w:pPr>
        <w:rPr>
          <w:rFonts w:asciiTheme="majorHAnsi" w:hAnsiTheme="majorHAnsi" w:cs="Arial"/>
          <w:b/>
        </w:rPr>
      </w:pPr>
    </w:p>
    <w:p w14:paraId="19C3FEC7" w14:textId="0F11CA20" w:rsidR="001509FA" w:rsidRDefault="001509FA">
      <w:pPr>
        <w:rPr>
          <w:rFonts w:asciiTheme="majorHAnsi" w:hAnsiTheme="majorHAnsi" w:cs="Arial"/>
          <w:b/>
        </w:rPr>
      </w:pPr>
    </w:p>
    <w:p w14:paraId="3883D916" w14:textId="352BE1F5" w:rsidR="001509FA" w:rsidRDefault="001509FA">
      <w:pPr>
        <w:rPr>
          <w:rFonts w:asciiTheme="majorHAnsi" w:hAnsiTheme="majorHAnsi" w:cs="Arial"/>
          <w:b/>
        </w:rPr>
      </w:pPr>
    </w:p>
    <w:p w14:paraId="6F8839FC" w14:textId="58256B69" w:rsidR="001509FA" w:rsidRDefault="001509FA">
      <w:pPr>
        <w:rPr>
          <w:rFonts w:asciiTheme="majorHAnsi" w:hAnsiTheme="majorHAnsi" w:cs="Arial"/>
          <w:b/>
        </w:rPr>
      </w:pPr>
    </w:p>
    <w:p w14:paraId="2E968685" w14:textId="5FB35AF4" w:rsidR="001509FA" w:rsidRDefault="001509FA">
      <w:pPr>
        <w:rPr>
          <w:rFonts w:asciiTheme="majorHAnsi" w:hAnsiTheme="majorHAnsi" w:cs="Arial"/>
          <w:b/>
        </w:rPr>
      </w:pPr>
    </w:p>
    <w:p w14:paraId="7EB53D25" w14:textId="09F7B3F9" w:rsidR="001509FA" w:rsidRDefault="001509FA">
      <w:pPr>
        <w:rPr>
          <w:rFonts w:asciiTheme="majorHAnsi" w:hAnsiTheme="majorHAnsi" w:cs="Arial"/>
          <w:b/>
        </w:rPr>
      </w:pPr>
    </w:p>
    <w:p w14:paraId="7EC010EC" w14:textId="29563A27" w:rsidR="001509FA" w:rsidRDefault="001509FA">
      <w:pPr>
        <w:rPr>
          <w:rFonts w:asciiTheme="majorHAnsi" w:hAnsiTheme="majorHAnsi" w:cs="Arial"/>
          <w:b/>
        </w:rPr>
      </w:pPr>
    </w:p>
    <w:p w14:paraId="6C01ACED" w14:textId="1753FA3C" w:rsidR="001509FA" w:rsidRDefault="001509FA">
      <w:pPr>
        <w:rPr>
          <w:rFonts w:asciiTheme="majorHAnsi" w:hAnsiTheme="majorHAnsi" w:cs="Arial"/>
          <w:b/>
        </w:rPr>
      </w:pPr>
    </w:p>
    <w:p w14:paraId="0BB38646" w14:textId="0132E0EF" w:rsidR="001509FA" w:rsidRDefault="001509FA">
      <w:pPr>
        <w:rPr>
          <w:rFonts w:asciiTheme="majorHAnsi" w:hAnsiTheme="majorHAnsi" w:cs="Arial"/>
          <w:b/>
        </w:rPr>
      </w:pPr>
    </w:p>
    <w:p w14:paraId="17EBD877" w14:textId="4DDC0414" w:rsidR="001509FA" w:rsidRDefault="001509FA">
      <w:pPr>
        <w:rPr>
          <w:rFonts w:asciiTheme="majorHAnsi" w:hAnsiTheme="majorHAnsi" w:cs="Arial"/>
          <w:b/>
        </w:rPr>
      </w:pPr>
    </w:p>
    <w:p w14:paraId="0C95571C" w14:textId="583B9540" w:rsidR="001509FA" w:rsidRDefault="001509FA">
      <w:pPr>
        <w:rPr>
          <w:rFonts w:asciiTheme="majorHAnsi" w:hAnsiTheme="majorHAnsi" w:cs="Arial"/>
          <w:b/>
        </w:rPr>
      </w:pPr>
    </w:p>
    <w:p w14:paraId="00D9AE6B" w14:textId="3A04DD25" w:rsidR="001509FA" w:rsidRDefault="001509FA">
      <w:pPr>
        <w:rPr>
          <w:rFonts w:asciiTheme="majorHAnsi" w:hAnsiTheme="majorHAnsi" w:cs="Arial"/>
          <w:b/>
        </w:rPr>
      </w:pPr>
    </w:p>
    <w:p w14:paraId="67A4969A" w14:textId="30328629" w:rsidR="001509FA" w:rsidRDefault="001509FA">
      <w:pPr>
        <w:rPr>
          <w:rFonts w:asciiTheme="majorHAnsi" w:hAnsiTheme="majorHAnsi" w:cs="Arial"/>
          <w:b/>
        </w:rPr>
      </w:pPr>
    </w:p>
    <w:p w14:paraId="1D51A22C" w14:textId="5FC72C34" w:rsidR="001509FA" w:rsidRDefault="001509FA">
      <w:pPr>
        <w:rPr>
          <w:rFonts w:asciiTheme="majorHAnsi" w:hAnsiTheme="majorHAnsi" w:cs="Arial"/>
          <w:b/>
        </w:rPr>
      </w:pPr>
    </w:p>
    <w:p w14:paraId="76F7A5E6" w14:textId="10ADF47B" w:rsidR="001509FA" w:rsidRDefault="001509FA">
      <w:pPr>
        <w:rPr>
          <w:rFonts w:asciiTheme="majorHAnsi" w:hAnsiTheme="majorHAnsi" w:cs="Arial"/>
          <w:b/>
        </w:rPr>
      </w:pPr>
    </w:p>
    <w:p w14:paraId="7C88D6A4" w14:textId="77777777" w:rsidR="008B6B17" w:rsidRDefault="008B6B17">
      <w:pPr>
        <w:rPr>
          <w:rFonts w:asciiTheme="majorHAnsi" w:hAnsiTheme="majorHAnsi" w:cs="Arial"/>
          <w:b/>
        </w:rPr>
      </w:pPr>
    </w:p>
    <w:p w14:paraId="5B6B593A" w14:textId="404AF51D" w:rsidR="001509FA" w:rsidRDefault="001509FA">
      <w:pPr>
        <w:rPr>
          <w:rFonts w:asciiTheme="majorHAnsi" w:hAnsiTheme="majorHAnsi" w:cs="Arial"/>
          <w:b/>
        </w:rPr>
      </w:pPr>
    </w:p>
    <w:p w14:paraId="16AA3AB8" w14:textId="1B9B6EE0" w:rsidR="001509FA" w:rsidRDefault="001509FA">
      <w:pPr>
        <w:rPr>
          <w:rFonts w:asciiTheme="majorHAnsi" w:hAnsiTheme="majorHAnsi" w:cs="Arial"/>
          <w:b/>
        </w:rPr>
      </w:pPr>
    </w:p>
    <w:p w14:paraId="34F94C89" w14:textId="5AF9F058" w:rsidR="001509FA" w:rsidRDefault="001509FA">
      <w:pPr>
        <w:rPr>
          <w:rFonts w:asciiTheme="majorHAnsi" w:hAnsiTheme="majorHAnsi" w:cs="Arial"/>
          <w:b/>
        </w:rPr>
      </w:pPr>
    </w:p>
    <w:p w14:paraId="4186523C" w14:textId="590DA1B6" w:rsidR="001509FA" w:rsidRDefault="001509FA">
      <w:pPr>
        <w:rPr>
          <w:rFonts w:asciiTheme="majorHAnsi" w:hAnsiTheme="majorHAnsi" w:cs="Arial"/>
          <w:b/>
        </w:rPr>
      </w:pPr>
    </w:p>
    <w:p w14:paraId="7B019BC1" w14:textId="07C136C0" w:rsidR="001509FA" w:rsidRDefault="001509FA">
      <w:pPr>
        <w:rPr>
          <w:rFonts w:asciiTheme="majorHAnsi" w:hAnsiTheme="majorHAnsi" w:cs="Arial"/>
          <w:b/>
        </w:rPr>
      </w:pPr>
    </w:p>
    <w:p w14:paraId="1E319050" w14:textId="2301FC97" w:rsidR="00474268" w:rsidRPr="00E60717" w:rsidRDefault="000848B5">
      <w:pPr>
        <w:rPr>
          <w:rFonts w:asciiTheme="majorHAnsi" w:hAnsiTheme="majorHAnsi" w:cs="Arial"/>
          <w:b/>
        </w:rPr>
      </w:pPr>
      <w:r w:rsidRPr="00E60717">
        <w:rPr>
          <w:rFonts w:asciiTheme="majorHAnsi" w:hAnsiTheme="majorHAnsi" w:cs="Arial"/>
          <w:b/>
        </w:rPr>
        <w:t xml:space="preserve">B. </w:t>
      </w:r>
      <w:r w:rsidR="00736E67" w:rsidRPr="00E60717">
        <w:rPr>
          <w:rFonts w:asciiTheme="majorHAnsi" w:hAnsiTheme="majorHAnsi" w:cs="Arial"/>
          <w:b/>
        </w:rPr>
        <w:t xml:space="preserve"> </w:t>
      </w:r>
      <w:r w:rsidRPr="00E60717">
        <w:rPr>
          <w:rFonts w:asciiTheme="majorHAnsi" w:hAnsiTheme="majorHAnsi" w:cs="Arial"/>
          <w:b/>
        </w:rPr>
        <w:t>Specific Aims</w:t>
      </w:r>
      <w:r w:rsidR="00275702" w:rsidRPr="00E60717">
        <w:rPr>
          <w:rFonts w:asciiTheme="majorHAnsi" w:hAnsiTheme="majorHAnsi" w:cs="Arial"/>
          <w:b/>
        </w:rPr>
        <w:t>/Hypotheses</w:t>
      </w:r>
      <w:r w:rsidRPr="00E60717">
        <w:rPr>
          <w:rFonts w:asciiTheme="majorHAnsi" w:hAnsiTheme="majorHAnsi" w:cs="Arial"/>
          <w:b/>
        </w:rPr>
        <w:t xml:space="preserve"> (1</w:t>
      </w:r>
      <w:r w:rsidR="00474268">
        <w:rPr>
          <w:rFonts w:asciiTheme="majorHAnsi" w:hAnsiTheme="majorHAnsi" w:cs="Arial"/>
          <w:b/>
        </w:rPr>
        <w:t>/2</w:t>
      </w:r>
      <w:r w:rsidRPr="00E60717">
        <w:rPr>
          <w:rFonts w:asciiTheme="majorHAnsi" w:hAnsiTheme="majorHAnsi" w:cs="Arial"/>
          <w:b/>
        </w:rPr>
        <w:t xml:space="preserve"> page maximum)</w:t>
      </w:r>
      <w:r w:rsidR="00474268">
        <w:rPr>
          <w:rFonts w:asciiTheme="majorHAnsi" w:hAnsiTheme="majorHAnsi" w:cs="Arial"/>
          <w:b/>
        </w:rPr>
        <w:t xml:space="preserve"> </w:t>
      </w:r>
    </w:p>
    <w:p w14:paraId="6E7A1A50" w14:textId="250470E2" w:rsidR="00C07BE3" w:rsidRDefault="00C07BE3">
      <w:pPr>
        <w:rPr>
          <w:rFonts w:asciiTheme="majorHAnsi" w:hAnsiTheme="majorHAnsi" w:cs="Arial"/>
          <w:b/>
        </w:rPr>
      </w:pPr>
    </w:p>
    <w:p w14:paraId="366B6398" w14:textId="753078A0" w:rsidR="001509FA" w:rsidRDefault="001509FA">
      <w:pPr>
        <w:rPr>
          <w:rFonts w:asciiTheme="majorHAnsi" w:hAnsiTheme="majorHAnsi" w:cs="Arial"/>
          <w:b/>
        </w:rPr>
      </w:pPr>
      <w:r>
        <w:rPr>
          <w:rFonts w:ascii="Arial" w:hAnsi="Arial" w:cs="Arial"/>
        </w:rPr>
        <w:t xml:space="preserve">There have been multiple changes in </w:t>
      </w:r>
      <w:r w:rsidR="00C57B14">
        <w:rPr>
          <w:rFonts w:ascii="Arial" w:hAnsi="Arial" w:cs="Arial"/>
        </w:rPr>
        <w:t xml:space="preserve">sickle cell </w:t>
      </w:r>
      <w:r>
        <w:rPr>
          <w:rFonts w:ascii="Arial" w:hAnsi="Arial" w:cs="Arial"/>
        </w:rPr>
        <w:t>disease</w:t>
      </w:r>
      <w:r w:rsidR="00C57B14">
        <w:rPr>
          <w:rFonts w:ascii="Arial" w:hAnsi="Arial" w:cs="Arial"/>
        </w:rPr>
        <w:t xml:space="preserve"> (SCD)</w:t>
      </w:r>
      <w:r>
        <w:rPr>
          <w:rFonts w:ascii="Arial" w:hAnsi="Arial" w:cs="Arial"/>
        </w:rPr>
        <w:t xml:space="preserve"> management practices in the recent decades, </w:t>
      </w:r>
      <w:r w:rsidR="00936F86">
        <w:rPr>
          <w:rFonts w:ascii="Arial" w:hAnsi="Arial" w:cs="Arial"/>
        </w:rPr>
        <w:t xml:space="preserve">thereby </w:t>
      </w:r>
      <w:r>
        <w:rPr>
          <w:rFonts w:ascii="Arial" w:hAnsi="Arial" w:cs="Arial"/>
        </w:rPr>
        <w:t xml:space="preserve">drastically improving </w:t>
      </w:r>
      <w:r w:rsidR="00C57B14">
        <w:rPr>
          <w:rFonts w:ascii="Arial" w:hAnsi="Arial" w:cs="Arial"/>
        </w:rPr>
        <w:t xml:space="preserve">the </w:t>
      </w:r>
      <w:r>
        <w:rPr>
          <w:rFonts w:ascii="Arial" w:hAnsi="Arial" w:cs="Arial"/>
        </w:rPr>
        <w:t>pediatric mortality rate. However, children with</w:t>
      </w:r>
      <w:r w:rsidR="00936F86">
        <w:rPr>
          <w:rFonts w:ascii="Arial" w:hAnsi="Arial" w:cs="Arial"/>
        </w:rPr>
        <w:t xml:space="preserve"> </w:t>
      </w:r>
      <w:r>
        <w:rPr>
          <w:rFonts w:ascii="Arial" w:hAnsi="Arial" w:cs="Arial"/>
        </w:rPr>
        <w:t xml:space="preserve">SCD still suffer from chronic </w:t>
      </w:r>
      <w:r w:rsidR="00C71185">
        <w:rPr>
          <w:rFonts w:ascii="Arial" w:hAnsi="Arial" w:cs="Arial"/>
        </w:rPr>
        <w:t>complications</w:t>
      </w:r>
      <w:r w:rsidR="00495DF7">
        <w:rPr>
          <w:rFonts w:ascii="Arial" w:hAnsi="Arial" w:cs="Arial"/>
        </w:rPr>
        <w:t>,</w:t>
      </w:r>
      <w:r w:rsidR="00C71185">
        <w:rPr>
          <w:rFonts w:ascii="Arial" w:hAnsi="Arial" w:cs="Arial"/>
        </w:rPr>
        <w:t xml:space="preserve"> which</w:t>
      </w:r>
      <w:r w:rsidR="00E67DE9">
        <w:rPr>
          <w:rFonts w:ascii="Arial" w:hAnsi="Arial" w:cs="Arial"/>
        </w:rPr>
        <w:t xml:space="preserve"> as they grow older,</w:t>
      </w:r>
      <w:r w:rsidR="00C71185">
        <w:rPr>
          <w:rFonts w:ascii="Arial" w:hAnsi="Arial" w:cs="Arial"/>
        </w:rPr>
        <w:t xml:space="preserve"> </w:t>
      </w:r>
      <w:r w:rsidR="00936F86">
        <w:rPr>
          <w:rFonts w:ascii="Arial" w:hAnsi="Arial" w:cs="Arial"/>
        </w:rPr>
        <w:t>are</w:t>
      </w:r>
      <w:r w:rsidR="00C71185">
        <w:rPr>
          <w:rFonts w:ascii="Arial" w:hAnsi="Arial" w:cs="Arial"/>
        </w:rPr>
        <w:t xml:space="preserve"> shown to be associated with early mortality</w:t>
      </w:r>
      <w:r>
        <w:rPr>
          <w:rFonts w:ascii="Arial" w:hAnsi="Arial" w:cs="Arial"/>
        </w:rPr>
        <w:t xml:space="preserve">. </w:t>
      </w:r>
      <w:r w:rsidR="00C71185">
        <w:rPr>
          <w:rFonts w:ascii="Arial" w:hAnsi="Arial" w:cs="Arial"/>
        </w:rPr>
        <w:t>A recent study</w:t>
      </w:r>
      <w:r w:rsidR="00936F86">
        <w:rPr>
          <w:rFonts w:ascii="Arial" w:hAnsi="Arial" w:cs="Arial"/>
        </w:rPr>
        <w:t xml:space="preserve"> in adults</w:t>
      </w:r>
      <w:r w:rsidR="00C71185">
        <w:rPr>
          <w:rFonts w:ascii="Arial" w:hAnsi="Arial" w:cs="Arial"/>
        </w:rPr>
        <w:t xml:space="preserve"> suggests renal and cardiopulmonary complications tend to cluster together</w:t>
      </w:r>
      <w:r w:rsidR="00020AA1">
        <w:rPr>
          <w:rFonts w:ascii="Arial" w:hAnsi="Arial" w:cs="Arial"/>
        </w:rPr>
        <w:t>, and multiple end-organ impairment</w:t>
      </w:r>
      <w:r w:rsidR="00C57B14">
        <w:rPr>
          <w:rFonts w:ascii="Arial" w:hAnsi="Arial" w:cs="Arial"/>
        </w:rPr>
        <w:t>s</w:t>
      </w:r>
      <w:r w:rsidR="00020AA1">
        <w:rPr>
          <w:rFonts w:ascii="Arial" w:hAnsi="Arial" w:cs="Arial"/>
        </w:rPr>
        <w:t xml:space="preserve"> </w:t>
      </w:r>
      <w:r w:rsidR="00C57B14">
        <w:rPr>
          <w:rFonts w:ascii="Arial" w:hAnsi="Arial" w:cs="Arial"/>
        </w:rPr>
        <w:t>are</w:t>
      </w:r>
      <w:r w:rsidR="00020AA1">
        <w:rPr>
          <w:rFonts w:ascii="Arial" w:hAnsi="Arial" w:cs="Arial"/>
        </w:rPr>
        <w:t xml:space="preserve"> associated with poor survival</w:t>
      </w:r>
      <w:r w:rsidR="00C71185">
        <w:rPr>
          <w:rFonts w:ascii="Arial" w:hAnsi="Arial" w:cs="Arial"/>
        </w:rPr>
        <w:t xml:space="preserve">. </w:t>
      </w:r>
      <w:r w:rsidR="00936F86">
        <w:rPr>
          <w:rFonts w:ascii="Arial" w:hAnsi="Arial" w:cs="Arial"/>
        </w:rPr>
        <w:t xml:space="preserve">Whether this clustering occurs in children with SCD is unknown. </w:t>
      </w:r>
      <w:r w:rsidR="008B6B17">
        <w:rPr>
          <w:rFonts w:ascii="Arial" w:hAnsi="Arial" w:cs="Arial"/>
        </w:rPr>
        <w:t>In addition, knowledge of risk factors for these complication</w:t>
      </w:r>
      <w:r w:rsidR="00936F86">
        <w:rPr>
          <w:rFonts w:ascii="Arial" w:hAnsi="Arial" w:cs="Arial"/>
        </w:rPr>
        <w:t>s</w:t>
      </w:r>
      <w:r w:rsidR="008B6B17">
        <w:rPr>
          <w:rFonts w:ascii="Arial" w:hAnsi="Arial" w:cs="Arial"/>
        </w:rPr>
        <w:t xml:space="preserve"> among children and adults with SCD is limited. Existing literature reflect mixed findings on the ability of laboratory parameters and history of acute complications to predict chronic end organ damage</w:t>
      </w:r>
      <w:r w:rsidR="002B5F17">
        <w:rPr>
          <w:rFonts w:ascii="Arial" w:hAnsi="Arial" w:cs="Arial"/>
        </w:rPr>
        <w:t>, and majority</w:t>
      </w:r>
      <w:r w:rsidR="00936F86">
        <w:rPr>
          <w:rFonts w:ascii="Arial" w:hAnsi="Arial" w:cs="Arial"/>
        </w:rPr>
        <w:t xml:space="preserve"> of data include the </w:t>
      </w:r>
      <w:r w:rsidR="002B5F17">
        <w:rPr>
          <w:rFonts w:ascii="Arial" w:hAnsi="Arial" w:cs="Arial"/>
        </w:rPr>
        <w:t>adult population</w:t>
      </w:r>
      <w:r w:rsidR="008B6B17">
        <w:rPr>
          <w:rFonts w:ascii="Arial" w:hAnsi="Arial" w:cs="Arial"/>
        </w:rPr>
        <w:t xml:space="preserve">. </w:t>
      </w:r>
      <w:r>
        <w:rPr>
          <w:rFonts w:ascii="Arial" w:hAnsi="Arial" w:cs="Arial"/>
        </w:rPr>
        <w:t xml:space="preserve">Thus, to address these knowledge gaps, we propose to leverage electronic health record data to </w:t>
      </w:r>
      <w:r w:rsidR="00C71185">
        <w:rPr>
          <w:rFonts w:ascii="Arial" w:hAnsi="Arial" w:cs="Arial"/>
        </w:rPr>
        <w:t>help further understand the epidemiology of chronic complications among the pediatric SCD population.</w:t>
      </w:r>
      <w:r>
        <w:rPr>
          <w:rFonts w:ascii="Arial" w:hAnsi="Arial" w:cs="Arial"/>
        </w:rPr>
        <w:t xml:space="preserve"> </w:t>
      </w:r>
    </w:p>
    <w:p w14:paraId="21C11871" w14:textId="706913D9" w:rsidR="001509FA" w:rsidRDefault="001509FA">
      <w:pPr>
        <w:rPr>
          <w:rFonts w:asciiTheme="majorHAnsi" w:hAnsiTheme="majorHAnsi" w:cs="Arial"/>
          <w:b/>
        </w:rPr>
      </w:pPr>
    </w:p>
    <w:p w14:paraId="5B4A0254" w14:textId="289F481E" w:rsidR="00C71185" w:rsidRPr="00C432F0" w:rsidRDefault="00C71185" w:rsidP="00C71185">
      <w:pPr>
        <w:rPr>
          <w:rFonts w:ascii="Arial" w:hAnsi="Arial" w:cs="Arial"/>
          <w:b/>
          <w:bCs/>
        </w:rPr>
      </w:pPr>
      <w:r w:rsidRPr="00C432F0">
        <w:rPr>
          <w:rFonts w:ascii="Arial" w:hAnsi="Arial" w:cs="Arial"/>
          <w:b/>
          <w:bCs/>
        </w:rPr>
        <w:t>Aim 1: To determine the prevalence of co-occurrence of cardiopulmonary and renal end organ damage in children with sickle cell disease</w:t>
      </w:r>
    </w:p>
    <w:p w14:paraId="1819ED8F" w14:textId="7AD8E9E6" w:rsidR="005A4310" w:rsidRDefault="00C71185" w:rsidP="005A4310">
      <w:pPr>
        <w:rPr>
          <w:rFonts w:ascii="Arial" w:hAnsi="Arial" w:cs="Arial"/>
        </w:rPr>
      </w:pPr>
      <w:r w:rsidRPr="005A4310">
        <w:rPr>
          <w:rFonts w:ascii="Arial" w:hAnsi="Arial" w:cs="Arial"/>
        </w:rPr>
        <w:t>Hypothesis:</w:t>
      </w:r>
      <w:r w:rsidR="005A4310">
        <w:rPr>
          <w:rFonts w:ascii="Arial" w:hAnsi="Arial" w:cs="Arial"/>
        </w:rPr>
        <w:t xml:space="preserve"> </w:t>
      </w:r>
      <w:r w:rsidR="005A4310" w:rsidRPr="005A4310">
        <w:rPr>
          <w:rFonts w:ascii="Arial" w:hAnsi="Arial" w:cs="Arial"/>
        </w:rPr>
        <w:t xml:space="preserve">We hypothesize that 15% of children with SCD will have </w:t>
      </w:r>
      <w:r w:rsidR="005A4310">
        <w:rPr>
          <w:rFonts w:ascii="Arial" w:hAnsi="Arial" w:cs="Arial"/>
        </w:rPr>
        <w:t xml:space="preserve">co-occurrence of </w:t>
      </w:r>
      <w:r w:rsidR="005A4310" w:rsidRPr="005A4310">
        <w:rPr>
          <w:rFonts w:ascii="Arial" w:hAnsi="Arial" w:cs="Arial"/>
        </w:rPr>
        <w:t>cardiopulmonary and renal complications.</w:t>
      </w:r>
    </w:p>
    <w:p w14:paraId="16C48C4C" w14:textId="0D46FACE" w:rsidR="005A4310" w:rsidRDefault="005A4310" w:rsidP="005A4310">
      <w:pPr>
        <w:rPr>
          <w:rFonts w:ascii="Arial" w:hAnsi="Arial" w:cs="Arial"/>
        </w:rPr>
      </w:pPr>
    </w:p>
    <w:p w14:paraId="02311073" w14:textId="78EF899B" w:rsidR="002B5F17" w:rsidRPr="00C432F0" w:rsidRDefault="002B5F17" w:rsidP="002B5F17">
      <w:pPr>
        <w:rPr>
          <w:rFonts w:ascii="Arial" w:hAnsi="Arial" w:cs="Arial"/>
          <w:b/>
          <w:bCs/>
        </w:rPr>
      </w:pPr>
      <w:r w:rsidRPr="00C432F0">
        <w:rPr>
          <w:rFonts w:ascii="Arial" w:hAnsi="Arial" w:cs="Arial"/>
          <w:b/>
          <w:bCs/>
        </w:rPr>
        <w:t>Aim 2: To determine risk factors for cardiopulmonary</w:t>
      </w:r>
      <w:r w:rsidR="00C432F0">
        <w:rPr>
          <w:rFonts w:ascii="Arial" w:hAnsi="Arial" w:cs="Arial"/>
          <w:b/>
          <w:bCs/>
        </w:rPr>
        <w:t>,</w:t>
      </w:r>
      <w:r w:rsidRPr="00C432F0">
        <w:rPr>
          <w:rFonts w:ascii="Arial" w:hAnsi="Arial" w:cs="Arial"/>
          <w:b/>
          <w:bCs/>
        </w:rPr>
        <w:t xml:space="preserve"> renal complications</w:t>
      </w:r>
      <w:r w:rsidR="00C432F0">
        <w:rPr>
          <w:rFonts w:ascii="Arial" w:hAnsi="Arial" w:cs="Arial"/>
          <w:b/>
          <w:bCs/>
        </w:rPr>
        <w:t xml:space="preserve"> </w:t>
      </w:r>
      <w:r w:rsidRPr="00C432F0">
        <w:rPr>
          <w:rFonts w:ascii="Arial" w:hAnsi="Arial" w:cs="Arial"/>
          <w:b/>
          <w:bCs/>
        </w:rPr>
        <w:t xml:space="preserve"> </w:t>
      </w:r>
      <w:r w:rsidR="00C432F0">
        <w:rPr>
          <w:rFonts w:ascii="Arial" w:hAnsi="Arial" w:cs="Arial"/>
          <w:b/>
          <w:bCs/>
        </w:rPr>
        <w:t xml:space="preserve">and the co-occurrence of these </w:t>
      </w:r>
      <w:r w:rsidRPr="00C432F0">
        <w:rPr>
          <w:rFonts w:ascii="Arial" w:hAnsi="Arial" w:cs="Arial"/>
          <w:b/>
          <w:bCs/>
        </w:rPr>
        <w:t xml:space="preserve">in children with </w:t>
      </w:r>
      <w:r w:rsidR="008321EE">
        <w:rPr>
          <w:rFonts w:ascii="Arial" w:hAnsi="Arial" w:cs="Arial"/>
          <w:b/>
          <w:bCs/>
        </w:rPr>
        <w:t>sickle cell disease</w:t>
      </w:r>
      <w:r w:rsidRPr="00C432F0">
        <w:rPr>
          <w:rFonts w:ascii="Arial" w:hAnsi="Arial" w:cs="Arial"/>
          <w:b/>
          <w:bCs/>
        </w:rPr>
        <w:t>.</w:t>
      </w:r>
    </w:p>
    <w:p w14:paraId="2F50BF08" w14:textId="699A9865" w:rsidR="002B5F17" w:rsidRPr="002B5F17" w:rsidRDefault="002B5F17" w:rsidP="00C432F0">
      <w:pPr>
        <w:rPr>
          <w:rFonts w:ascii="Arial" w:hAnsi="Arial" w:cs="Arial"/>
        </w:rPr>
      </w:pPr>
      <w:r w:rsidRPr="002B5F17">
        <w:rPr>
          <w:rFonts w:ascii="Arial" w:hAnsi="Arial" w:cs="Arial"/>
        </w:rPr>
        <w:t xml:space="preserve">We hypothesize that a history of frequent acute SCD disease complications, low hemoglobin, low hemoglobin F and increased levels of proinflammatory markers will predict risk of end organ damage. </w:t>
      </w:r>
    </w:p>
    <w:p w14:paraId="64D2729A" w14:textId="4764D44B" w:rsidR="005A4310" w:rsidRPr="00CC1A85" w:rsidRDefault="00E67DE9" w:rsidP="005A4310">
      <w:pPr>
        <w:rPr>
          <w:rFonts w:ascii="Arial" w:hAnsi="Arial" w:cs="Arial"/>
        </w:rPr>
      </w:pPr>
      <w:r>
        <w:rPr>
          <w:rFonts w:ascii="Arial" w:hAnsi="Arial" w:cs="Arial"/>
        </w:rPr>
        <w:t>.</w:t>
      </w:r>
    </w:p>
    <w:p w14:paraId="77107757" w14:textId="7883783A" w:rsidR="005A4310" w:rsidRPr="005A4310" w:rsidRDefault="005A4310" w:rsidP="005A4310">
      <w:pPr>
        <w:rPr>
          <w:rFonts w:ascii="Arial" w:hAnsi="Arial" w:cs="Arial"/>
        </w:rPr>
      </w:pPr>
    </w:p>
    <w:p w14:paraId="49F99C87" w14:textId="35BB3688" w:rsidR="00C71185" w:rsidRPr="000359C8" w:rsidRDefault="00C71185" w:rsidP="00C71185">
      <w:pPr>
        <w:rPr>
          <w:b/>
          <w:bCs/>
        </w:rPr>
      </w:pPr>
    </w:p>
    <w:p w14:paraId="0A2B5D80" w14:textId="77777777" w:rsidR="00C71185" w:rsidRPr="00E60717" w:rsidRDefault="00C71185">
      <w:pPr>
        <w:rPr>
          <w:rFonts w:asciiTheme="majorHAnsi" w:hAnsiTheme="majorHAnsi" w:cs="Arial"/>
          <w:b/>
        </w:rPr>
      </w:pPr>
    </w:p>
    <w:p w14:paraId="5D505351" w14:textId="3CE6D3C8" w:rsidR="00E67DE9" w:rsidRDefault="00E67DE9">
      <w:pPr>
        <w:rPr>
          <w:rFonts w:asciiTheme="majorHAnsi" w:hAnsiTheme="majorHAnsi" w:cs="Arial"/>
          <w:b/>
        </w:rPr>
      </w:pPr>
      <w:r>
        <w:rPr>
          <w:rFonts w:asciiTheme="majorHAnsi" w:hAnsiTheme="majorHAnsi" w:cs="Arial"/>
          <w:b/>
        </w:rPr>
        <w:br w:type="page"/>
      </w:r>
    </w:p>
    <w:p w14:paraId="7E577718" w14:textId="77777777" w:rsidR="002A0E22" w:rsidRPr="00E60717" w:rsidRDefault="002A0E22">
      <w:pPr>
        <w:rPr>
          <w:rFonts w:asciiTheme="majorHAnsi" w:hAnsiTheme="majorHAnsi" w:cs="Arial"/>
          <w:b/>
        </w:rPr>
      </w:pPr>
    </w:p>
    <w:p w14:paraId="6D9925C3" w14:textId="045F61D2" w:rsidR="00480CCB" w:rsidRPr="009C1345" w:rsidRDefault="00C07BE3" w:rsidP="00426EA3">
      <w:pPr>
        <w:ind w:left="360" w:hanging="360"/>
        <w:rPr>
          <w:rFonts w:ascii="Arial" w:hAnsi="Arial" w:cs="Arial"/>
          <w:b/>
        </w:rPr>
      </w:pPr>
      <w:r w:rsidRPr="009C1345">
        <w:rPr>
          <w:rFonts w:ascii="Arial" w:hAnsi="Arial" w:cs="Arial"/>
          <w:b/>
        </w:rPr>
        <w:t xml:space="preserve">C. </w:t>
      </w:r>
      <w:r w:rsidR="00736E67" w:rsidRPr="009C1345">
        <w:rPr>
          <w:rFonts w:ascii="Arial" w:hAnsi="Arial" w:cs="Arial"/>
          <w:b/>
        </w:rPr>
        <w:t xml:space="preserve"> </w:t>
      </w:r>
      <w:r w:rsidR="006D4E8E" w:rsidRPr="009C1345">
        <w:rPr>
          <w:rFonts w:ascii="Arial" w:hAnsi="Arial" w:cs="Arial"/>
          <w:b/>
        </w:rPr>
        <w:t xml:space="preserve">Research Strategy </w:t>
      </w:r>
    </w:p>
    <w:p w14:paraId="274A93CA" w14:textId="527144C1" w:rsidR="002D5BE4" w:rsidRDefault="002D5BE4" w:rsidP="00426EA3">
      <w:pPr>
        <w:ind w:left="360" w:hanging="360"/>
        <w:rPr>
          <w:rFonts w:asciiTheme="majorHAnsi" w:hAnsiTheme="majorHAnsi" w:cs="Arial"/>
          <w:b/>
        </w:rPr>
      </w:pPr>
    </w:p>
    <w:p w14:paraId="562F29BD" w14:textId="40610099" w:rsidR="0087179F" w:rsidRPr="0087179F" w:rsidRDefault="0087179F" w:rsidP="0087179F">
      <w:pPr>
        <w:pStyle w:val="ListParagraph"/>
        <w:numPr>
          <w:ilvl w:val="0"/>
          <w:numId w:val="3"/>
        </w:numPr>
        <w:rPr>
          <w:rFonts w:ascii="Arial" w:hAnsi="Arial" w:cs="Arial"/>
          <w:b/>
          <w:bCs/>
        </w:rPr>
      </w:pPr>
      <w:r w:rsidRPr="0087179F">
        <w:rPr>
          <w:rFonts w:ascii="Arial" w:hAnsi="Arial" w:cs="Arial"/>
          <w:b/>
          <w:bCs/>
        </w:rPr>
        <w:t>Significance</w:t>
      </w:r>
    </w:p>
    <w:p w14:paraId="41E9A0E2" w14:textId="6A6124E7" w:rsidR="00495DF7" w:rsidRDefault="0046709C" w:rsidP="00495DF7">
      <w:pPr>
        <w:rPr>
          <w:rFonts w:ascii="Arial" w:hAnsi="Arial" w:cs="Arial"/>
        </w:rPr>
      </w:pPr>
      <w:r>
        <w:rPr>
          <w:rFonts w:ascii="Arial" w:hAnsi="Arial" w:cs="Arial"/>
          <w:b/>
          <w:bCs/>
        </w:rPr>
        <w:t>There is limited understanding of development of chronic complications in children with SCD.</w:t>
      </w:r>
      <w:r w:rsidR="00495DF7" w:rsidRPr="00C85552">
        <w:rPr>
          <w:rFonts w:ascii="Arial" w:hAnsi="Arial" w:cs="Arial"/>
        </w:rPr>
        <w:t xml:space="preserve"> </w:t>
      </w:r>
    </w:p>
    <w:p w14:paraId="5E677468" w14:textId="63E93B0C" w:rsidR="00495DF7" w:rsidRDefault="00495DF7" w:rsidP="009F02F6">
      <w:pPr>
        <w:rPr>
          <w:rFonts w:asciiTheme="majorHAnsi" w:hAnsiTheme="majorHAnsi" w:cs="Arial"/>
          <w:b/>
        </w:rPr>
      </w:pPr>
      <w:r w:rsidRPr="00C85552">
        <w:rPr>
          <w:rFonts w:ascii="Arial" w:hAnsi="Arial" w:cs="Arial"/>
        </w:rPr>
        <w:t>SCD, a genetic disorder, affects approximately 100,000 people in the United States. Much of our existing knowledge about the epidemiology of this disease in the United States primarily comes from the Cooperative Study of Sickle Cell Disease (CSSD) which was conducted in the 1980s</w:t>
      </w:r>
      <w:r w:rsidRPr="00C85552">
        <w:rPr>
          <w:rFonts w:ascii="Arial" w:hAnsi="Arial" w:cs="Arial"/>
        </w:rPr>
        <w:fldChar w:fldCharType="begin"/>
      </w:r>
      <w:r w:rsidR="004A6181">
        <w:rPr>
          <w:rFonts w:ascii="Arial" w:hAnsi="Arial" w:cs="Arial"/>
        </w:rPr>
        <w:instrText xml:space="preserve"> ADDIN EN.CITE &lt;EndNote&gt;&lt;Cite&gt;&lt;Author&gt;Farber&lt;/Author&gt;&lt;Year&gt;1985&lt;/Year&gt;&lt;RecNum&gt;1&lt;/RecNum&gt;&lt;DisplayText&gt;&lt;style face="superscript"&gt;1&lt;/style&gt;&lt;/DisplayText&gt;&lt;record&gt;&lt;rec-number&gt;1&lt;/rec-number&gt;&lt;foreign-keys&gt;&lt;key app="EN" db-id="ee0dtwtrkvzaaqe905wvezfhxdz9vsr2ax59" timestamp="1579201331"&gt;1&lt;/key&gt;&lt;/foreign-keys&gt;&lt;ref-type name="Journal Article"&gt;17&lt;/ref-type&gt;&lt;contributors&gt;&lt;authors&gt;&lt;author&gt;Farber, M. D.&lt;/author&gt;&lt;author&gt;Koshy, M.&lt;/author&gt;&lt;author&gt;Kinney, T. R.&lt;/author&gt;&lt;/authors&gt;&lt;/contributors&gt;&lt;titles&gt;&lt;title&gt;Cooperative Study of Sickle Cell Disease: Demographic and socioeconomic characteristics of patients and families with sickle cell disease&lt;/title&gt;&lt;secondary-title&gt;J Chronic Dis&lt;/secondary-title&gt;&lt;/titles&gt;&lt;periodical&gt;&lt;full-title&gt;J Chronic Dis&lt;/full-title&gt;&lt;/periodical&gt;&lt;pages&gt;495-505&lt;/pages&gt;&lt;volume&gt;38&lt;/volume&gt;&lt;number&gt;6&lt;/number&gt;&lt;edition&gt;1985/01/01&lt;/edition&gt;&lt;keywords&gt;&lt;keyword&gt;Adolescent&lt;/keyword&gt;&lt;keyword&gt;Adult&lt;/keyword&gt;&lt;keyword&gt;*African Continental Ancestry Group&lt;/keyword&gt;&lt;keyword&gt;*Anemia, Sickle Cell&lt;/keyword&gt;&lt;keyword&gt;Child&lt;/keyword&gt;&lt;keyword&gt;Child, Preschool&lt;/keyword&gt;&lt;keyword&gt;Educational Status&lt;/keyword&gt;&lt;keyword&gt;Employment&lt;/keyword&gt;&lt;keyword&gt;*Family Characteristics&lt;/keyword&gt;&lt;keyword&gt;Female&lt;/keyword&gt;&lt;keyword&gt;Humans&lt;/keyword&gt;&lt;keyword&gt;Income&lt;/keyword&gt;&lt;keyword&gt;Male&lt;/keyword&gt;&lt;keyword&gt;Marriage&lt;/keyword&gt;&lt;keyword&gt;Middle Aged&lt;/keyword&gt;&lt;keyword&gt;Occupations&lt;/keyword&gt;&lt;keyword&gt;Socioeconomic Factors&lt;/keyword&gt;&lt;keyword&gt;United States&lt;/keyword&gt;&lt;/keywords&gt;&lt;dates&gt;&lt;year&gt;1985&lt;/year&gt;&lt;/dates&gt;&lt;isbn&gt;0021-9681 (Print)&amp;#xD;0021-9681&lt;/isbn&gt;&lt;accession-num&gt;4008590&lt;/accession-num&gt;&lt;urls&gt;&lt;/urls&gt;&lt;electronic-resource-num&gt;10.1016/0021-9681(85)90033-5&lt;/electronic-resource-num&gt;&lt;remote-database-provider&gt;NLM&lt;/remote-database-provider&gt;&lt;language&gt;eng&lt;/language&gt;&lt;/record&gt;&lt;/Cite&gt;&lt;/EndNote&gt;</w:instrText>
      </w:r>
      <w:r w:rsidRPr="00C85552">
        <w:rPr>
          <w:rFonts w:ascii="Arial" w:hAnsi="Arial" w:cs="Arial"/>
        </w:rPr>
        <w:fldChar w:fldCharType="separate"/>
      </w:r>
      <w:r w:rsidR="004A6181" w:rsidRPr="004A6181">
        <w:rPr>
          <w:rFonts w:ascii="Arial" w:hAnsi="Arial" w:cs="Arial"/>
          <w:noProof/>
          <w:vertAlign w:val="superscript"/>
        </w:rPr>
        <w:t>1</w:t>
      </w:r>
      <w:r w:rsidRPr="00C85552">
        <w:rPr>
          <w:rFonts w:ascii="Arial" w:hAnsi="Arial" w:cs="Arial"/>
        </w:rPr>
        <w:fldChar w:fldCharType="end"/>
      </w:r>
      <w:r w:rsidRPr="00C85552">
        <w:rPr>
          <w:rFonts w:ascii="Arial" w:hAnsi="Arial" w:cs="Arial"/>
        </w:rPr>
        <w:t xml:space="preserve">. This hallmark study has provided us with valuable insights regarding disease related complications experienced by individuals with SCD. However, there have been multiple changes in disease management practices since </w:t>
      </w:r>
      <w:r>
        <w:rPr>
          <w:rFonts w:ascii="Arial" w:hAnsi="Arial" w:cs="Arial"/>
        </w:rPr>
        <w:t>CSSD</w:t>
      </w:r>
      <w:r w:rsidRPr="00C85552">
        <w:rPr>
          <w:rFonts w:ascii="Arial" w:hAnsi="Arial" w:cs="Arial"/>
        </w:rPr>
        <w:t xml:space="preserve"> was concluded. Some changes that have transformed the disease landscape include universal newborn screening, broader antibiotic coverage to prevent pneumococcal disease</w:t>
      </w:r>
      <w:r w:rsidRPr="00C85552">
        <w:rPr>
          <w:rFonts w:ascii="Arial" w:hAnsi="Arial" w:cs="Arial"/>
        </w:rPr>
        <w:fldChar w:fldCharType="begin">
          <w:fldData xml:space="preserve">PEVuZE5vdGU+PENpdGU+PEF1dGhvcj5HYXN0b248L0F1dGhvcj48WWVhcj4xOTg2PC9ZZWFyPjxS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</w:fldData>
        </w:fldChar>
      </w:r>
      <w:r w:rsidR="004A6181">
        <w:rPr>
          <w:rFonts w:ascii="Arial" w:hAnsi="Arial" w:cs="Arial"/>
        </w:rPr>
        <w:instrText xml:space="preserve"> ADDIN EN.CITE </w:instrText>
      </w:r>
      <w:r w:rsidR="004A6181">
        <w:rPr>
          <w:rFonts w:ascii="Arial" w:hAnsi="Arial" w:cs="Arial"/>
        </w:rPr>
        <w:fldChar w:fldCharType="begin">
          <w:fldData xml:space="preserve">PEVuZE5vdGU+PENpdGU+PEF1dGhvcj5HYXN0b248L0F1dGhvcj48WWVhcj4xOTg2PC9ZZWFyPjxS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</w:fldData>
        </w:fldChar>
      </w:r>
      <w:r w:rsidR="004A6181">
        <w:rPr>
          <w:rFonts w:ascii="Arial" w:hAnsi="Arial" w:cs="Arial"/>
        </w:rPr>
        <w:instrText xml:space="preserve"> ADDIN EN.CITE.DATA </w:instrText>
      </w:r>
      <w:r w:rsidR="004A6181">
        <w:rPr>
          <w:rFonts w:ascii="Arial" w:hAnsi="Arial" w:cs="Arial"/>
        </w:rPr>
      </w:r>
      <w:r w:rsidR="004A6181">
        <w:rPr>
          <w:rFonts w:ascii="Arial" w:hAnsi="Arial" w:cs="Arial"/>
        </w:rPr>
        <w:fldChar w:fldCharType="end"/>
      </w:r>
      <w:r w:rsidRPr="00C85552">
        <w:rPr>
          <w:rFonts w:ascii="Arial" w:hAnsi="Arial" w:cs="Arial"/>
        </w:rPr>
      </w:r>
      <w:r w:rsidRPr="00C85552">
        <w:rPr>
          <w:rFonts w:ascii="Arial" w:hAnsi="Arial" w:cs="Arial"/>
        </w:rPr>
        <w:fldChar w:fldCharType="separate"/>
      </w:r>
      <w:r w:rsidR="004A6181" w:rsidRPr="004A6181">
        <w:rPr>
          <w:rFonts w:ascii="Arial" w:hAnsi="Arial" w:cs="Arial"/>
          <w:noProof/>
          <w:vertAlign w:val="superscript"/>
        </w:rPr>
        <w:t>2,3</w:t>
      </w:r>
      <w:r w:rsidRPr="00C85552">
        <w:rPr>
          <w:rFonts w:ascii="Arial" w:hAnsi="Arial" w:cs="Arial"/>
        </w:rPr>
        <w:fldChar w:fldCharType="end"/>
      </w:r>
      <w:r w:rsidRPr="00C85552">
        <w:rPr>
          <w:rFonts w:ascii="Arial" w:hAnsi="Arial" w:cs="Arial"/>
        </w:rPr>
        <w:t>, use of hydroxyurea as a disease modifying therapeutic</w:t>
      </w:r>
      <w:r w:rsidRPr="00C85552">
        <w:rPr>
          <w:rFonts w:ascii="Arial" w:hAnsi="Arial" w:cs="Arial"/>
        </w:rPr>
        <w:fldChar w:fldCharType="begin">
          <w:fldData xml:space="preserve">PEVuZE5vdGU+PENpdGU+PEF1dGhvcj5ZYXduPC9BdXRob3I+PFllYXI+MjAxNDwvWWVhcj48UmVj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</w:fldData>
        </w:fldChar>
      </w:r>
      <w:r w:rsidR="004A6181">
        <w:rPr>
          <w:rFonts w:ascii="Arial" w:hAnsi="Arial" w:cs="Arial"/>
        </w:rPr>
        <w:instrText xml:space="preserve"> ADDIN EN.CITE </w:instrText>
      </w:r>
      <w:r w:rsidR="004A6181">
        <w:rPr>
          <w:rFonts w:ascii="Arial" w:hAnsi="Arial" w:cs="Arial"/>
        </w:rPr>
        <w:fldChar w:fldCharType="begin">
          <w:fldData xml:space="preserve">PEVuZE5vdGU+PENpdGU+PEF1dGhvcj5ZYXduPC9BdXRob3I+PFllYXI+MjAxNDwvWWVhcj48UmVj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</w:fldData>
        </w:fldChar>
      </w:r>
      <w:r w:rsidR="004A6181">
        <w:rPr>
          <w:rFonts w:ascii="Arial" w:hAnsi="Arial" w:cs="Arial"/>
        </w:rPr>
        <w:instrText xml:space="preserve"> ADDIN EN.CITE.DATA </w:instrText>
      </w:r>
      <w:r w:rsidR="004A6181">
        <w:rPr>
          <w:rFonts w:ascii="Arial" w:hAnsi="Arial" w:cs="Arial"/>
        </w:rPr>
      </w:r>
      <w:r w:rsidR="004A6181">
        <w:rPr>
          <w:rFonts w:ascii="Arial" w:hAnsi="Arial" w:cs="Arial"/>
        </w:rPr>
        <w:fldChar w:fldCharType="end"/>
      </w:r>
      <w:r w:rsidRPr="00C85552">
        <w:rPr>
          <w:rFonts w:ascii="Arial" w:hAnsi="Arial" w:cs="Arial"/>
        </w:rPr>
      </w:r>
      <w:r w:rsidRPr="00C85552">
        <w:rPr>
          <w:rFonts w:ascii="Arial" w:hAnsi="Arial" w:cs="Arial"/>
        </w:rPr>
        <w:fldChar w:fldCharType="separate"/>
      </w:r>
      <w:r w:rsidR="004A6181" w:rsidRPr="004A6181">
        <w:rPr>
          <w:rFonts w:ascii="Arial" w:hAnsi="Arial" w:cs="Arial"/>
          <w:noProof/>
          <w:vertAlign w:val="superscript"/>
        </w:rPr>
        <w:t>4-6</w:t>
      </w:r>
      <w:r w:rsidRPr="00C85552">
        <w:rPr>
          <w:rFonts w:ascii="Arial" w:hAnsi="Arial" w:cs="Arial"/>
        </w:rPr>
        <w:fldChar w:fldCharType="end"/>
      </w:r>
      <w:r w:rsidRPr="00C85552">
        <w:rPr>
          <w:rFonts w:ascii="Arial" w:hAnsi="Arial" w:cs="Arial"/>
        </w:rPr>
        <w:t xml:space="preserve"> and use of Transcranial Doppler screening for prevention of stroke</w:t>
      </w:r>
      <w:r w:rsidRPr="00C85552">
        <w:rPr>
          <w:rFonts w:ascii="Arial" w:hAnsi="Arial" w:cs="Arial"/>
        </w:rPr>
        <w:fldChar w:fldCharType="begin"/>
      </w:r>
      <w:r w:rsidR="004A6181">
        <w:rPr>
          <w:rFonts w:ascii="Arial" w:hAnsi="Arial" w:cs="Arial"/>
        </w:rPr>
        <w:instrText xml:space="preserve"> ADDIN EN.CITE &lt;EndNote&gt;&lt;Cite&gt;&lt;Author&gt;Adams&lt;/Author&gt;&lt;Year&gt;1998&lt;/Year&gt;&lt;RecNum&gt;46&lt;/RecNum&gt;&lt;DisplayText&gt;&lt;style face="superscript"&gt;7&lt;/style&gt;&lt;/DisplayText&gt;&lt;record&gt;&lt;rec-number&gt;46&lt;/rec-number&gt;&lt;foreign-keys&gt;&lt;key app="EN" db-id="ee0dtwtrkvzaaqe905wvezfhxdz9vsr2ax59" timestamp="1581105233"&gt;46&lt;/key&gt;&lt;/foreign-keys&gt;&lt;ref-type name="Journal Article"&gt;17&lt;/ref-type&gt;&lt;contributors&gt;&lt;authors&gt;&lt;author&gt;Adams, Robert J.&lt;/author&gt;&lt;author&gt;McKie, Virgil C.&lt;/author&gt;&lt;author&gt;Hsu, Lewis&lt;/author&gt;&lt;author&gt;Files, Beatrice&lt;/author&gt;&lt;author&gt;Vichinsky, Elliott&lt;/author&gt;&lt;author&gt;Pegelow, Charles&lt;/author&gt;&lt;author&gt;Abboud, Miguel&lt;/author&gt;&lt;author&gt;Gallagher, Dianne&lt;/author&gt;&lt;author&gt;Kutlar, Abdullah&lt;/author&gt;&lt;author&gt;Nichols, Fenwick T.&lt;/author&gt;&lt;author&gt;Bonds, Duane R.&lt;/author&gt;&lt;author&gt;Brambilla, Donald&lt;/author&gt;&lt;author&gt;Woods, Gerald&lt;/author&gt;&lt;author&gt;Olivieri, Nancy&lt;/author&gt;&lt;author&gt;Driscoll, Catherine&lt;/author&gt;&lt;author&gt;Miller, Scott&lt;/author&gt;&lt;author&gt;Wang, Winfred&lt;/author&gt;&lt;author&gt;Hurlett, Anne&lt;/author&gt;&lt;author&gt;Scher, Charles&lt;/author&gt;&lt;author&gt;Berman, Brian&lt;/author&gt;&lt;author&gt;Carl, Elizabeth&lt;/author&gt;&lt;author&gt;Jones, Anne M.&lt;/author&gt;&lt;author&gt;Roach, E. Steve&lt;/author&gt;&lt;author&gt;Wright, Elizabeth&lt;/author&gt;&lt;author&gt;Zimmerman, Robert A.&lt;/author&gt;&lt;author&gt;Waclawiw, Myron&lt;/author&gt;&lt;/authors&gt;&lt;/contributors&gt;&lt;titles&gt;&lt;title&gt;Prevention of a First Stroke by Transfusions in Children with Sickle Cell Anemia and Abnormal Results on Transcranial Doppler Ultrasonography&lt;/title&gt;&lt;secondary-title&gt;New England Journal of Medicine&lt;/secondary-title&gt;&lt;/titles&gt;&lt;periodical&gt;&lt;full-title&gt;New England Journal of Medicine&lt;/full-title&gt;&lt;/periodical&gt;&lt;pages&gt;5-11&lt;/pages&gt;&lt;volume&gt;339&lt;/volume&gt;&lt;number&gt;1&lt;/number&gt;&lt;dates&gt;&lt;year&gt;1998&lt;/year&gt;&lt;/dates&gt;&lt;accession-num&gt;9647873&lt;/accession-num&gt;&lt;urls&gt;&lt;related-urls&gt;&lt;url&gt;https://www.nejm.org/doi/full/10.1056/NEJM199807023390102&lt;/url&gt;&lt;/related-urls&gt;&lt;/urls&gt;&lt;electronic-resource-num&gt;10.1056/nejm199807023390102&lt;/electronic-resource-num&gt;&lt;/record&gt;&lt;/Cite&gt;&lt;/EndNote&gt;</w:instrText>
      </w:r>
      <w:r w:rsidRPr="00C85552">
        <w:rPr>
          <w:rFonts w:ascii="Arial" w:hAnsi="Arial" w:cs="Arial"/>
        </w:rPr>
        <w:fldChar w:fldCharType="separate"/>
      </w:r>
      <w:r w:rsidR="004A6181" w:rsidRPr="004A6181">
        <w:rPr>
          <w:rFonts w:ascii="Arial" w:hAnsi="Arial" w:cs="Arial"/>
          <w:noProof/>
          <w:vertAlign w:val="superscript"/>
        </w:rPr>
        <w:t>7</w:t>
      </w:r>
      <w:r w:rsidRPr="00C85552">
        <w:rPr>
          <w:rFonts w:ascii="Arial" w:hAnsi="Arial" w:cs="Arial"/>
        </w:rPr>
        <w:fldChar w:fldCharType="end"/>
      </w:r>
      <w:r w:rsidRPr="00C85552">
        <w:rPr>
          <w:rFonts w:ascii="Arial" w:hAnsi="Arial" w:cs="Arial"/>
        </w:rPr>
        <w:t>. These changes warrant an updated epidemiological study for re-evaluation of the burden</w:t>
      </w:r>
      <w:r w:rsidR="008321EE">
        <w:rPr>
          <w:rFonts w:ascii="Arial" w:hAnsi="Arial" w:cs="Arial"/>
        </w:rPr>
        <w:t xml:space="preserve"> of</w:t>
      </w:r>
      <w:r w:rsidRPr="00C85552">
        <w:rPr>
          <w:rFonts w:ascii="Arial" w:hAnsi="Arial" w:cs="Arial"/>
        </w:rPr>
        <w:t xml:space="preserve"> disease related complications in the present times. </w:t>
      </w:r>
      <w:r>
        <w:rPr>
          <w:rFonts w:ascii="Arial" w:hAnsi="Arial" w:cs="Arial"/>
        </w:rPr>
        <w:t>However, traditional</w:t>
      </w:r>
      <w:r w:rsidR="008321EE">
        <w:rPr>
          <w:rFonts w:ascii="Arial" w:hAnsi="Arial" w:cs="Arial"/>
        </w:rPr>
        <w:t xml:space="preserve"> prospective</w:t>
      </w:r>
      <w:r>
        <w:rPr>
          <w:rFonts w:ascii="Arial" w:hAnsi="Arial" w:cs="Arial"/>
        </w:rPr>
        <w:t xml:space="preserve"> epidemiologic studies </w:t>
      </w:r>
      <w:r w:rsidR="009F02F6">
        <w:rPr>
          <w:rFonts w:ascii="Arial" w:hAnsi="Arial" w:cs="Arial"/>
        </w:rPr>
        <w:t xml:space="preserve">to determine the prevalence of chronic complications among children with SCD </w:t>
      </w:r>
      <w:r>
        <w:rPr>
          <w:rFonts w:ascii="Arial" w:hAnsi="Arial" w:cs="Arial"/>
        </w:rPr>
        <w:t>are challenging to conduct due to slow recruit</w:t>
      </w:r>
      <w:r w:rsidR="008321EE">
        <w:rPr>
          <w:rFonts w:ascii="Arial" w:hAnsi="Arial" w:cs="Arial"/>
        </w:rPr>
        <w:t>ment</w:t>
      </w:r>
      <w:r>
        <w:rPr>
          <w:rFonts w:ascii="Arial" w:hAnsi="Arial" w:cs="Arial"/>
        </w:rPr>
        <w:t xml:space="preserve"> rates</w:t>
      </w:r>
      <w:r w:rsidR="009F02F6">
        <w:rPr>
          <w:rFonts w:ascii="Arial" w:hAnsi="Arial" w:cs="Arial"/>
        </w:rPr>
        <w:t>,</w:t>
      </w:r>
      <w:r w:rsidR="008321EE">
        <w:rPr>
          <w:rFonts w:ascii="Arial" w:hAnsi="Arial" w:cs="Arial"/>
        </w:rPr>
        <w:t xml:space="preserve"> retention of participants and</w:t>
      </w:r>
      <w:r w:rsidR="009F02F6">
        <w:rPr>
          <w:rFonts w:ascii="Arial" w:hAnsi="Arial" w:cs="Arial"/>
        </w:rPr>
        <w:t xml:space="preserve"> a smaller prevalence of chronic complications in </w:t>
      </w:r>
      <w:r>
        <w:rPr>
          <w:rFonts w:ascii="Arial" w:hAnsi="Arial" w:cs="Arial"/>
        </w:rPr>
        <w:t>this rare disease</w:t>
      </w:r>
      <w:r w:rsidR="009F02F6">
        <w:rPr>
          <w:rFonts w:ascii="Arial" w:hAnsi="Arial" w:cs="Arial"/>
        </w:rPr>
        <w:t>.</w:t>
      </w:r>
      <w:r>
        <w:rPr>
          <w:rFonts w:ascii="Arial" w:hAnsi="Arial" w:cs="Arial"/>
        </w:rPr>
        <w:t xml:space="preserve"> </w:t>
      </w:r>
      <w:r w:rsidR="009F02F6" w:rsidRPr="00C85552">
        <w:rPr>
          <w:rFonts w:ascii="Arial" w:hAnsi="Arial" w:cs="Arial"/>
        </w:rPr>
        <w:t>Recent evidence shows that clustering of</w:t>
      </w:r>
      <w:r w:rsidR="009F02F6">
        <w:rPr>
          <w:rFonts w:ascii="Arial" w:hAnsi="Arial" w:cs="Arial"/>
        </w:rPr>
        <w:t xml:space="preserve"> cardiopulmonary and renal complications</w:t>
      </w:r>
      <w:r w:rsidR="009F02F6" w:rsidRPr="00C85552">
        <w:rPr>
          <w:rFonts w:ascii="Arial" w:hAnsi="Arial" w:cs="Arial"/>
        </w:rPr>
        <w:t xml:space="preserve"> is common in </w:t>
      </w:r>
      <w:r w:rsidR="009F02F6">
        <w:rPr>
          <w:rFonts w:ascii="Arial" w:hAnsi="Arial" w:cs="Arial"/>
        </w:rPr>
        <w:t>adults</w:t>
      </w:r>
      <w:r w:rsidR="009F02F6" w:rsidRPr="00C85552">
        <w:rPr>
          <w:rFonts w:ascii="Arial" w:hAnsi="Arial" w:cs="Arial"/>
        </w:rPr>
        <w:t xml:space="preserve"> with SCD</w:t>
      </w:r>
      <w:r w:rsidR="00020AA1">
        <w:rPr>
          <w:rFonts w:ascii="Arial" w:hAnsi="Arial" w:cs="Arial"/>
        </w:rPr>
        <w:t>, and that multiple end-organ impairment</w:t>
      </w:r>
      <w:r w:rsidR="00320D23">
        <w:rPr>
          <w:rFonts w:ascii="Arial" w:hAnsi="Arial" w:cs="Arial"/>
        </w:rPr>
        <w:t>s</w:t>
      </w:r>
      <w:r w:rsidR="00020AA1">
        <w:rPr>
          <w:rFonts w:ascii="Arial" w:hAnsi="Arial" w:cs="Arial"/>
        </w:rPr>
        <w:t xml:space="preserve"> </w:t>
      </w:r>
      <w:r w:rsidR="00320D23">
        <w:rPr>
          <w:rFonts w:ascii="Arial" w:hAnsi="Arial" w:cs="Arial"/>
        </w:rPr>
        <w:t>are</w:t>
      </w:r>
      <w:r w:rsidR="00020AA1">
        <w:rPr>
          <w:rFonts w:ascii="Arial" w:hAnsi="Arial" w:cs="Arial"/>
        </w:rPr>
        <w:t xml:space="preserve"> a significant predictor of mortality</w:t>
      </w:r>
      <w:r w:rsidR="009F02F6" w:rsidRPr="00C85552">
        <w:rPr>
          <w:rFonts w:ascii="Arial" w:hAnsi="Arial" w:cs="Arial"/>
        </w:rPr>
        <w:fldChar w:fldCharType="begin"/>
      </w:r>
      <w:r w:rsidR="004A6181">
        <w:rPr>
          <w:rFonts w:ascii="Arial" w:hAnsi="Arial" w:cs="Arial"/>
        </w:rPr>
        <w:instrText xml:space="preserve"> ADDIN EN.CITE &lt;EndNote&gt;&lt;Cite&gt;&lt;Author&gt;Chaturvedi&lt;/Author&gt;&lt;Year&gt;2018&lt;/Year&gt;&lt;RecNum&gt;22&lt;/RecNum&gt;&lt;DisplayText&gt;&lt;style face="superscript"&gt;8&lt;/style&gt;&lt;/DisplayText&gt;&lt;record&gt;&lt;rec-number&gt;22&lt;/rec-number&gt;&lt;foreign-keys&gt;&lt;key app="EN" db-id="ee0dtwtrkvzaaqe905wvezfhxdz9vsr2ax59" timestamp="1579543616"&gt;22&lt;/key&gt;&lt;/foreign-keys&gt;&lt;ref-type name="Journal Article"&gt;17&lt;/ref-type&gt;&lt;contributors&gt;&lt;authors&gt;&lt;author&gt;Chaturvedi, Shruti&lt;/author&gt;&lt;author&gt;Ghafuri, Djamila Labib&lt;/author&gt;&lt;author&gt;Jordan, Natalie&lt;/author&gt;&lt;author&gt;Kassim, Adetola&lt;/author&gt;&lt;author&gt;Rodeghier, Mark&lt;/author&gt;&lt;author&gt;DeBaun, Michael R.&lt;/author&gt;&lt;/authors&gt;&lt;/contributors&gt;&lt;titles&gt;&lt;title&gt;Clustering of end-organ disease and earlier mortality in adults with sickle cell disease: A retrospective-prospective cohort study&lt;/title&gt;&lt;secondary-title&gt;American Journal of Hematology&lt;/secondary-title&gt;&lt;/titles&gt;&lt;periodical&gt;&lt;full-title&gt;American Journal of Hematology&lt;/full-title&gt;&lt;/periodical&gt;&lt;pages&gt;1153-1160&lt;/pages&gt;&lt;volume&gt;93&lt;/volume&gt;&lt;number&gt;9&lt;/number&gt;&lt;dates&gt;&lt;year&gt;2018&lt;/year&gt;&lt;/dates&gt;&lt;isbn&gt;0361-8609&lt;/isbn&gt;&lt;urls&gt;&lt;related-urls&gt;&lt;url&gt;https://onlinelibrary.wiley.com/doi/abs/10.1002/ajh.25202&lt;/url&gt;&lt;/related-urls&gt;&lt;/urls&gt;&lt;electronic-resource-num&gt;10.1002/ajh.25202&lt;/electronic-resource-num&gt;&lt;/record&gt;&lt;/Cite&gt;&lt;/EndNote&gt;</w:instrText>
      </w:r>
      <w:r w:rsidR="009F02F6" w:rsidRPr="00C85552">
        <w:rPr>
          <w:rFonts w:ascii="Arial" w:hAnsi="Arial" w:cs="Arial"/>
        </w:rPr>
        <w:fldChar w:fldCharType="separate"/>
      </w:r>
      <w:r w:rsidR="004A6181" w:rsidRPr="004A6181">
        <w:rPr>
          <w:rFonts w:ascii="Arial" w:hAnsi="Arial" w:cs="Arial"/>
          <w:noProof/>
          <w:vertAlign w:val="superscript"/>
        </w:rPr>
        <w:t>8</w:t>
      </w:r>
      <w:r w:rsidR="009F02F6" w:rsidRPr="00C85552">
        <w:rPr>
          <w:rFonts w:ascii="Arial" w:hAnsi="Arial" w:cs="Arial"/>
        </w:rPr>
        <w:fldChar w:fldCharType="end"/>
      </w:r>
      <w:r w:rsidR="009F02F6" w:rsidRPr="00C85552">
        <w:rPr>
          <w:rFonts w:ascii="Arial" w:hAnsi="Arial" w:cs="Arial"/>
        </w:rPr>
        <w:t>.</w:t>
      </w:r>
      <w:r w:rsidR="009F02F6">
        <w:rPr>
          <w:rFonts w:ascii="Arial" w:hAnsi="Arial" w:cs="Arial"/>
        </w:rPr>
        <w:t xml:space="preserve"> However, </w:t>
      </w:r>
      <w:r w:rsidR="00F32D56">
        <w:rPr>
          <w:rFonts w:ascii="Arial" w:hAnsi="Arial" w:cs="Arial"/>
        </w:rPr>
        <w:t>whether there is clustering of end-organ complications in children with SCD is</w:t>
      </w:r>
      <w:r w:rsidR="009F02F6">
        <w:rPr>
          <w:rFonts w:ascii="Arial" w:hAnsi="Arial" w:cs="Arial"/>
        </w:rPr>
        <w:t xml:space="preserve"> unknown. </w:t>
      </w:r>
      <w:r w:rsidRPr="00FC5B4D">
        <w:rPr>
          <w:rFonts w:ascii="Arial" w:hAnsi="Arial" w:cs="Arial"/>
          <w:i/>
          <w:iCs/>
        </w:rPr>
        <w:t xml:space="preserve">We therefore propose to use existing big data of electronic health records to </w:t>
      </w:r>
      <w:r w:rsidR="009F02F6">
        <w:rPr>
          <w:rFonts w:ascii="Arial" w:hAnsi="Arial" w:cs="Arial"/>
          <w:i/>
          <w:iCs/>
        </w:rPr>
        <w:t>identify a cohort of children with SCD and determine the co-occurrence of cardiopulmonary and renal complications among</w:t>
      </w:r>
      <w:r w:rsidR="008321EE">
        <w:rPr>
          <w:rFonts w:ascii="Arial" w:hAnsi="Arial" w:cs="Arial"/>
          <w:i/>
          <w:iCs/>
        </w:rPr>
        <w:t xml:space="preserve"> these</w:t>
      </w:r>
      <w:r w:rsidR="009F02F6">
        <w:rPr>
          <w:rFonts w:ascii="Arial" w:hAnsi="Arial" w:cs="Arial"/>
          <w:i/>
          <w:iCs/>
        </w:rPr>
        <w:t xml:space="preserve"> children.</w:t>
      </w:r>
    </w:p>
    <w:p w14:paraId="046ED50D" w14:textId="2AF017C2" w:rsidR="00495DF7" w:rsidRDefault="00495DF7" w:rsidP="00426EA3">
      <w:pPr>
        <w:ind w:left="360" w:hanging="360"/>
        <w:rPr>
          <w:rFonts w:asciiTheme="majorHAnsi" w:hAnsiTheme="majorHAnsi" w:cs="Arial"/>
          <w:b/>
        </w:rPr>
      </w:pPr>
    </w:p>
    <w:p w14:paraId="79D10EB8" w14:textId="7A9B7ABC" w:rsidR="00D51F2B" w:rsidRDefault="00D361DA" w:rsidP="00D361DA">
      <w:pPr>
        <w:rPr>
          <w:rFonts w:ascii="Arial" w:hAnsi="Arial" w:cs="Arial"/>
        </w:rPr>
      </w:pPr>
      <w:bookmarkStart w:id="0" w:name="_Hlk54871655"/>
      <w:r>
        <w:rPr>
          <w:rFonts w:ascii="Arial" w:hAnsi="Arial" w:cs="Arial"/>
          <w:b/>
          <w:bCs/>
        </w:rPr>
        <w:t xml:space="preserve">Understanding risk factors for chronic complications </w:t>
      </w:r>
      <w:r w:rsidRPr="00C85552">
        <w:rPr>
          <w:rFonts w:ascii="Arial" w:hAnsi="Arial" w:cs="Arial"/>
          <w:b/>
          <w:iCs/>
        </w:rPr>
        <w:t xml:space="preserve">is </w:t>
      </w:r>
      <w:r>
        <w:rPr>
          <w:rFonts w:ascii="Arial" w:hAnsi="Arial" w:cs="Arial"/>
          <w:b/>
          <w:iCs/>
        </w:rPr>
        <w:t>essential</w:t>
      </w:r>
      <w:r w:rsidRPr="00C85552">
        <w:rPr>
          <w:rFonts w:ascii="Arial" w:hAnsi="Arial" w:cs="Arial"/>
          <w:b/>
          <w:iCs/>
        </w:rPr>
        <w:t xml:space="preserve"> to inform decisions related to therapeutic and preventative interventions</w:t>
      </w:r>
      <w:bookmarkEnd w:id="0"/>
      <w:r>
        <w:rPr>
          <w:rFonts w:ascii="Arial" w:hAnsi="Arial" w:cs="Arial"/>
          <w:b/>
          <w:iCs/>
        </w:rPr>
        <w:t xml:space="preserve">. </w:t>
      </w:r>
      <w:r w:rsidRPr="00C85552">
        <w:rPr>
          <w:rFonts w:ascii="Arial" w:hAnsi="Arial" w:cs="Arial"/>
        </w:rPr>
        <w:t>Individuals with SCD experience anemia, hemolysis, inflammation and ischemia-reperfusion injury; and these events interplay with each other to result in the acute and chronic complications of SCD</w:t>
      </w:r>
      <w:r w:rsidRPr="00C85552">
        <w:rPr>
          <w:rFonts w:ascii="Arial" w:hAnsi="Arial" w:cs="Arial"/>
        </w:rPr>
        <w:fldChar w:fldCharType="begin">
          <w:fldData xml:space="preserve">PEVuZE5vdGU+PENpdGU+PEF1dGhvcj5QaWNjaW48L0F1dGhvcj48WWVhcj4yMDE5PC9ZZWFyPjxS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</w:fldData>
        </w:fldChar>
      </w:r>
      <w:r w:rsidR="004A6181">
        <w:rPr>
          <w:rFonts w:ascii="Arial" w:hAnsi="Arial" w:cs="Arial"/>
        </w:rPr>
        <w:instrText xml:space="preserve"> ADDIN EN.CITE </w:instrText>
      </w:r>
      <w:r w:rsidR="004A6181">
        <w:rPr>
          <w:rFonts w:ascii="Arial" w:hAnsi="Arial" w:cs="Arial"/>
        </w:rPr>
        <w:fldChar w:fldCharType="begin">
          <w:fldData xml:space="preserve">PEVuZE5vdGU+PENpdGU+PEF1dGhvcj5QaWNjaW48L0F1dGhvcj48WWVhcj4yMDE5PC9ZZWFyPjxS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</w:fldData>
        </w:fldChar>
      </w:r>
      <w:r w:rsidR="004A6181">
        <w:rPr>
          <w:rFonts w:ascii="Arial" w:hAnsi="Arial" w:cs="Arial"/>
        </w:rPr>
        <w:instrText xml:space="preserve"> ADDIN EN.CITE.DATA </w:instrText>
      </w:r>
      <w:r w:rsidR="004A6181">
        <w:rPr>
          <w:rFonts w:ascii="Arial" w:hAnsi="Arial" w:cs="Arial"/>
        </w:rPr>
      </w:r>
      <w:r w:rsidR="004A6181">
        <w:rPr>
          <w:rFonts w:ascii="Arial" w:hAnsi="Arial" w:cs="Arial"/>
        </w:rPr>
        <w:fldChar w:fldCharType="end"/>
      </w:r>
      <w:r w:rsidRPr="00C85552">
        <w:rPr>
          <w:rFonts w:ascii="Arial" w:hAnsi="Arial" w:cs="Arial"/>
        </w:rPr>
      </w:r>
      <w:r w:rsidRPr="00C85552">
        <w:rPr>
          <w:rFonts w:ascii="Arial" w:hAnsi="Arial" w:cs="Arial"/>
        </w:rPr>
        <w:fldChar w:fldCharType="separate"/>
      </w:r>
      <w:r w:rsidR="004A6181" w:rsidRPr="004A6181">
        <w:rPr>
          <w:rFonts w:ascii="Arial" w:hAnsi="Arial" w:cs="Arial"/>
          <w:noProof/>
          <w:vertAlign w:val="superscript"/>
        </w:rPr>
        <w:t>9,10</w:t>
      </w:r>
      <w:r w:rsidRPr="00C85552">
        <w:rPr>
          <w:rFonts w:ascii="Arial" w:hAnsi="Arial" w:cs="Arial"/>
        </w:rPr>
        <w:fldChar w:fldCharType="end"/>
      </w:r>
      <w:r>
        <w:rPr>
          <w:rFonts w:ascii="Arial" w:hAnsi="Arial" w:cs="Arial"/>
        </w:rPr>
        <w:t xml:space="preserve">. </w:t>
      </w:r>
      <w:r w:rsidRPr="00C85552">
        <w:rPr>
          <w:rFonts w:ascii="Arial" w:hAnsi="Arial" w:cs="Arial"/>
        </w:rPr>
        <w:t xml:space="preserve">However, there is limited knowledge about the risk factors for chronic end organ damage. </w:t>
      </w:r>
      <w:r w:rsidRPr="00C85552">
        <w:rPr>
          <w:rFonts w:ascii="Arial" w:hAnsi="Arial" w:cs="Arial"/>
          <w:color w:val="1C1D1E"/>
          <w:shd w:val="clear" w:color="auto" w:fill="FFFFFF"/>
        </w:rPr>
        <w:t>The predictive value of biomarkers reported for SCD across the literature is unclear</w:t>
      </w:r>
      <w:r w:rsidRPr="00C85552">
        <w:rPr>
          <w:rFonts w:ascii="Arial" w:hAnsi="Arial" w:cs="Arial"/>
          <w:color w:val="1C1D1E"/>
          <w:shd w:val="clear" w:color="auto" w:fill="FFFFFF"/>
        </w:rPr>
        <w:fldChar w:fldCharType="begin"/>
      </w:r>
      <w:r w:rsidR="004A6181">
        <w:rPr>
          <w:rFonts w:ascii="Arial" w:hAnsi="Arial" w:cs="Arial"/>
          <w:color w:val="1C1D1E"/>
          <w:shd w:val="clear" w:color="auto" w:fill="FFFFFF"/>
        </w:rPr>
        <w:instrText xml:space="preserve"> ADDIN EN.CITE &lt;EndNote&gt;&lt;Cite&gt;&lt;Author&gt;Rees&lt;/Author&gt;&lt;Year&gt;2012&lt;/Year&gt;&lt;RecNum&gt;13&lt;/RecNum&gt;&lt;DisplayText&gt;&lt;style face="superscript"&gt;11&lt;/style&gt;&lt;/DisplayText&gt;&lt;record&gt;&lt;rec-number&gt;13&lt;/rec-number&gt;&lt;foreign-keys&gt;&lt;key app="EN" db-id="ee0dtwtrkvzaaqe905wvezfhxdz9vsr2ax59" timestamp="1579352385"&gt;13&lt;/key&gt;&lt;/foreign-keys&gt;&lt;ref-type name="Journal Article"&gt;17&lt;/ref-type&gt;&lt;contributors&gt;&lt;authors&gt;&lt;author&gt;Rees, David C.&lt;/author&gt;&lt;author&gt;Gibson, John S.&lt;/author&gt;&lt;/authors&gt;&lt;/contributors&gt;&lt;titles&gt;&lt;title&gt;Biomarkers in sickle cell disease&lt;/title&gt;&lt;secondary-title&gt;British Journal of Haematology&lt;/secondary-title&gt;&lt;/titles&gt;&lt;periodical&gt;&lt;full-title&gt;British Journal of Haematology&lt;/full-title&gt;&lt;/periodical&gt;&lt;pages&gt;433-445&lt;/pages&gt;&lt;volume&gt;156&lt;/volume&gt;&lt;number&gt;4&lt;/number&gt;&lt;dates&gt;&lt;year&gt;2012&lt;/year&gt;&lt;/dates&gt;&lt;isbn&gt;0007-1048&lt;/isbn&gt;&lt;urls&gt;&lt;related-urls&gt;&lt;url&gt;https://onlinelibrary.wiley.com/doi/abs/10.1111/j.1365-2141.2011.08961.x&lt;/url&gt;&lt;/related-urls&gt;&lt;/urls&gt;&lt;electronic-resource-num&gt;10.1111/j.1365-2141.2011.08961.x&lt;/electronic-resource-num&gt;&lt;/record&gt;&lt;/Cite&gt;&lt;/EndNote&gt;</w:instrText>
      </w:r>
      <w:r w:rsidRPr="00C85552">
        <w:rPr>
          <w:rFonts w:ascii="Arial" w:hAnsi="Arial" w:cs="Arial"/>
          <w:color w:val="1C1D1E"/>
          <w:shd w:val="clear" w:color="auto" w:fill="FFFFFF"/>
        </w:rPr>
        <w:fldChar w:fldCharType="separate"/>
      </w:r>
      <w:r w:rsidR="004A6181" w:rsidRPr="004A6181">
        <w:rPr>
          <w:rFonts w:ascii="Arial" w:hAnsi="Arial" w:cs="Arial"/>
          <w:noProof/>
          <w:color w:val="1C1D1E"/>
          <w:shd w:val="clear" w:color="auto" w:fill="FFFFFF"/>
          <w:vertAlign w:val="superscript"/>
        </w:rPr>
        <w:t>11</w:t>
      </w:r>
      <w:r w:rsidRPr="00C85552">
        <w:rPr>
          <w:rFonts w:ascii="Arial" w:hAnsi="Arial" w:cs="Arial"/>
          <w:color w:val="1C1D1E"/>
          <w:shd w:val="clear" w:color="auto" w:fill="FFFFFF"/>
        </w:rPr>
        <w:fldChar w:fldCharType="end"/>
      </w:r>
      <w:r w:rsidRPr="00C85552">
        <w:rPr>
          <w:rFonts w:ascii="Arial" w:hAnsi="Arial" w:cs="Arial"/>
          <w:color w:val="1C1D1E"/>
          <w:shd w:val="clear" w:color="auto" w:fill="FFFFFF"/>
        </w:rPr>
        <w:t>.</w:t>
      </w:r>
      <w:r w:rsidRPr="00C85552">
        <w:rPr>
          <w:rFonts w:ascii="Arial" w:hAnsi="Arial" w:cs="Arial"/>
        </w:rPr>
        <w:t xml:space="preserve"> In addition, existing literature on biomarkers for SCD reflect mixed findings</w:t>
      </w:r>
      <w:r w:rsidRPr="00C85552">
        <w:rPr>
          <w:rFonts w:ascii="Arial" w:hAnsi="Arial" w:cs="Arial"/>
        </w:rPr>
        <w:fldChar w:fldCharType="begin">
          <w:fldData xml:space="preserve">PEVuZE5vdGU+PENpdGU+PEF1dGhvcj5RdWlubjwvQXV0aG9yPjxZZWFyPjIwMDg8L1llYXI+PFJl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</w:fldData>
        </w:fldChar>
      </w:r>
      <w:r w:rsidR="004A6181">
        <w:rPr>
          <w:rFonts w:ascii="Arial" w:hAnsi="Arial" w:cs="Arial"/>
        </w:rPr>
        <w:instrText xml:space="preserve"> ADDIN EN.CITE </w:instrText>
      </w:r>
      <w:r w:rsidR="004A6181">
        <w:rPr>
          <w:rFonts w:ascii="Arial" w:hAnsi="Arial" w:cs="Arial"/>
        </w:rPr>
        <w:fldChar w:fldCharType="begin">
          <w:fldData xml:space="preserve">PEVuZE5vdGU+PENpdGU+PEF1dGhvcj5RdWlubjwvQXV0aG9yPjxZZWFyPjIwMDg8L1llYXI+PFJl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</w:fldData>
        </w:fldChar>
      </w:r>
      <w:r w:rsidR="004A6181">
        <w:rPr>
          <w:rFonts w:ascii="Arial" w:hAnsi="Arial" w:cs="Arial"/>
        </w:rPr>
        <w:instrText xml:space="preserve"> ADDIN EN.CITE.DATA </w:instrText>
      </w:r>
      <w:r w:rsidR="004A6181">
        <w:rPr>
          <w:rFonts w:ascii="Arial" w:hAnsi="Arial" w:cs="Arial"/>
        </w:rPr>
      </w:r>
      <w:r w:rsidR="004A6181">
        <w:rPr>
          <w:rFonts w:ascii="Arial" w:hAnsi="Arial" w:cs="Arial"/>
        </w:rPr>
        <w:fldChar w:fldCharType="end"/>
      </w:r>
      <w:r w:rsidRPr="00C85552">
        <w:rPr>
          <w:rFonts w:ascii="Arial" w:hAnsi="Arial" w:cs="Arial"/>
        </w:rPr>
      </w:r>
      <w:r w:rsidRPr="00C85552">
        <w:rPr>
          <w:rFonts w:ascii="Arial" w:hAnsi="Arial" w:cs="Arial"/>
        </w:rPr>
        <w:fldChar w:fldCharType="separate"/>
      </w:r>
      <w:r w:rsidR="004A6181" w:rsidRPr="004A6181">
        <w:rPr>
          <w:rFonts w:ascii="Arial" w:hAnsi="Arial" w:cs="Arial"/>
          <w:noProof/>
          <w:vertAlign w:val="superscript"/>
        </w:rPr>
        <w:t>12-15</w:t>
      </w:r>
      <w:r w:rsidRPr="00C85552">
        <w:rPr>
          <w:rFonts w:ascii="Arial" w:hAnsi="Arial" w:cs="Arial"/>
        </w:rPr>
        <w:fldChar w:fldCharType="end"/>
      </w:r>
      <w:r w:rsidR="001B105D">
        <w:rPr>
          <w:rFonts w:ascii="Arial" w:hAnsi="Arial" w:cs="Arial"/>
        </w:rPr>
        <w:t>.</w:t>
      </w:r>
      <w:r w:rsidRPr="00C85552">
        <w:rPr>
          <w:rFonts w:ascii="Arial" w:hAnsi="Arial" w:cs="Arial"/>
        </w:rPr>
        <w:t xml:space="preserve"> For instance, the variables found to predict adverse outcomes in children in CSSD could not be replicated in another independent cohort of children with SCD</w:t>
      </w:r>
      <w:r w:rsidRPr="00C85552">
        <w:rPr>
          <w:rFonts w:ascii="Arial" w:hAnsi="Arial" w:cs="Arial"/>
        </w:rPr>
        <w:fldChar w:fldCharType="begin">
          <w:fldData xml:space="preserve">PEVuZE5vdGU+PENpdGU+PEF1dGhvcj5RdWlubjwvQXV0aG9yPjxZZWFyPjIwMDg8L1llYXI+PFJl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==
</w:fldData>
        </w:fldChar>
      </w:r>
      <w:r w:rsidR="004A6181">
        <w:rPr>
          <w:rFonts w:ascii="Arial" w:hAnsi="Arial" w:cs="Arial"/>
        </w:rPr>
        <w:instrText xml:space="preserve"> ADDIN EN.CITE </w:instrText>
      </w:r>
      <w:r w:rsidR="004A6181">
        <w:rPr>
          <w:rFonts w:ascii="Arial" w:hAnsi="Arial" w:cs="Arial"/>
        </w:rPr>
        <w:fldChar w:fldCharType="begin">
          <w:fldData xml:space="preserve">PEVuZE5vdGU+PENpdGU+PEF1dGhvcj5RdWlubjwvQXV0aG9yPjxZZWFyPjIwMDg8L1llYXI+PFJl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==
</w:fldData>
        </w:fldChar>
      </w:r>
      <w:r w:rsidR="004A6181">
        <w:rPr>
          <w:rFonts w:ascii="Arial" w:hAnsi="Arial" w:cs="Arial"/>
        </w:rPr>
        <w:instrText xml:space="preserve"> ADDIN EN.CITE.DATA </w:instrText>
      </w:r>
      <w:r w:rsidR="004A6181">
        <w:rPr>
          <w:rFonts w:ascii="Arial" w:hAnsi="Arial" w:cs="Arial"/>
        </w:rPr>
      </w:r>
      <w:r w:rsidR="004A6181">
        <w:rPr>
          <w:rFonts w:ascii="Arial" w:hAnsi="Arial" w:cs="Arial"/>
        </w:rPr>
        <w:fldChar w:fldCharType="end"/>
      </w:r>
      <w:r w:rsidRPr="00C85552">
        <w:rPr>
          <w:rFonts w:ascii="Arial" w:hAnsi="Arial" w:cs="Arial"/>
        </w:rPr>
      </w:r>
      <w:r w:rsidRPr="00C85552">
        <w:rPr>
          <w:rFonts w:ascii="Arial" w:hAnsi="Arial" w:cs="Arial"/>
        </w:rPr>
        <w:fldChar w:fldCharType="separate"/>
      </w:r>
      <w:r w:rsidR="004A6181" w:rsidRPr="004A6181">
        <w:rPr>
          <w:rFonts w:ascii="Arial" w:hAnsi="Arial" w:cs="Arial"/>
          <w:noProof/>
          <w:vertAlign w:val="superscript"/>
        </w:rPr>
        <w:t>12,13</w:t>
      </w:r>
      <w:r w:rsidRPr="00C85552">
        <w:rPr>
          <w:rFonts w:ascii="Arial" w:hAnsi="Arial" w:cs="Arial"/>
        </w:rPr>
        <w:fldChar w:fldCharType="end"/>
      </w:r>
      <w:r w:rsidRPr="00C85552">
        <w:rPr>
          <w:rFonts w:ascii="Arial" w:hAnsi="Arial" w:cs="Arial"/>
        </w:rPr>
        <w:t>. Moreover, many studies evaluating biomarkers tend to focus on a single organ</w:t>
      </w:r>
      <w:r w:rsidRPr="00C85552">
        <w:rPr>
          <w:rFonts w:ascii="Arial" w:hAnsi="Arial" w:cs="Arial"/>
        </w:rPr>
        <w:fldChar w:fldCharType="begin">
          <w:fldData xml:space="preserve">PEVuZE5vdGU+PENpdGU+PEF1dGhvcj5HbGFkd2luPC9BdXRob3I+PFllYXI+MjAxNzwvWWVhcj48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</w:fldData>
        </w:fldChar>
      </w:r>
      <w:r w:rsidR="004A6181">
        <w:rPr>
          <w:rFonts w:ascii="Arial" w:hAnsi="Arial" w:cs="Arial"/>
        </w:rPr>
        <w:instrText xml:space="preserve"> ADDIN EN.CITE </w:instrText>
      </w:r>
      <w:r w:rsidR="004A6181">
        <w:rPr>
          <w:rFonts w:ascii="Arial" w:hAnsi="Arial" w:cs="Arial"/>
        </w:rPr>
        <w:fldChar w:fldCharType="begin">
          <w:fldData xml:space="preserve">PEVuZE5vdGU+PENpdGU+PEF1dGhvcj5HbGFkd2luPC9BdXRob3I+PFllYXI+MjAxNzwvWWVhcj48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</w:fldData>
        </w:fldChar>
      </w:r>
      <w:r w:rsidR="004A6181">
        <w:rPr>
          <w:rFonts w:ascii="Arial" w:hAnsi="Arial" w:cs="Arial"/>
        </w:rPr>
        <w:instrText xml:space="preserve"> ADDIN EN.CITE.DATA </w:instrText>
      </w:r>
      <w:r w:rsidR="004A6181">
        <w:rPr>
          <w:rFonts w:ascii="Arial" w:hAnsi="Arial" w:cs="Arial"/>
        </w:rPr>
      </w:r>
      <w:r w:rsidR="004A6181">
        <w:rPr>
          <w:rFonts w:ascii="Arial" w:hAnsi="Arial" w:cs="Arial"/>
        </w:rPr>
        <w:fldChar w:fldCharType="end"/>
      </w:r>
      <w:r w:rsidRPr="00C85552">
        <w:rPr>
          <w:rFonts w:ascii="Arial" w:hAnsi="Arial" w:cs="Arial"/>
        </w:rPr>
      </w:r>
      <w:r w:rsidRPr="00C85552">
        <w:rPr>
          <w:rFonts w:ascii="Arial" w:hAnsi="Arial" w:cs="Arial"/>
        </w:rPr>
        <w:fldChar w:fldCharType="separate"/>
      </w:r>
      <w:r w:rsidR="004A6181" w:rsidRPr="004A6181">
        <w:rPr>
          <w:rFonts w:ascii="Arial" w:hAnsi="Arial" w:cs="Arial"/>
          <w:noProof/>
          <w:vertAlign w:val="superscript"/>
        </w:rPr>
        <w:t>16-18</w:t>
      </w:r>
      <w:r w:rsidRPr="00C85552">
        <w:rPr>
          <w:rFonts w:ascii="Arial" w:hAnsi="Arial" w:cs="Arial"/>
        </w:rPr>
        <w:fldChar w:fldCharType="end"/>
      </w:r>
      <w:r>
        <w:rPr>
          <w:rFonts w:ascii="Arial" w:hAnsi="Arial" w:cs="Arial"/>
        </w:rPr>
        <w:t>.</w:t>
      </w:r>
      <w:r w:rsidR="00D51F2B">
        <w:rPr>
          <w:rFonts w:ascii="Arial" w:hAnsi="Arial" w:cs="Arial"/>
        </w:rPr>
        <w:t xml:space="preserve"> This knowledge gets harder to implement in clinical practice, especially when the expert guidelines and clinical care often combines the cardiopulmonary and renal complications together. </w:t>
      </w:r>
      <w:r w:rsidR="00D51F2B" w:rsidRPr="00C85552">
        <w:rPr>
          <w:rFonts w:ascii="Arial" w:hAnsi="Arial" w:cs="Arial"/>
          <w:i/>
          <w:iCs/>
        </w:rPr>
        <w:t>In this project, we propose to identify clinical and laboratory parameters that can predict chronic end organ damage in patients with SCD, leveraging the existing big data of EHRs</w:t>
      </w:r>
      <w:r w:rsidR="00D51F2B">
        <w:rPr>
          <w:rFonts w:ascii="Arial" w:hAnsi="Arial" w:cs="Arial"/>
          <w:i/>
          <w:iCs/>
        </w:rPr>
        <w:t>.</w:t>
      </w:r>
      <w:r w:rsidR="00D51F2B" w:rsidRPr="00C85552">
        <w:rPr>
          <w:rFonts w:ascii="Arial" w:hAnsi="Arial" w:cs="Arial"/>
        </w:rPr>
        <w:t xml:space="preserve"> </w:t>
      </w:r>
      <w:bookmarkStart w:id="1" w:name="_Hlk54271268"/>
    </w:p>
    <w:p w14:paraId="6C770A59" w14:textId="77777777" w:rsidR="00D51F2B" w:rsidRDefault="00D51F2B" w:rsidP="00D361DA">
      <w:pPr>
        <w:rPr>
          <w:rFonts w:ascii="Arial" w:hAnsi="Arial" w:cs="Arial"/>
        </w:rPr>
      </w:pPr>
    </w:p>
    <w:p w14:paraId="66785C97" w14:textId="421901A1" w:rsidR="00D361DA" w:rsidRPr="00AA460D" w:rsidRDefault="00D51F2B" w:rsidP="00D361DA">
      <w:pPr>
        <w:rPr>
          <w:rFonts w:ascii="Arial" w:hAnsi="Arial" w:cs="Arial"/>
          <w:bCs/>
          <w:iCs/>
        </w:rPr>
      </w:pPr>
      <w:bookmarkStart w:id="2" w:name="_Hlk54871750"/>
      <w:bookmarkStart w:id="3" w:name="_Hlk54790450"/>
      <w:bookmarkEnd w:id="1"/>
      <w:r>
        <w:rPr>
          <w:rFonts w:ascii="Arial" w:hAnsi="Arial" w:cs="Arial"/>
          <w:b/>
          <w:iCs/>
        </w:rPr>
        <w:t>K</w:t>
      </w:r>
      <w:r w:rsidRPr="00C47BCB">
        <w:rPr>
          <w:rFonts w:ascii="Arial" w:hAnsi="Arial" w:cs="Arial"/>
          <w:b/>
          <w:iCs/>
        </w:rPr>
        <w:t xml:space="preserve">nowledge of the </w:t>
      </w:r>
      <w:r w:rsidR="00020AA1">
        <w:rPr>
          <w:rFonts w:ascii="Arial" w:hAnsi="Arial" w:cs="Arial"/>
          <w:b/>
          <w:iCs/>
        </w:rPr>
        <w:t>complications</w:t>
      </w:r>
      <w:r w:rsidRPr="00C47BCB">
        <w:rPr>
          <w:rFonts w:ascii="Arial" w:hAnsi="Arial" w:cs="Arial"/>
          <w:b/>
          <w:iCs/>
        </w:rPr>
        <w:t xml:space="preserve"> of </w:t>
      </w:r>
      <w:r w:rsidR="001B105D">
        <w:rPr>
          <w:rFonts w:ascii="Arial" w:hAnsi="Arial" w:cs="Arial"/>
          <w:b/>
          <w:iCs/>
        </w:rPr>
        <w:t>SCD</w:t>
      </w:r>
      <w:r w:rsidR="001B105D" w:rsidRPr="00C47BCB">
        <w:rPr>
          <w:rFonts w:ascii="Arial" w:hAnsi="Arial" w:cs="Arial"/>
          <w:b/>
          <w:iCs/>
        </w:rPr>
        <w:t xml:space="preserve"> </w:t>
      </w:r>
      <w:r w:rsidRPr="00C47BCB">
        <w:rPr>
          <w:rFonts w:ascii="Arial" w:hAnsi="Arial" w:cs="Arial"/>
          <w:b/>
          <w:iCs/>
        </w:rPr>
        <w:t>is necessary to inform decisions related to therapeutic and preventative interventions.</w:t>
      </w:r>
      <w:r>
        <w:rPr>
          <w:rFonts w:ascii="Arial" w:hAnsi="Arial" w:cs="Arial"/>
          <w:b/>
          <w:iCs/>
        </w:rPr>
        <w:t xml:space="preserve"> </w:t>
      </w:r>
      <w:r w:rsidRPr="00622107">
        <w:rPr>
          <w:rFonts w:ascii="Arial" w:hAnsi="Arial" w:cs="Arial"/>
        </w:rPr>
        <w:t xml:space="preserve">The knowledge of </w:t>
      </w:r>
      <w:r w:rsidR="001B105D">
        <w:rPr>
          <w:rFonts w:ascii="Arial" w:hAnsi="Arial" w:cs="Arial"/>
        </w:rPr>
        <w:t>which individuals</w:t>
      </w:r>
      <w:r w:rsidRPr="00622107">
        <w:rPr>
          <w:rFonts w:ascii="Arial" w:hAnsi="Arial" w:cs="Arial"/>
        </w:rPr>
        <w:t xml:space="preserve"> with SCD </w:t>
      </w:r>
      <w:r w:rsidR="001B105D">
        <w:rPr>
          <w:rFonts w:ascii="Arial" w:hAnsi="Arial" w:cs="Arial"/>
        </w:rPr>
        <w:t>are</w:t>
      </w:r>
      <w:r w:rsidRPr="00622107">
        <w:rPr>
          <w:rFonts w:ascii="Arial" w:hAnsi="Arial" w:cs="Arial"/>
        </w:rPr>
        <w:t xml:space="preserve"> at high risk of developing chronic end organ complications </w:t>
      </w:r>
      <w:r w:rsidR="0087179F">
        <w:rPr>
          <w:rFonts w:ascii="Arial" w:hAnsi="Arial" w:cs="Arial"/>
        </w:rPr>
        <w:t xml:space="preserve">early in life </w:t>
      </w:r>
      <w:r w:rsidRPr="00622107">
        <w:rPr>
          <w:rFonts w:ascii="Arial" w:hAnsi="Arial" w:cs="Arial"/>
        </w:rPr>
        <w:t xml:space="preserve">is essential to aid in tailoring care for maximal benefit for these patients. </w:t>
      </w:r>
      <w:bookmarkStart w:id="4" w:name="_Hlk54790541"/>
      <w:bookmarkStart w:id="5" w:name="_Hlk54346501"/>
      <w:r w:rsidRPr="00622107">
        <w:rPr>
          <w:rFonts w:ascii="Arial" w:hAnsi="Arial" w:cs="Arial"/>
          <w:bCs/>
          <w:iCs/>
        </w:rPr>
        <w:t>Identification of SCD patients who are at high risk of a severe disease phenotype would allow early initiation of treatments to prevent the downstream complications</w:t>
      </w:r>
      <w:r w:rsidR="00F32D56">
        <w:rPr>
          <w:rFonts w:ascii="Arial" w:hAnsi="Arial" w:cs="Arial"/>
          <w:bCs/>
          <w:iCs/>
        </w:rPr>
        <w:t xml:space="preserve"> or initiation of screen strategies to identify early end-organ decline</w:t>
      </w:r>
      <w:r w:rsidRPr="00622107">
        <w:rPr>
          <w:rFonts w:ascii="Arial" w:hAnsi="Arial" w:cs="Arial"/>
          <w:bCs/>
          <w:iCs/>
        </w:rPr>
        <w:t xml:space="preserve">. </w:t>
      </w:r>
      <w:bookmarkEnd w:id="4"/>
      <w:r w:rsidRPr="00622107">
        <w:rPr>
          <w:rFonts w:ascii="Arial" w:hAnsi="Arial" w:cs="Arial"/>
          <w:bCs/>
          <w:iCs/>
        </w:rPr>
        <w:t>Our work will also inform who could potentially benefit the most from recently approved drugs</w:t>
      </w:r>
      <w:r w:rsidRPr="00622107">
        <w:rPr>
          <w:rFonts w:ascii="Arial" w:hAnsi="Arial" w:cs="Arial"/>
        </w:rPr>
        <w:fldChar w:fldCharType="begin"/>
      </w:r>
      <w:r w:rsidR="004A6181">
        <w:rPr>
          <w:rFonts w:ascii="Arial" w:hAnsi="Arial" w:cs="Arial"/>
        </w:rPr>
        <w:instrText xml:space="preserve"> ADDIN EN.CITE &lt;EndNote&gt;&lt;Cite&gt;&lt;Author&gt;Administration&lt;/Author&gt;&lt;Year&gt;2019&lt;/Year&gt;&lt;RecNum&gt;48&lt;/RecNum&gt;&lt;DisplayText&gt;&lt;style face="superscript"&gt;19-21&lt;/style&gt;&lt;/DisplayText&gt;&lt;record&gt;&lt;rec-number&gt;48&lt;/rec-number&gt;&lt;foreign-keys&gt;&lt;key app="EN" db-id="ee0dtwtrkvzaaqe905wvezfhxdz9vsr2ax59" timestamp="1581105235"&gt;48&lt;/key&gt;&lt;/foreign-keys&gt;&lt;ref-type name="Web Page"&gt;12&lt;/ref-type&gt;&lt;contributors&gt;&lt;authors&gt;&lt;author&gt;US Food &amp;amp; Drug Administration&lt;/author&gt;&lt;/authors&gt;&lt;/contributors&gt;&lt;titles&gt;&lt;title&gt;FDA approves voxelotor for sickle cell disease&lt;/title&gt;&lt;/titles&gt;&lt;dates&gt;&lt;year&gt;2019&lt;/year&gt;&lt;/dates&gt;&lt;urls&gt;&lt;related-urls&gt;&lt;url&gt;https://www.fda.gov/drugs/resources-information-approved-drugs/fda-approves-voxelotor-sickle-cell-disease&lt;/url&gt;&lt;/related-urls&gt;&lt;/urls&gt;&lt;/record&gt;&lt;/Cite&gt;&lt;Cite&gt;&lt;Author&gt;Administration&lt;/Author&gt;&lt;Year&gt;2019&lt;/Year&gt;&lt;RecNum&gt;49&lt;/RecNum&gt;&lt;record&gt;&lt;rec-number&gt;49&lt;/rec-number&gt;&lt;foreign-keys&gt;&lt;key app="EN" db-id="ee0dtwtrkvzaaqe905wvezfhxdz9vsr2ax59" timestamp="1581105235"&gt;49&lt;/key&gt;&lt;/foreign-keys&gt;&lt;ref-type name="Journal Article"&gt;17&lt;/ref-type&gt;&lt;contributors&gt;&lt;authors&gt;&lt;author&gt;US Food &amp;amp; Drug Administration&lt;/author&gt;&lt;/authors&gt;&lt;/contributors&gt;&lt;titles&gt;&lt;title&gt;FDA approves crizanlizumab-tmca for sickle cell disease&lt;/title&gt;&lt;/titles&gt;&lt;dates&gt;&lt;year&gt;2019&lt;/year&gt;&lt;/dates&gt;&lt;urls&gt;&lt;related-urls&gt;&lt;url&gt;https://www.fda.gov/drugs/resources-information-approved-drugs/fda-approves-crizanlizumab-tmca-sickle-cell-disease&lt;/url&gt;&lt;/related-urls&gt;&lt;/urls&gt;&lt;/record&gt;&lt;/Cite&gt;&lt;Cite&gt;&lt;Author&gt;Administration&lt;/Author&gt;&lt;Year&gt;2017&lt;/Year&gt;&lt;RecNum&gt;50&lt;/RecNum&gt;&lt;record&gt;&lt;rec-number&gt;50&lt;/rec-number&gt;&lt;foreign-keys&gt;&lt;key app="EN" db-id="ee0dtwtrkvzaaqe905wvezfhxdz9vsr2ax59" timestamp="1581105235"&gt;50&lt;/key&gt;&lt;/foreign-keys&gt;&lt;ref-type name="Web Page"&gt;12&lt;/ref-type&gt;&lt;contributors&gt;&lt;authors&gt;&lt;author&gt;US Food &amp;amp; Drug Administration&lt;/author&gt;&lt;/authors&gt;&lt;/contributors&gt;&lt;titles&gt;&lt;title&gt;FDA approved L-glutamine powder for the treatment of sickle cell disease&lt;/title&gt;&lt;/titles&gt;&lt;dates&gt;&lt;year&gt;2017&lt;/year&gt;&lt;/dates&gt;&lt;urls&gt;&lt;/urls&gt;&lt;/record&gt;&lt;/Cite&gt;&lt;/EndNote&gt;</w:instrText>
      </w:r>
      <w:r w:rsidRPr="00622107">
        <w:rPr>
          <w:rFonts w:ascii="Arial" w:hAnsi="Arial" w:cs="Arial"/>
        </w:rPr>
        <w:fldChar w:fldCharType="separate"/>
      </w:r>
      <w:r w:rsidR="004A6181" w:rsidRPr="004A6181">
        <w:rPr>
          <w:rFonts w:ascii="Arial" w:hAnsi="Arial" w:cs="Arial"/>
          <w:noProof/>
          <w:vertAlign w:val="superscript"/>
        </w:rPr>
        <w:t>19-21</w:t>
      </w:r>
      <w:r w:rsidRPr="00622107">
        <w:rPr>
          <w:rFonts w:ascii="Arial" w:hAnsi="Arial" w:cs="Arial"/>
        </w:rPr>
        <w:fldChar w:fldCharType="end"/>
      </w:r>
      <w:r w:rsidRPr="00622107">
        <w:rPr>
          <w:rFonts w:ascii="Arial" w:hAnsi="Arial" w:cs="Arial"/>
        </w:rPr>
        <w:t>, bone marrow transplant or</w:t>
      </w:r>
      <w:r w:rsidRPr="00622107">
        <w:rPr>
          <w:rFonts w:ascii="Arial" w:hAnsi="Arial" w:cs="Arial"/>
          <w:bCs/>
          <w:iCs/>
        </w:rPr>
        <w:t xml:space="preserve"> </w:t>
      </w:r>
      <w:r w:rsidRPr="00622107">
        <w:rPr>
          <w:rFonts w:ascii="Arial" w:hAnsi="Arial" w:cs="Arial"/>
        </w:rPr>
        <w:t>other potential treatments under development including gene therapy</w:t>
      </w:r>
      <w:r w:rsidRPr="00622107">
        <w:rPr>
          <w:rFonts w:ascii="Arial" w:hAnsi="Arial" w:cs="Arial"/>
        </w:rPr>
        <w:fldChar w:fldCharType="begin"/>
      </w:r>
      <w:r w:rsidR="004A6181">
        <w:rPr>
          <w:rFonts w:ascii="Arial" w:hAnsi="Arial" w:cs="Arial"/>
        </w:rPr>
        <w:instrText xml:space="preserve"> ADDIN EN.CITE &lt;EndNote&gt;&lt;Cite&gt;&lt;Author&gt;Ribeil&lt;/Author&gt;&lt;Year&gt;2017&lt;/Year&gt;&lt;RecNum&gt;51&lt;/RecNum&gt;&lt;DisplayText&gt;&lt;style face="superscript"&gt;22&lt;/style&gt;&lt;/DisplayText&gt;&lt;record&gt;&lt;rec-number&gt;51&lt;/rec-number&gt;&lt;foreign-keys&gt;&lt;key app="EN" db-id="ee0dtwtrkvzaaqe905wvezfhxdz9vsr2ax59" timestamp="1581105236"&gt;51&lt;/key&gt;&lt;/foreign-keys&gt;&lt;ref-type name="Journal Article"&gt;17&lt;/ref-type&gt;&lt;contributors&gt;&lt;authors&gt;&lt;author&gt;Ribeil, Jean-Antoine&lt;/author&gt;&lt;author&gt;Hacein-Bey-Abina, Salima&lt;/author&gt;&lt;author&gt;Payen, Emmanuel&lt;/author&gt;&lt;author&gt;Magnani, Alessandra&lt;/author&gt;&lt;author&gt;Semeraro, Michaela&lt;/author&gt;&lt;author&gt;Magrin, Elisa&lt;/author&gt;&lt;author&gt;Caccavelli, Laure&lt;/author&gt;&lt;author&gt;Neven, Benedicte&lt;/author&gt;&lt;author&gt;Bourget, Philippe&lt;/author&gt;&lt;author&gt;El Nemer, Wassim&lt;/author&gt;&lt;author&gt;Bartolucci, Pablo&lt;/author&gt;&lt;author&gt;Weber, Leslie&lt;/author&gt;&lt;author&gt;Puy, Hervé&lt;/author&gt;&lt;author&gt;Meritet, Jean-François&lt;/author&gt;&lt;author&gt;Grevent, David&lt;/author&gt;&lt;author&gt;Beuzard, Yves&lt;/author&gt;&lt;author&gt;Chrétien, Stany&lt;/author&gt;&lt;author&gt;Lefebvre, Thibaud&lt;/author&gt;&lt;author&gt;Ross, Robert W.&lt;/author&gt;&lt;author&gt;Negre, Olivier&lt;/author&gt;&lt;author&gt;Veres, Gabor&lt;/author&gt;&lt;author&gt;Sandler, Laura&lt;/author&gt;&lt;author&gt;Soni, Sandeep&lt;/author&gt;&lt;author&gt;de Montalembert, Mariane&lt;/author&gt;&lt;author&gt;Blanche, Stéphane&lt;/author&gt;&lt;author&gt;Leboulch, Philippe&lt;/author&gt;&lt;author&gt;Cavazzana, Marina&lt;/author&gt;&lt;/authors&gt;&lt;/contributors&gt;&lt;titles&gt;&lt;title&gt;Gene Therapy in a Patient with Sickle Cell Disease&lt;/title&gt;&lt;secondary-title&gt;New England Journal of Medicine&lt;/secondary-title&gt;&lt;/titles&gt;&lt;periodical&gt;&lt;full-title&gt;New England Journal of Medicine&lt;/full-title&gt;&lt;/periodical&gt;&lt;pages&gt;848-855&lt;/pages&gt;&lt;volume&gt;376&lt;/volume&gt;&lt;number&gt;9&lt;/number&gt;&lt;dates&gt;&lt;year&gt;2017&lt;/year&gt;&lt;/dates&gt;&lt;accession-num&gt;28249145&lt;/accession-num&gt;&lt;urls&gt;&lt;related-urls&gt;&lt;url&gt;https://www.nejm.org/doi/full/10.1056/NEJMoa1609677&lt;/url&gt;&lt;/related-urls&gt;&lt;/urls&gt;&lt;electronic-resource-num&gt;10.1056/NEJMoa1609677&lt;/electronic-resource-num&gt;&lt;/record&gt;&lt;/Cite&gt;&lt;/EndNote&gt;</w:instrText>
      </w:r>
      <w:r w:rsidRPr="00622107">
        <w:rPr>
          <w:rFonts w:ascii="Arial" w:hAnsi="Arial" w:cs="Arial"/>
        </w:rPr>
        <w:fldChar w:fldCharType="separate"/>
      </w:r>
      <w:r w:rsidR="004A6181" w:rsidRPr="004A6181">
        <w:rPr>
          <w:rFonts w:ascii="Arial" w:hAnsi="Arial" w:cs="Arial"/>
          <w:noProof/>
          <w:vertAlign w:val="superscript"/>
        </w:rPr>
        <w:t>22</w:t>
      </w:r>
      <w:r w:rsidRPr="00622107">
        <w:rPr>
          <w:rFonts w:ascii="Arial" w:hAnsi="Arial" w:cs="Arial"/>
        </w:rPr>
        <w:fldChar w:fldCharType="end"/>
      </w:r>
      <w:r w:rsidRPr="00622107">
        <w:rPr>
          <w:rFonts w:ascii="Arial" w:hAnsi="Arial" w:cs="Arial"/>
        </w:rPr>
        <w:t>, and thus help in clinical decision making.</w:t>
      </w:r>
      <w:bookmarkEnd w:id="5"/>
      <w:r w:rsidRPr="00622107">
        <w:rPr>
          <w:rFonts w:ascii="Arial" w:hAnsi="Arial" w:cs="Arial"/>
        </w:rPr>
        <w:t xml:space="preserve"> </w:t>
      </w:r>
      <w:bookmarkStart w:id="6" w:name="_Hlk54793664"/>
      <w:r w:rsidR="00D361DA" w:rsidRPr="0087179F">
        <w:rPr>
          <w:rFonts w:ascii="Arial" w:hAnsi="Arial" w:cs="Arial"/>
          <w:bCs/>
          <w:iCs/>
        </w:rPr>
        <w:t xml:space="preserve">Finally, our work will also provide directions for future research to further understand biological mechanisms </w:t>
      </w:r>
      <w:r w:rsidR="001B105D">
        <w:rPr>
          <w:rFonts w:ascii="Arial" w:hAnsi="Arial" w:cs="Arial"/>
          <w:bCs/>
          <w:iCs/>
        </w:rPr>
        <w:t>of</w:t>
      </w:r>
      <w:r w:rsidR="00D361DA" w:rsidRPr="0087179F">
        <w:rPr>
          <w:rFonts w:ascii="Arial" w:hAnsi="Arial" w:cs="Arial"/>
          <w:bCs/>
          <w:iCs/>
        </w:rPr>
        <w:t xml:space="preserve"> complex SCD pathophysiology.</w:t>
      </w:r>
    </w:p>
    <w:bookmarkEnd w:id="2"/>
    <w:bookmarkEnd w:id="3"/>
    <w:bookmarkEnd w:id="6"/>
    <w:p w14:paraId="7314803A" w14:textId="74E1ADD0" w:rsidR="002D5BE4" w:rsidRDefault="002D5BE4" w:rsidP="0087179F">
      <w:pPr>
        <w:rPr>
          <w:rFonts w:ascii="Arial" w:hAnsi="Arial" w:cs="Arial"/>
          <w:bCs/>
          <w:iCs/>
        </w:rPr>
      </w:pPr>
    </w:p>
    <w:p w14:paraId="7BEF370D" w14:textId="0B5DA240" w:rsidR="0087179F" w:rsidRPr="0087179F" w:rsidRDefault="0087179F" w:rsidP="0087179F">
      <w:pPr>
        <w:pStyle w:val="ListParagraph"/>
        <w:numPr>
          <w:ilvl w:val="0"/>
          <w:numId w:val="3"/>
        </w:numPr>
        <w:rPr>
          <w:rFonts w:ascii="Arial" w:hAnsi="Arial" w:cs="Arial"/>
          <w:b/>
        </w:rPr>
      </w:pPr>
      <w:r w:rsidRPr="0087179F">
        <w:rPr>
          <w:rFonts w:ascii="Arial" w:hAnsi="Arial" w:cs="Arial"/>
          <w:b/>
        </w:rPr>
        <w:lastRenderedPageBreak/>
        <w:t>Innovation</w:t>
      </w:r>
    </w:p>
    <w:p w14:paraId="231FF5F2" w14:textId="15DC5E3C" w:rsidR="0087179F" w:rsidRPr="0047381B" w:rsidRDefault="0087179F" w:rsidP="0087179F">
      <w:pPr>
        <w:pStyle w:val="ListParagraph"/>
        <w:numPr>
          <w:ilvl w:val="0"/>
          <w:numId w:val="2"/>
        </w:numPr>
        <w:ind w:left="180" w:hanging="180"/>
        <w:rPr>
          <w:rFonts w:ascii="Arial" w:hAnsi="Arial" w:cs="Arial"/>
        </w:rPr>
      </w:pPr>
      <w:bookmarkStart w:id="7" w:name="_Hlk31984164"/>
      <w:r w:rsidRPr="00C85552">
        <w:rPr>
          <w:rFonts w:ascii="Arial" w:hAnsi="Arial" w:cs="Arial"/>
          <w:b/>
          <w:bCs/>
        </w:rPr>
        <w:t>The proposed study would be the largest longitudinal cohort study ever conducted for SCD.</w:t>
      </w:r>
      <w:r w:rsidRPr="00C85552">
        <w:rPr>
          <w:rFonts w:ascii="Arial" w:hAnsi="Arial" w:cs="Arial"/>
        </w:rPr>
        <w:t xml:space="preserve"> </w:t>
      </w:r>
      <w:bookmarkEnd w:id="7"/>
      <w:r w:rsidRPr="00C85552">
        <w:rPr>
          <w:rFonts w:ascii="Arial" w:hAnsi="Arial" w:cs="Arial"/>
        </w:rPr>
        <w:t xml:space="preserve">We will use existing EHR data from multiple sites across the United States that contribute data to a research network (TriNetX). </w:t>
      </w:r>
      <w:r>
        <w:rPr>
          <w:rFonts w:ascii="Arial" w:hAnsi="Arial" w:cs="Arial"/>
        </w:rPr>
        <w:t>These data include more than 25% of the estimated number of 100,000 people living with SCD in the United States</w:t>
      </w:r>
      <w:r w:rsidR="00A37AFD">
        <w:rPr>
          <w:rFonts w:ascii="Arial" w:hAnsi="Arial" w:cs="Arial"/>
        </w:rPr>
        <w:t>. Further, these data include</w:t>
      </w:r>
      <w:r w:rsidRPr="00026B71">
        <w:rPr>
          <w:rFonts w:ascii="Arial" w:hAnsi="Arial" w:cs="Arial"/>
        </w:rPr>
        <w:t xml:space="preserve"> </w:t>
      </w:r>
      <w:r w:rsidRPr="00C85552">
        <w:rPr>
          <w:rFonts w:ascii="Arial" w:hAnsi="Arial" w:cs="Arial"/>
        </w:rPr>
        <w:t>l</w:t>
      </w:r>
      <w:r>
        <w:rPr>
          <w:rFonts w:ascii="Arial" w:hAnsi="Arial" w:cs="Arial"/>
        </w:rPr>
        <w:t>ong</w:t>
      </w:r>
      <w:r w:rsidRPr="00C85552">
        <w:rPr>
          <w:rFonts w:ascii="Arial" w:hAnsi="Arial" w:cs="Arial"/>
        </w:rPr>
        <w:t xml:space="preserve"> periods of follow-up for thousands of patients with </w:t>
      </w:r>
      <w:r>
        <w:rPr>
          <w:rFonts w:ascii="Arial" w:hAnsi="Arial" w:cs="Arial"/>
        </w:rPr>
        <w:t>this disease</w:t>
      </w:r>
      <w:r w:rsidRPr="00C85552">
        <w:rPr>
          <w:rFonts w:ascii="Arial" w:hAnsi="Arial" w:cs="Arial"/>
        </w:rPr>
        <w:t xml:space="preserve">. A traditional </w:t>
      </w:r>
      <w:r w:rsidR="00A37AFD">
        <w:rPr>
          <w:rFonts w:ascii="Arial" w:hAnsi="Arial" w:cs="Arial"/>
        </w:rPr>
        <w:t xml:space="preserve">prospective </w:t>
      </w:r>
      <w:r w:rsidRPr="0047381B">
        <w:rPr>
          <w:rFonts w:ascii="Arial" w:hAnsi="Arial" w:cs="Arial"/>
        </w:rPr>
        <w:t>cohort study to examine the longitudinal course of the disease would be highly expensive to conduct and would not be feasible given how long it would take for patients to age over time.</w:t>
      </w:r>
    </w:p>
    <w:p w14:paraId="38D55700" w14:textId="09E5CB7A" w:rsidR="0087179F" w:rsidRPr="00C85552" w:rsidRDefault="0087179F" w:rsidP="0087179F">
      <w:pPr>
        <w:pStyle w:val="ListParagraph"/>
        <w:numPr>
          <w:ilvl w:val="0"/>
          <w:numId w:val="2"/>
        </w:numPr>
        <w:ind w:left="180" w:hanging="180"/>
        <w:rPr>
          <w:rFonts w:ascii="Arial" w:hAnsi="Arial" w:cs="Arial"/>
        </w:rPr>
      </w:pPr>
      <w:r w:rsidRPr="00033E5E">
        <w:rPr>
          <w:rFonts w:ascii="Arial" w:hAnsi="Arial" w:cs="Arial"/>
          <w:b/>
          <w:bCs/>
        </w:rPr>
        <w:t>These data offer the advantage of having laboratory results which are generally not available through other big data sources such as administrative data.</w:t>
      </w:r>
      <w:r w:rsidRPr="00C85552">
        <w:rPr>
          <w:rFonts w:ascii="Arial" w:hAnsi="Arial" w:cs="Arial"/>
        </w:rPr>
        <w:t xml:space="preserve"> Th</w:t>
      </w:r>
      <w:r w:rsidR="007F4DA4">
        <w:rPr>
          <w:rFonts w:ascii="Arial" w:hAnsi="Arial" w:cs="Arial"/>
        </w:rPr>
        <w:t>ese data allow</w:t>
      </w:r>
      <w:r w:rsidRPr="00C85552">
        <w:rPr>
          <w:rFonts w:ascii="Arial" w:hAnsi="Arial" w:cs="Arial"/>
        </w:rPr>
        <w:t xml:space="preserve"> </w:t>
      </w:r>
      <w:r w:rsidR="007F4DA4">
        <w:rPr>
          <w:rFonts w:ascii="Arial" w:hAnsi="Arial" w:cs="Arial"/>
        </w:rPr>
        <w:t xml:space="preserve">for inclusion of </w:t>
      </w:r>
      <w:r w:rsidRPr="00C85552">
        <w:rPr>
          <w:rFonts w:ascii="Arial" w:hAnsi="Arial" w:cs="Arial"/>
        </w:rPr>
        <w:t xml:space="preserve"> </w:t>
      </w:r>
      <w:r w:rsidR="007F4DA4">
        <w:rPr>
          <w:rFonts w:ascii="Arial" w:hAnsi="Arial" w:cs="Arial"/>
        </w:rPr>
        <w:t xml:space="preserve">a combination of </w:t>
      </w:r>
      <w:r w:rsidRPr="00C85552">
        <w:rPr>
          <w:rFonts w:ascii="Arial" w:hAnsi="Arial" w:cs="Arial"/>
        </w:rPr>
        <w:t xml:space="preserve">laboratory parameters </w:t>
      </w:r>
      <w:r w:rsidR="007F4DA4">
        <w:rPr>
          <w:rFonts w:ascii="Arial" w:hAnsi="Arial" w:cs="Arial"/>
        </w:rPr>
        <w:t>and</w:t>
      </w:r>
      <w:r w:rsidRPr="00C85552">
        <w:rPr>
          <w:rFonts w:ascii="Arial" w:hAnsi="Arial" w:cs="Arial"/>
        </w:rPr>
        <w:t xml:space="preserve"> clinical information for a large cohort of patients with SCD to predict the risk of chronic end organ damage</w:t>
      </w:r>
      <w:r w:rsidR="00033E5E">
        <w:rPr>
          <w:rFonts w:ascii="Arial" w:hAnsi="Arial" w:cs="Arial"/>
        </w:rPr>
        <w:t>.</w:t>
      </w:r>
    </w:p>
    <w:p w14:paraId="6B7762B4" w14:textId="47FE1512" w:rsidR="0087179F" w:rsidRDefault="0087179F" w:rsidP="0087179F">
      <w:pPr>
        <w:pStyle w:val="ListParagraph"/>
        <w:numPr>
          <w:ilvl w:val="0"/>
          <w:numId w:val="2"/>
        </w:numPr>
        <w:ind w:left="180" w:hanging="180"/>
        <w:rPr>
          <w:rFonts w:ascii="Arial" w:hAnsi="Arial" w:cs="Arial"/>
        </w:rPr>
      </w:pPr>
      <w:r w:rsidRPr="00033E5E">
        <w:rPr>
          <w:rFonts w:ascii="Arial" w:hAnsi="Arial" w:cs="Arial"/>
          <w:b/>
          <w:bCs/>
        </w:rPr>
        <w:t xml:space="preserve">The PI and her research team </w:t>
      </w:r>
      <w:r w:rsidR="007F4DA4">
        <w:rPr>
          <w:rFonts w:ascii="Arial" w:hAnsi="Arial" w:cs="Arial"/>
          <w:b/>
          <w:bCs/>
        </w:rPr>
        <w:t>will use</w:t>
      </w:r>
      <w:r w:rsidRPr="00033E5E">
        <w:rPr>
          <w:rFonts w:ascii="Arial" w:hAnsi="Arial" w:cs="Arial"/>
          <w:b/>
          <w:bCs/>
        </w:rPr>
        <w:t xml:space="preserve"> validated algorithms</w:t>
      </w:r>
      <w:r w:rsidRPr="00033E5E">
        <w:rPr>
          <w:rFonts w:ascii="Arial" w:hAnsi="Arial" w:cs="Arial"/>
          <w:b/>
          <w:bCs/>
        </w:rPr>
        <w:fldChar w:fldCharType="begin">
          <w:fldData xml:space="preserve">PEVuZE5vdGU+PENpdGU+PEF1dGhvcj5NaWNoYWxpazwvQXV0aG9yPjxZZWFyPjIwMTc8L1llYXI+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</w:fldData>
        </w:fldChar>
      </w:r>
      <w:r w:rsidR="004A6181">
        <w:rPr>
          <w:rFonts w:ascii="Arial" w:hAnsi="Arial" w:cs="Arial"/>
          <w:b/>
          <w:bCs/>
        </w:rPr>
        <w:instrText xml:space="preserve"> ADDIN EN.CITE </w:instrText>
      </w:r>
      <w:r w:rsidR="004A6181">
        <w:rPr>
          <w:rFonts w:ascii="Arial" w:hAnsi="Arial" w:cs="Arial"/>
          <w:b/>
          <w:bCs/>
        </w:rPr>
        <w:fldChar w:fldCharType="begin">
          <w:fldData xml:space="preserve">PEVuZE5vdGU+PENpdGU+PEF1dGhvcj5NaWNoYWxpazwvQXV0aG9yPjxZZWFyPjIwMTc8L1llYXI+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</w:fldData>
        </w:fldChar>
      </w:r>
      <w:r w:rsidR="004A6181">
        <w:rPr>
          <w:rFonts w:ascii="Arial" w:hAnsi="Arial" w:cs="Arial"/>
          <w:b/>
          <w:bCs/>
        </w:rPr>
        <w:instrText xml:space="preserve"> ADDIN EN.CITE.DATA </w:instrText>
      </w:r>
      <w:r w:rsidR="004A6181">
        <w:rPr>
          <w:rFonts w:ascii="Arial" w:hAnsi="Arial" w:cs="Arial"/>
          <w:b/>
          <w:bCs/>
        </w:rPr>
      </w:r>
      <w:r w:rsidR="004A6181">
        <w:rPr>
          <w:rFonts w:ascii="Arial" w:hAnsi="Arial" w:cs="Arial"/>
          <w:b/>
          <w:bCs/>
        </w:rPr>
        <w:fldChar w:fldCharType="end"/>
      </w:r>
      <w:r w:rsidRPr="00033E5E">
        <w:rPr>
          <w:rFonts w:ascii="Arial" w:hAnsi="Arial" w:cs="Arial"/>
          <w:b/>
          <w:bCs/>
        </w:rPr>
      </w:r>
      <w:r w:rsidRPr="00033E5E">
        <w:rPr>
          <w:rFonts w:ascii="Arial" w:hAnsi="Arial" w:cs="Arial"/>
          <w:b/>
          <w:bCs/>
        </w:rPr>
        <w:fldChar w:fldCharType="separate"/>
      </w:r>
      <w:r w:rsidR="004A6181" w:rsidRPr="004A6181">
        <w:rPr>
          <w:rFonts w:ascii="Arial" w:hAnsi="Arial" w:cs="Arial"/>
          <w:b/>
          <w:bCs/>
          <w:noProof/>
          <w:vertAlign w:val="superscript"/>
        </w:rPr>
        <w:t>23,24</w:t>
      </w:r>
      <w:r w:rsidRPr="00033E5E">
        <w:rPr>
          <w:rFonts w:ascii="Arial" w:hAnsi="Arial" w:cs="Arial"/>
          <w:b/>
          <w:bCs/>
        </w:rPr>
        <w:fldChar w:fldCharType="end"/>
      </w:r>
      <w:r w:rsidRPr="00033E5E">
        <w:rPr>
          <w:rFonts w:ascii="Arial" w:hAnsi="Arial" w:cs="Arial"/>
          <w:b/>
          <w:bCs/>
        </w:rPr>
        <w:t xml:space="preserve"> to identify individuals with SCD and conduct sophistica</w:t>
      </w:r>
      <w:r w:rsidR="007F4DA4">
        <w:rPr>
          <w:rFonts w:ascii="Arial" w:hAnsi="Arial" w:cs="Arial"/>
          <w:b/>
          <w:bCs/>
        </w:rPr>
        <w:t>ted</w:t>
      </w:r>
      <w:r w:rsidRPr="00033E5E">
        <w:rPr>
          <w:rFonts w:ascii="Arial" w:hAnsi="Arial" w:cs="Arial"/>
          <w:b/>
          <w:bCs/>
        </w:rPr>
        <w:t xml:space="preserve"> statistical analyses for the </w:t>
      </w:r>
      <w:r w:rsidR="007F4DA4">
        <w:rPr>
          <w:rFonts w:ascii="Arial" w:hAnsi="Arial" w:cs="Arial"/>
          <w:b/>
          <w:bCs/>
        </w:rPr>
        <w:t>proposed work</w:t>
      </w:r>
      <w:r w:rsidRPr="00C85552">
        <w:rPr>
          <w:rFonts w:ascii="Arial" w:hAnsi="Arial" w:cs="Arial"/>
        </w:rPr>
        <w:t>. The multidisciplinary project team, consisting of the principal investigator for the project who is an epidemiologist (Singh) who has expe</w:t>
      </w:r>
      <w:r w:rsidR="007F4DA4">
        <w:rPr>
          <w:rFonts w:ascii="Arial" w:hAnsi="Arial" w:cs="Arial"/>
        </w:rPr>
        <w:t>rtise</w:t>
      </w:r>
      <w:r w:rsidRPr="00C85552">
        <w:rPr>
          <w:rFonts w:ascii="Arial" w:hAnsi="Arial" w:cs="Arial"/>
        </w:rPr>
        <w:t xml:space="preserve"> in big data and outcomes research for SCD patients, a hematologist (</w:t>
      </w:r>
      <w:r>
        <w:rPr>
          <w:rFonts w:ascii="Arial" w:hAnsi="Arial" w:cs="Arial"/>
        </w:rPr>
        <w:t>Brandow</w:t>
      </w:r>
      <w:r w:rsidR="007F4DA4">
        <w:rPr>
          <w:rFonts w:ascii="Arial" w:hAnsi="Arial" w:cs="Arial"/>
        </w:rPr>
        <w:t>)</w:t>
      </w:r>
      <w:r w:rsidRPr="00C85552">
        <w:rPr>
          <w:rFonts w:ascii="Arial" w:hAnsi="Arial" w:cs="Arial"/>
        </w:rPr>
        <w:t xml:space="preserve"> who provides content expertise and has health services research</w:t>
      </w:r>
      <w:r w:rsidR="004668E4">
        <w:rPr>
          <w:rFonts w:ascii="Arial" w:hAnsi="Arial" w:cs="Arial"/>
        </w:rPr>
        <w:t xml:space="preserve"> experience</w:t>
      </w:r>
      <w:r w:rsidRPr="00C85552">
        <w:rPr>
          <w:rFonts w:ascii="Arial" w:hAnsi="Arial" w:cs="Arial"/>
        </w:rPr>
        <w:t>, and a biostatistical expert (</w:t>
      </w:r>
      <w:r>
        <w:rPr>
          <w:rFonts w:ascii="Arial" w:hAnsi="Arial" w:cs="Arial"/>
        </w:rPr>
        <w:t>Brazauskas</w:t>
      </w:r>
      <w:r w:rsidRPr="00C85552">
        <w:rPr>
          <w:rFonts w:ascii="Arial" w:hAnsi="Arial" w:cs="Arial"/>
        </w:rPr>
        <w:t>)</w:t>
      </w:r>
      <w:r w:rsidR="004668E4">
        <w:rPr>
          <w:rFonts w:ascii="Arial" w:hAnsi="Arial" w:cs="Arial"/>
        </w:rPr>
        <w:t xml:space="preserve"> who has expertise in </w:t>
      </w:r>
      <w:r w:rsidR="00033E5E">
        <w:rPr>
          <w:rFonts w:ascii="Arial" w:hAnsi="Arial" w:cs="Arial"/>
        </w:rPr>
        <w:t>longitudinal data analysis and risk prediction</w:t>
      </w:r>
      <w:r w:rsidR="004668E4">
        <w:rPr>
          <w:rFonts w:ascii="Arial" w:hAnsi="Arial" w:cs="Arial"/>
        </w:rPr>
        <w:t>. This team</w:t>
      </w:r>
      <w:r w:rsidRPr="00C85552">
        <w:rPr>
          <w:rFonts w:ascii="Arial" w:hAnsi="Arial" w:cs="Arial"/>
        </w:rPr>
        <w:t xml:space="preserve"> is well positioned to conduct the proposed study and infer clinical meaning and implications of the findings. </w:t>
      </w:r>
    </w:p>
    <w:p w14:paraId="0273B79F" w14:textId="5E4BED8E" w:rsidR="0087179F" w:rsidRDefault="0087179F" w:rsidP="0087179F">
      <w:pPr>
        <w:rPr>
          <w:rFonts w:ascii="Arial" w:hAnsi="Arial" w:cs="Arial"/>
        </w:rPr>
      </w:pPr>
    </w:p>
    <w:p w14:paraId="21E54B36" w14:textId="07711EAB" w:rsidR="0087179F" w:rsidRPr="0087179F" w:rsidRDefault="0087179F" w:rsidP="0087179F">
      <w:pPr>
        <w:pStyle w:val="ListParagraph"/>
        <w:numPr>
          <w:ilvl w:val="0"/>
          <w:numId w:val="3"/>
        </w:numPr>
        <w:rPr>
          <w:rFonts w:ascii="Arial" w:hAnsi="Arial" w:cs="Arial"/>
          <w:b/>
        </w:rPr>
      </w:pPr>
      <w:r w:rsidRPr="0087179F">
        <w:rPr>
          <w:rFonts w:ascii="Arial" w:hAnsi="Arial" w:cs="Arial"/>
          <w:b/>
        </w:rPr>
        <w:t>Approach</w:t>
      </w:r>
    </w:p>
    <w:p w14:paraId="6316AE3F" w14:textId="77777777" w:rsidR="0087179F" w:rsidRPr="00C85552" w:rsidRDefault="0087179F" w:rsidP="0087179F">
      <w:pPr>
        <w:rPr>
          <w:rFonts w:ascii="Arial" w:hAnsi="Arial" w:cs="Arial"/>
          <w:b/>
        </w:rPr>
      </w:pPr>
      <w:r w:rsidRPr="00C85552">
        <w:rPr>
          <w:rFonts w:ascii="Arial" w:hAnsi="Arial" w:cs="Arial"/>
          <w:b/>
        </w:rPr>
        <w:t>Preliminary data</w:t>
      </w:r>
    </w:p>
    <w:p w14:paraId="782796FA" w14:textId="33DB9DA4" w:rsidR="0087179F" w:rsidRDefault="0087179F" w:rsidP="0087179F">
      <w:pPr>
        <w:rPr>
          <w:rFonts w:ascii="Arial" w:hAnsi="Arial" w:cs="Arial"/>
        </w:rPr>
      </w:pPr>
      <w:r>
        <w:rPr>
          <w:rFonts w:ascii="Arial" w:hAnsi="Arial" w:cs="Arial"/>
          <w:b/>
          <w:bCs/>
        </w:rPr>
        <w:t xml:space="preserve">TriNetX </w:t>
      </w:r>
      <w:r w:rsidRPr="00C85552">
        <w:rPr>
          <w:rFonts w:ascii="Arial" w:hAnsi="Arial" w:cs="Arial"/>
          <w:b/>
          <w:bCs/>
        </w:rPr>
        <w:t>research network</w:t>
      </w:r>
      <w:r>
        <w:rPr>
          <w:rFonts w:ascii="Arial" w:hAnsi="Arial" w:cs="Arial"/>
          <w:b/>
          <w:bCs/>
        </w:rPr>
        <w:t xml:space="preserve"> data for individuals with SCD</w:t>
      </w:r>
      <w:r w:rsidRPr="00C85552">
        <w:rPr>
          <w:rFonts w:ascii="Arial" w:hAnsi="Arial" w:cs="Arial"/>
        </w:rPr>
        <w:t>:</w:t>
      </w:r>
      <w:r w:rsidRPr="00C85552">
        <w:rPr>
          <w:rFonts w:ascii="Arial" w:hAnsi="Arial" w:cs="Arial"/>
          <w:b/>
          <w:bCs/>
        </w:rPr>
        <w:t xml:space="preserve"> </w:t>
      </w:r>
      <w:bookmarkStart w:id="8" w:name="_Hlk54277577"/>
      <w:r w:rsidRPr="00C85552">
        <w:rPr>
          <w:rFonts w:ascii="Arial" w:hAnsi="Arial" w:cs="Arial"/>
        </w:rPr>
        <w:t xml:space="preserve">The research network includes 27,592 patients with a diagnosis code for SCD from </w:t>
      </w:r>
      <w:r>
        <w:rPr>
          <w:rFonts w:ascii="Arial" w:hAnsi="Arial" w:cs="Arial"/>
        </w:rPr>
        <w:t xml:space="preserve">more than 30 </w:t>
      </w:r>
      <w:r w:rsidRPr="00C85552">
        <w:rPr>
          <w:rFonts w:ascii="Arial" w:hAnsi="Arial" w:cs="Arial"/>
        </w:rPr>
        <w:t>healthcare organizations across the United States</w:t>
      </w:r>
      <w:r>
        <w:rPr>
          <w:rFonts w:ascii="Arial" w:hAnsi="Arial" w:cs="Arial"/>
        </w:rPr>
        <w:t>, of which 57% are females</w:t>
      </w:r>
      <w:r w:rsidRPr="00C85552">
        <w:rPr>
          <w:rFonts w:ascii="Arial" w:hAnsi="Arial" w:cs="Arial"/>
        </w:rPr>
        <w:t xml:space="preserve">. </w:t>
      </w:r>
      <w:r>
        <w:rPr>
          <w:rFonts w:ascii="Arial" w:hAnsi="Arial" w:cs="Arial"/>
        </w:rPr>
        <w:t xml:space="preserve">This cohort includes </w:t>
      </w:r>
      <w:r w:rsidRPr="00C85552">
        <w:rPr>
          <w:rFonts w:ascii="Arial" w:hAnsi="Arial" w:cs="Arial"/>
        </w:rPr>
        <w:t>children (N = 7,536) and adults (N = 20,056)</w:t>
      </w:r>
      <w:r>
        <w:rPr>
          <w:rFonts w:ascii="Arial" w:hAnsi="Arial" w:cs="Arial"/>
        </w:rPr>
        <w:t>, the mean (standard deviation) age being 32 (sd = 19) years. Of the patients included in the cohort, 74% are Black, 9% are White and for 16% race is unknown. This cohort includes a small proportion of Hispanics/Latinos (3%), the remaining are Non-Hispanics (63%) or have missing ethnicity (34%).</w:t>
      </w:r>
      <w:bookmarkEnd w:id="8"/>
      <w:r>
        <w:rPr>
          <w:rFonts w:ascii="Arial" w:hAnsi="Arial" w:cs="Arial"/>
        </w:rPr>
        <w:t xml:space="preserve"> </w:t>
      </w:r>
    </w:p>
    <w:p w14:paraId="19B22A8A" w14:textId="5DFF8691" w:rsidR="0087179F" w:rsidRDefault="0087179F" w:rsidP="0087179F">
      <w:pPr>
        <w:rPr>
          <w:rFonts w:ascii="Arial" w:hAnsi="Arial" w:cs="Arial"/>
        </w:rPr>
      </w:pPr>
    </w:p>
    <w:p w14:paraId="2F280757" w14:textId="035476BD" w:rsidR="0087179F" w:rsidRPr="00C85552" w:rsidRDefault="0087179F" w:rsidP="0087179F">
      <w:pPr>
        <w:rPr>
          <w:rFonts w:ascii="Arial" w:hAnsi="Arial" w:cs="Arial"/>
        </w:rPr>
      </w:pPr>
      <w:r>
        <w:rPr>
          <w:rFonts w:ascii="Arial" w:hAnsi="Arial" w:cs="Arial"/>
          <w:b/>
          <w:iCs/>
        </w:rPr>
        <w:t>Generalizable algorithms for i</w:t>
      </w:r>
      <w:r w:rsidRPr="00C85552">
        <w:rPr>
          <w:rFonts w:ascii="Arial" w:hAnsi="Arial" w:cs="Arial"/>
          <w:b/>
          <w:iCs/>
        </w:rPr>
        <w:t>dentification of SCD patient cohorts within the EHR</w:t>
      </w:r>
      <w:r w:rsidRPr="00C85552">
        <w:rPr>
          <w:rFonts w:ascii="Arial" w:hAnsi="Arial" w:cs="Arial"/>
          <w:bCs/>
          <w:iCs/>
        </w:rPr>
        <w:fldChar w:fldCharType="begin">
          <w:fldData xml:space="preserve">PEVuZE5vdGU+PENpdGU+PEF1dGhvcj5TaW5naDwvQXV0aG9yPjxZZWFyPjIwMTg8L1llYXI+PFJl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</w:fldData>
        </w:fldChar>
      </w:r>
      <w:r w:rsidR="004A6181">
        <w:rPr>
          <w:rFonts w:ascii="Arial" w:hAnsi="Arial" w:cs="Arial"/>
          <w:bCs/>
          <w:iCs/>
        </w:rPr>
        <w:instrText xml:space="preserve"> ADDIN EN.CITE </w:instrText>
      </w:r>
      <w:r w:rsidR="004A6181">
        <w:rPr>
          <w:rFonts w:ascii="Arial" w:hAnsi="Arial" w:cs="Arial"/>
          <w:bCs/>
          <w:iCs/>
        </w:rPr>
        <w:fldChar w:fldCharType="begin">
          <w:fldData xml:space="preserve">PEVuZE5vdGU+PENpdGU+PEF1dGhvcj5TaW5naDwvQXV0aG9yPjxZZWFyPjIwMTg8L1llYXI+PFJl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</w:fldData>
        </w:fldChar>
      </w:r>
      <w:r w:rsidR="004A6181">
        <w:rPr>
          <w:rFonts w:ascii="Arial" w:hAnsi="Arial" w:cs="Arial"/>
          <w:bCs/>
          <w:iCs/>
        </w:rPr>
        <w:instrText xml:space="preserve"> ADDIN EN.CITE.DATA </w:instrText>
      </w:r>
      <w:r w:rsidR="004A6181">
        <w:rPr>
          <w:rFonts w:ascii="Arial" w:hAnsi="Arial" w:cs="Arial"/>
          <w:bCs/>
          <w:iCs/>
        </w:rPr>
      </w:r>
      <w:r w:rsidR="004A6181">
        <w:rPr>
          <w:rFonts w:ascii="Arial" w:hAnsi="Arial" w:cs="Arial"/>
          <w:bCs/>
          <w:iCs/>
        </w:rPr>
        <w:fldChar w:fldCharType="end"/>
      </w:r>
      <w:r w:rsidRPr="00C85552">
        <w:rPr>
          <w:rFonts w:ascii="Arial" w:hAnsi="Arial" w:cs="Arial"/>
          <w:bCs/>
          <w:iCs/>
        </w:rPr>
      </w:r>
      <w:r w:rsidRPr="00C85552">
        <w:rPr>
          <w:rFonts w:ascii="Arial" w:hAnsi="Arial" w:cs="Arial"/>
          <w:bCs/>
          <w:iCs/>
        </w:rPr>
        <w:fldChar w:fldCharType="separate"/>
      </w:r>
      <w:r w:rsidR="004A6181" w:rsidRPr="004A6181">
        <w:rPr>
          <w:rFonts w:ascii="Arial" w:hAnsi="Arial" w:cs="Arial"/>
          <w:bCs/>
          <w:iCs/>
          <w:noProof/>
          <w:vertAlign w:val="superscript"/>
        </w:rPr>
        <w:t>23,24</w:t>
      </w:r>
      <w:r w:rsidRPr="00C85552">
        <w:rPr>
          <w:rFonts w:ascii="Arial" w:hAnsi="Arial" w:cs="Arial"/>
          <w:bCs/>
          <w:iCs/>
        </w:rPr>
        <w:fldChar w:fldCharType="end"/>
      </w:r>
      <w:r w:rsidRPr="00C85552">
        <w:rPr>
          <w:rFonts w:ascii="Arial" w:hAnsi="Arial" w:cs="Arial"/>
          <w:bCs/>
          <w:iCs/>
        </w:rPr>
        <w:t>:</w:t>
      </w:r>
      <w:r w:rsidRPr="00C85552">
        <w:rPr>
          <w:rFonts w:ascii="Arial" w:hAnsi="Arial" w:cs="Arial"/>
          <w:bCs/>
        </w:rPr>
        <w:t xml:space="preserve"> </w:t>
      </w:r>
      <w:r w:rsidR="005834FE">
        <w:rPr>
          <w:rFonts w:ascii="Arial" w:hAnsi="Arial" w:cs="Arial"/>
          <w:bCs/>
        </w:rPr>
        <w:t>My prior research</w:t>
      </w:r>
      <w:r w:rsidRPr="00C85552">
        <w:rPr>
          <w:rFonts w:ascii="Arial" w:hAnsi="Arial" w:cs="Arial"/>
          <w:bCs/>
        </w:rPr>
        <w:t xml:space="preserve"> expanded </w:t>
      </w:r>
      <w:r w:rsidR="005834FE">
        <w:rPr>
          <w:rFonts w:ascii="Arial" w:hAnsi="Arial" w:cs="Arial"/>
          <w:bCs/>
        </w:rPr>
        <w:t>previous</w:t>
      </w:r>
      <w:r w:rsidRPr="00C85552">
        <w:rPr>
          <w:rFonts w:ascii="Arial" w:hAnsi="Arial" w:cs="Arial"/>
          <w:bCs/>
        </w:rPr>
        <w:t xml:space="preserve"> work done to accurately identify a SCD cohort</w:t>
      </w:r>
      <w:r w:rsidR="005834FE">
        <w:rPr>
          <w:rFonts w:ascii="Arial" w:hAnsi="Arial" w:cs="Arial"/>
          <w:bCs/>
        </w:rPr>
        <w:t xml:space="preserve"> within the HER.</w:t>
      </w:r>
      <w:r w:rsidRPr="00C85552">
        <w:rPr>
          <w:rFonts w:ascii="Arial" w:hAnsi="Arial" w:cs="Arial"/>
          <w:bCs/>
        </w:rPr>
        <w:t xml:space="preserve"> </w:t>
      </w:r>
      <w:r w:rsidR="005834FE">
        <w:rPr>
          <w:rFonts w:ascii="Arial" w:hAnsi="Arial" w:cs="Arial"/>
          <w:bCs/>
        </w:rPr>
        <w:t>M</w:t>
      </w:r>
      <w:r w:rsidRPr="00C85552">
        <w:rPr>
          <w:rFonts w:ascii="Arial" w:hAnsi="Arial" w:cs="Arial"/>
          <w:bCs/>
        </w:rPr>
        <w:t xml:space="preserve">ore recent work includes the use of </w:t>
      </w:r>
      <w:r w:rsidRPr="00C85552">
        <w:rPr>
          <w:rFonts w:ascii="Helvetica" w:hAnsi="Helvetica" w:cs="Helvetica"/>
          <w:color w:val="1A1A1A"/>
          <w:shd w:val="clear" w:color="auto" w:fill="FFFFFF"/>
        </w:rPr>
        <w:t>International Classification of Diseases (ICD) codes, version 10</w:t>
      </w:r>
      <w:r w:rsidRPr="00C85552">
        <w:rPr>
          <w:rFonts w:ascii="Arial" w:hAnsi="Arial" w:cs="Arial"/>
          <w:bCs/>
        </w:rPr>
        <w:t xml:space="preserve">. The revised algorithm identifies children with SCD with a sensitivity of 93.3% and a positive predictive value of 97.9%. </w:t>
      </w:r>
      <w:r w:rsidR="005834FE">
        <w:rPr>
          <w:rFonts w:ascii="Arial" w:hAnsi="Arial" w:cs="Arial"/>
          <w:bCs/>
        </w:rPr>
        <w:t>Our research team</w:t>
      </w:r>
      <w:r w:rsidRPr="00C85552">
        <w:rPr>
          <w:rFonts w:ascii="Arial" w:hAnsi="Arial" w:cs="Arial"/>
          <w:bCs/>
        </w:rPr>
        <w:t xml:space="preserve"> also created an algorithm to determine the genotype of SCD. Using our algorithm, we can identify patients with hemoglobin SS/Sβ</w:t>
      </w:r>
      <w:r w:rsidRPr="00C85552">
        <w:rPr>
          <w:rFonts w:ascii="Arial" w:hAnsi="Arial" w:cs="Arial"/>
          <w:bCs/>
          <w:vertAlign w:val="superscript"/>
        </w:rPr>
        <w:t>0</w:t>
      </w:r>
      <w:r w:rsidRPr="00C85552">
        <w:rPr>
          <w:rFonts w:ascii="Arial" w:hAnsi="Arial" w:cs="Arial"/>
          <w:bCs/>
        </w:rPr>
        <w:t> thalassemia disease (commonly referred to as sickle cell anemia) with a sensitivity of 90% and a specificity of 97% within the cohort of SCD patients.</w:t>
      </w:r>
      <w:r>
        <w:rPr>
          <w:rFonts w:ascii="Arial" w:hAnsi="Arial" w:cs="Arial"/>
          <w:bCs/>
        </w:rPr>
        <w:t xml:space="preserve"> </w:t>
      </w:r>
      <w:r w:rsidRPr="00C85552">
        <w:rPr>
          <w:rFonts w:ascii="Arial" w:hAnsi="Arial" w:cs="Arial"/>
        </w:rPr>
        <w:t xml:space="preserve">In addition, we created the computable </w:t>
      </w:r>
      <w:r w:rsidRPr="00C85552">
        <w:rPr>
          <w:rFonts w:ascii="Arial" w:hAnsi="Arial" w:cs="Arial"/>
          <w:color w:val="1A1A1A"/>
          <w:shd w:val="clear" w:color="auto" w:fill="FFFFFF"/>
        </w:rPr>
        <w:t xml:space="preserve">algorithm to identify vaso-occlusive pain crises encounters for patients with SCD. This algorithm, using a composite definition that includes information based on ICD codes and the administration of intravenous pain medication, can identify acute pain crises encounters with a sensitivity and specificity of 95.1% and 96.1% respectively. </w:t>
      </w:r>
      <w:r w:rsidRPr="0079117D">
        <w:rPr>
          <w:rFonts w:ascii="Arial" w:hAnsi="Arial" w:cs="Arial"/>
          <w:iCs/>
        </w:rPr>
        <w:t xml:space="preserve">These algorithms were applied across </w:t>
      </w:r>
      <w:r>
        <w:rPr>
          <w:rFonts w:ascii="Arial" w:hAnsi="Arial" w:cs="Arial"/>
        </w:rPr>
        <w:t>p</w:t>
      </w:r>
      <w:r w:rsidRPr="00C85552">
        <w:rPr>
          <w:rFonts w:ascii="Arial" w:hAnsi="Arial" w:cs="Arial"/>
        </w:rPr>
        <w:t>atient-Centered Outcomes Research Institute’s Greater Plains Collaborative (GPC) network</w:t>
      </w:r>
      <w:r w:rsidR="00487459">
        <w:rPr>
          <w:rFonts w:ascii="Arial" w:hAnsi="Arial" w:cs="Arial"/>
        </w:rPr>
        <w:t xml:space="preserve"> which </w:t>
      </w:r>
      <w:r w:rsidRPr="00C85552">
        <w:rPr>
          <w:rFonts w:ascii="Arial" w:hAnsi="Arial" w:cs="Arial"/>
        </w:rPr>
        <w:t>contains EHR data from twelve leading medical centers in various states.</w:t>
      </w:r>
      <w:r w:rsidRPr="0079117D">
        <w:rPr>
          <w:rFonts w:ascii="Arial" w:hAnsi="Arial" w:cs="Arial"/>
        </w:rPr>
        <w:t xml:space="preserve"> </w:t>
      </w:r>
      <w:r>
        <w:rPr>
          <w:rFonts w:ascii="Arial" w:hAnsi="Arial" w:cs="Arial"/>
        </w:rPr>
        <w:t xml:space="preserve">The </w:t>
      </w:r>
      <w:r w:rsidRPr="00C85552">
        <w:rPr>
          <w:rFonts w:ascii="Arial" w:hAnsi="Arial" w:cs="Arial"/>
        </w:rPr>
        <w:t xml:space="preserve">distribution of patients with sickle cell anemia </w:t>
      </w:r>
      <w:r>
        <w:rPr>
          <w:rFonts w:ascii="Arial" w:hAnsi="Arial" w:cs="Arial"/>
        </w:rPr>
        <w:t xml:space="preserve">observed within the network was consistent with prior studies </w:t>
      </w:r>
      <w:r w:rsidRPr="00C85552">
        <w:rPr>
          <w:rFonts w:ascii="Arial" w:hAnsi="Arial" w:cs="Arial"/>
        </w:rPr>
        <w:t>across the nation and hence provides face validity to our algorithms. This shows our ability to work with multisite EHR data and experience with standardized coding systems, positioning us to conduct the proposed research.</w:t>
      </w:r>
    </w:p>
    <w:p w14:paraId="2DAE63A8" w14:textId="77777777" w:rsidR="0087179F" w:rsidRDefault="0087179F" w:rsidP="0087179F">
      <w:pPr>
        <w:rPr>
          <w:rFonts w:ascii="Arial" w:hAnsi="Arial" w:cs="Arial"/>
          <w:b/>
          <w:bCs/>
          <w:iCs/>
        </w:rPr>
      </w:pPr>
    </w:p>
    <w:p w14:paraId="7431532B" w14:textId="1682E6E3" w:rsidR="007F50AC" w:rsidRPr="00C85552" w:rsidRDefault="007F50AC" w:rsidP="007F50AC">
      <w:pPr>
        <w:rPr>
          <w:rFonts w:ascii="Arial" w:hAnsi="Arial" w:cs="Arial"/>
        </w:rPr>
      </w:pPr>
      <w:r w:rsidRPr="00C85552">
        <w:rPr>
          <w:rFonts w:ascii="Arial" w:hAnsi="Arial" w:cs="Arial"/>
          <w:b/>
        </w:rPr>
        <w:t>Study design and population</w:t>
      </w:r>
      <w:r>
        <w:rPr>
          <w:rFonts w:ascii="Arial" w:hAnsi="Arial" w:cs="Arial"/>
          <w:b/>
        </w:rPr>
        <w:t xml:space="preserve">: </w:t>
      </w:r>
      <w:r>
        <w:rPr>
          <w:rFonts w:ascii="Arial" w:hAnsi="Arial" w:cs="Arial"/>
        </w:rPr>
        <w:t xml:space="preserve">The proposed study is a </w:t>
      </w:r>
      <w:r w:rsidRPr="00C85552">
        <w:rPr>
          <w:rFonts w:ascii="Arial" w:hAnsi="Arial" w:cs="Arial"/>
        </w:rPr>
        <w:t>retrospective cohort stu</w:t>
      </w:r>
      <w:r>
        <w:rPr>
          <w:rFonts w:ascii="Arial" w:hAnsi="Arial" w:cs="Arial"/>
        </w:rPr>
        <w:t>dy</w:t>
      </w:r>
      <w:r w:rsidRPr="00C85552">
        <w:rPr>
          <w:rFonts w:ascii="Arial" w:hAnsi="Arial" w:cs="Arial"/>
        </w:rPr>
        <w:t xml:space="preserve"> leveraging the longitudinal</w:t>
      </w:r>
      <w:r w:rsidR="003172D8">
        <w:rPr>
          <w:rFonts w:ascii="Arial" w:hAnsi="Arial" w:cs="Arial"/>
        </w:rPr>
        <w:t xml:space="preserve"> </w:t>
      </w:r>
      <w:r w:rsidR="007816E4">
        <w:rPr>
          <w:rFonts w:ascii="Arial" w:hAnsi="Arial" w:cs="Arial"/>
        </w:rPr>
        <w:t>data</w:t>
      </w:r>
      <w:r w:rsidRPr="00C85552">
        <w:rPr>
          <w:rFonts w:ascii="Arial" w:hAnsi="Arial" w:cs="Arial"/>
        </w:rPr>
        <w:t xml:space="preserve"> available during the study period </w:t>
      </w:r>
      <w:r w:rsidRPr="00406D8E">
        <w:rPr>
          <w:rFonts w:ascii="Arial" w:hAnsi="Arial" w:cs="Arial"/>
        </w:rPr>
        <w:t>(2010 – 2020). The</w:t>
      </w:r>
      <w:r w:rsidRPr="00C85552">
        <w:rPr>
          <w:rFonts w:ascii="Arial" w:hAnsi="Arial" w:cs="Arial"/>
        </w:rPr>
        <w:t xml:space="preserve"> study population will include </w:t>
      </w:r>
      <w:r w:rsidRPr="00C85552">
        <w:rPr>
          <w:rFonts w:ascii="Arial" w:hAnsi="Arial" w:cs="Arial"/>
        </w:rPr>
        <w:lastRenderedPageBreak/>
        <w:t xml:space="preserve">individuals with SCD of </w:t>
      </w:r>
      <w:r>
        <w:rPr>
          <w:rFonts w:ascii="Arial" w:hAnsi="Arial" w:cs="Arial"/>
        </w:rPr>
        <w:t>&lt;19 years of age</w:t>
      </w:r>
      <w:r w:rsidRPr="00C85552">
        <w:rPr>
          <w:rFonts w:ascii="Arial" w:hAnsi="Arial" w:cs="Arial"/>
        </w:rPr>
        <w:t xml:space="preserve"> and </w:t>
      </w:r>
      <w:r>
        <w:rPr>
          <w:rFonts w:ascii="Arial" w:hAnsi="Arial" w:cs="Arial"/>
        </w:rPr>
        <w:t xml:space="preserve">all </w:t>
      </w:r>
      <w:r w:rsidRPr="00C85552">
        <w:rPr>
          <w:rFonts w:ascii="Arial" w:hAnsi="Arial" w:cs="Arial"/>
        </w:rPr>
        <w:t>gender</w:t>
      </w:r>
      <w:r>
        <w:rPr>
          <w:rFonts w:ascii="Arial" w:hAnsi="Arial" w:cs="Arial"/>
        </w:rPr>
        <w:t>s</w:t>
      </w:r>
      <w:r w:rsidRPr="00C85552">
        <w:rPr>
          <w:rFonts w:ascii="Arial" w:hAnsi="Arial" w:cs="Arial"/>
        </w:rPr>
        <w:t xml:space="preserve">. This population will be identified within the existing EHR data using previously developed algorithms described in the preliminary data section. </w:t>
      </w:r>
    </w:p>
    <w:p w14:paraId="23509AD9" w14:textId="77777777" w:rsidR="007F50AC" w:rsidRPr="00C85552" w:rsidRDefault="007F50AC" w:rsidP="007F50AC">
      <w:pPr>
        <w:rPr>
          <w:rFonts w:ascii="Arial" w:hAnsi="Arial" w:cs="Arial"/>
          <w:sz w:val="14"/>
          <w:szCs w:val="14"/>
        </w:rPr>
      </w:pPr>
    </w:p>
    <w:p w14:paraId="56D03C54" w14:textId="2C90665B" w:rsidR="007F50AC" w:rsidRPr="00C85552" w:rsidRDefault="007F50AC" w:rsidP="007F50AC">
      <w:pPr>
        <w:rPr>
          <w:rFonts w:ascii="Arial" w:hAnsi="Arial" w:cs="Arial"/>
        </w:rPr>
      </w:pPr>
      <w:r w:rsidRPr="00C85552">
        <w:rPr>
          <w:rFonts w:ascii="Arial" w:hAnsi="Arial" w:cs="Arial"/>
          <w:u w:val="single"/>
        </w:rPr>
        <w:t>Data source</w:t>
      </w:r>
      <w:r w:rsidR="00487459">
        <w:rPr>
          <w:rFonts w:ascii="Arial" w:hAnsi="Arial" w:cs="Arial"/>
          <w:u w:val="single"/>
        </w:rPr>
        <w:t xml:space="preserve">: </w:t>
      </w:r>
      <w:r w:rsidRPr="00C85552">
        <w:rPr>
          <w:rFonts w:ascii="Arial" w:hAnsi="Arial" w:cs="Arial"/>
        </w:rPr>
        <w:t xml:space="preserve">We propose to use existing EHR data from </w:t>
      </w:r>
      <w:r>
        <w:rPr>
          <w:rFonts w:ascii="Arial" w:hAnsi="Arial" w:cs="Arial"/>
        </w:rPr>
        <w:t>more than 30</w:t>
      </w:r>
      <w:r w:rsidRPr="00C85552">
        <w:rPr>
          <w:rFonts w:ascii="Arial" w:hAnsi="Arial" w:cs="Arial"/>
        </w:rPr>
        <w:t xml:space="preserve"> sites across the nation that are part of a research network, TriNetX</w:t>
      </w:r>
      <w:r w:rsidRPr="00C85552">
        <w:rPr>
          <w:rFonts w:ascii="Arial" w:hAnsi="Arial" w:cs="Arial"/>
        </w:rPr>
        <w:fldChar w:fldCharType="begin"/>
      </w:r>
      <w:r w:rsidR="004A6181">
        <w:rPr>
          <w:rFonts w:ascii="Arial" w:hAnsi="Arial" w:cs="Arial"/>
        </w:rPr>
        <w:instrText xml:space="preserve"> ADDIN EN.CITE &lt;EndNote&gt;&lt;Cite&gt;&lt;RecNum&gt;62&lt;/RecNum&gt;&lt;DisplayText&gt;&lt;style face="superscript"&gt;25&lt;/style&gt;&lt;/DisplayText&gt;&lt;record&gt;&lt;rec-number&gt;62&lt;/rec-number&gt;&lt;foreign-keys&gt;&lt;key app="EN" db-id="ee0dtwtrkvzaaqe905wvezfhxdz9vsr2ax59" timestamp="1581105587"&gt;62&lt;/key&gt;&lt;/foreign-keys&gt;&lt;ref-type name="Web Page"&gt;12&lt;/ref-type&gt;&lt;contributors&gt;&lt;/contributors&gt;&lt;titles&gt;&lt;title&gt;TriNetX&lt;/title&gt;&lt;/titles&gt;&lt;volume&gt;2020&lt;/volume&gt;&lt;dates&gt;&lt;/dates&gt;&lt;urls&gt;&lt;related-urls&gt;&lt;url&gt;https://www.trinetx.com/&lt;/url&gt;&lt;/related-urls&gt;&lt;/urls&gt;&lt;/record&gt;&lt;/Cite&gt;&lt;/EndNote&gt;</w:instrText>
      </w:r>
      <w:r w:rsidRPr="00C85552">
        <w:rPr>
          <w:rFonts w:ascii="Arial" w:hAnsi="Arial" w:cs="Arial"/>
        </w:rPr>
        <w:fldChar w:fldCharType="separate"/>
      </w:r>
      <w:r w:rsidR="004A6181" w:rsidRPr="004A6181">
        <w:rPr>
          <w:rFonts w:ascii="Arial" w:hAnsi="Arial" w:cs="Arial"/>
          <w:noProof/>
          <w:vertAlign w:val="superscript"/>
        </w:rPr>
        <w:t>25</w:t>
      </w:r>
      <w:r w:rsidRPr="00C85552">
        <w:rPr>
          <w:rFonts w:ascii="Arial" w:hAnsi="Arial" w:cs="Arial"/>
        </w:rPr>
        <w:fldChar w:fldCharType="end"/>
      </w:r>
      <w:r w:rsidRPr="00C85552">
        <w:rPr>
          <w:rFonts w:ascii="Arial" w:hAnsi="Arial" w:cs="Arial"/>
        </w:rPr>
        <w:t xml:space="preserve">. This research network optimizes clinical research and enables discoveries through the generation of real-world evidence, by providing real-time access to longitudinal clinical data. This research network already has invested in data infrastructure and maintains high-quality deidentified patient level data, which is refreshed on a regular basis, weekly – monthly depending on the site. Specifically, this network provides an anonymized dataset of electronic medical records (diagnoses, procedures, medications, laboratory values) for approximately 28,000 patients with a diagnosis of SCD. We will request </w:t>
      </w:r>
      <w:r w:rsidR="00487459">
        <w:rPr>
          <w:rFonts w:ascii="Arial" w:hAnsi="Arial" w:cs="Arial"/>
        </w:rPr>
        <w:t xml:space="preserve">the de-identified </w:t>
      </w:r>
      <w:r w:rsidRPr="00C85552">
        <w:rPr>
          <w:rFonts w:ascii="Arial" w:hAnsi="Arial" w:cs="Arial"/>
        </w:rPr>
        <w:t>data online via the network specific platform,</w:t>
      </w:r>
      <w:r w:rsidR="00487459">
        <w:rPr>
          <w:rFonts w:ascii="Arial" w:hAnsi="Arial" w:cs="Arial"/>
        </w:rPr>
        <w:t xml:space="preserve"> </w:t>
      </w:r>
      <w:r w:rsidRPr="00C85552">
        <w:rPr>
          <w:rFonts w:ascii="Arial" w:hAnsi="Arial" w:cs="Arial"/>
        </w:rPr>
        <w:t xml:space="preserve">which can be accessed by the research team. </w:t>
      </w:r>
    </w:p>
    <w:p w14:paraId="2EDA4C08" w14:textId="6A0F71ED" w:rsidR="0087179F" w:rsidRDefault="0087179F" w:rsidP="0087179F">
      <w:pPr>
        <w:rPr>
          <w:rFonts w:ascii="Arial" w:hAnsi="Arial" w:cs="Arial"/>
        </w:rPr>
      </w:pPr>
    </w:p>
    <w:p w14:paraId="62171F06" w14:textId="77777777" w:rsidR="00B03F53" w:rsidRPr="00C85552" w:rsidRDefault="00B03F53" w:rsidP="00B03F53">
      <w:pPr>
        <w:rPr>
          <w:rFonts w:ascii="Arial" w:hAnsi="Arial" w:cs="Arial"/>
          <w:b/>
        </w:rPr>
      </w:pPr>
      <w:r w:rsidRPr="00C85552">
        <w:rPr>
          <w:rFonts w:ascii="Arial" w:hAnsi="Arial" w:cs="Arial"/>
          <w:b/>
        </w:rPr>
        <w:t>Statistical analysis</w:t>
      </w:r>
    </w:p>
    <w:p w14:paraId="6D929053" w14:textId="3A9938B2" w:rsidR="0087179F" w:rsidRPr="00033E5E" w:rsidRDefault="00B03F53" w:rsidP="0087179F">
      <w:pPr>
        <w:rPr>
          <w:rFonts w:ascii="Arial" w:hAnsi="Arial" w:cs="Arial"/>
          <w:b/>
          <w:bCs/>
        </w:rPr>
      </w:pPr>
      <w:r w:rsidRPr="00033E5E">
        <w:rPr>
          <w:rFonts w:ascii="Arial" w:hAnsi="Arial" w:cs="Arial"/>
          <w:b/>
          <w:bCs/>
          <w:i/>
        </w:rPr>
        <w:t xml:space="preserve">Aim 1: </w:t>
      </w:r>
      <w:r w:rsidRPr="00033E5E">
        <w:rPr>
          <w:rFonts w:ascii="Arial" w:hAnsi="Arial" w:cs="Arial"/>
          <w:b/>
          <w:bCs/>
        </w:rPr>
        <w:t>To determine the prevalence of co-occurrence of cardiopulmonary and renal end organ damage in children with sickle cell disease</w:t>
      </w:r>
      <w:r w:rsidR="00C865CB">
        <w:rPr>
          <w:rFonts w:ascii="Arial" w:hAnsi="Arial" w:cs="Arial"/>
          <w:b/>
          <w:bCs/>
        </w:rPr>
        <w:t>.</w:t>
      </w:r>
    </w:p>
    <w:p w14:paraId="4417F9AB" w14:textId="19EC06F2" w:rsidR="00B03F53" w:rsidRPr="0087179F" w:rsidRDefault="00B03F53" w:rsidP="0087179F">
      <w:pPr>
        <w:rPr>
          <w:rFonts w:ascii="Arial" w:hAnsi="Arial" w:cs="Arial"/>
        </w:rPr>
      </w:pPr>
      <w:r w:rsidRPr="009C1345">
        <w:rPr>
          <w:rFonts w:ascii="Arial" w:hAnsi="Arial" w:cs="Arial"/>
          <w:u w:val="single"/>
        </w:rPr>
        <w:t>Primary outcome</w:t>
      </w:r>
      <w:r w:rsidR="00166F31">
        <w:rPr>
          <w:rFonts w:ascii="Arial" w:hAnsi="Arial" w:cs="Arial"/>
          <w:u w:val="single"/>
        </w:rPr>
        <w:t>s (defined)</w:t>
      </w:r>
      <w:r w:rsidRPr="009C1345">
        <w:rPr>
          <w:rFonts w:ascii="Arial" w:hAnsi="Arial" w:cs="Arial"/>
          <w:u w:val="single"/>
        </w:rPr>
        <w:t>:</w:t>
      </w:r>
      <w:r>
        <w:rPr>
          <w:rFonts w:ascii="Arial" w:hAnsi="Arial" w:cs="Arial"/>
        </w:rPr>
        <w:t xml:space="preserve"> </w:t>
      </w:r>
      <w:r w:rsidR="009C1345">
        <w:rPr>
          <w:rFonts w:ascii="Arial" w:hAnsi="Arial" w:cs="Arial"/>
        </w:rPr>
        <w:t>C</w:t>
      </w:r>
      <w:r>
        <w:rPr>
          <w:rFonts w:ascii="Arial" w:hAnsi="Arial" w:cs="Arial"/>
        </w:rPr>
        <w:t>ardiopulmonary and renal end organ damage will be identified using ICD codes and clinical laboratory markers</w:t>
      </w:r>
      <w:r w:rsidR="004A6181">
        <w:rPr>
          <w:rFonts w:ascii="Arial" w:hAnsi="Arial" w:cs="Arial"/>
        </w:rPr>
        <w:fldChar w:fldCharType="begin"/>
      </w:r>
      <w:r w:rsidR="004A6181">
        <w:rPr>
          <w:rFonts w:ascii="Arial" w:hAnsi="Arial" w:cs="Arial"/>
        </w:rPr>
        <w:instrText xml:space="preserve"> ADDIN EN.CITE &lt;EndNote&gt;&lt;Cite&gt;&lt;Author&gt;Chaturvedi&lt;/Author&gt;&lt;Year&gt;2018&lt;/Year&gt;&lt;RecNum&gt;22&lt;/RecNum&gt;&lt;DisplayText&gt;&lt;style face="superscript"&gt;8&lt;/style&gt;&lt;/DisplayText&gt;&lt;record&gt;&lt;rec-number&gt;22&lt;/rec-number&gt;&lt;foreign-keys&gt;&lt;key app="EN" db-id="ee0dtwtrkvzaaqe905wvezfhxdz9vsr2ax59" timestamp="1579543616"&gt;22&lt;/key&gt;&lt;/foreign-keys&gt;&lt;ref-type name="Journal Article"&gt;17&lt;/ref-type&gt;&lt;contributors&gt;&lt;authors&gt;&lt;author&gt;Chaturvedi, Shruti&lt;/author&gt;&lt;author&gt;Ghafuri, Djamila Labib&lt;/author&gt;&lt;author&gt;Jordan, Natalie&lt;/author&gt;&lt;author&gt;Kassim, Adetola&lt;/author&gt;&lt;author&gt;Rodeghier, Mark&lt;/author&gt;&lt;author&gt;DeBaun, Michael R.&lt;/author&gt;&lt;/authors&gt;&lt;/contributors&gt;&lt;titles&gt;&lt;title&gt;Clustering of end-organ disease and earlier mortality in adults with sickle cell disease: A retrospective-prospective cohort study&lt;/title&gt;&lt;secondary-title&gt;American Journal of Hematology&lt;/secondary-title&gt;&lt;/titles&gt;&lt;periodical&gt;&lt;full-title&gt;American Journal of Hematology&lt;/full-title&gt;&lt;/periodical&gt;&lt;pages&gt;1153-1160&lt;/pages&gt;&lt;volume&gt;93&lt;/volume&gt;&lt;number&gt;9&lt;/number&gt;&lt;dates&gt;&lt;year&gt;2018&lt;/year&gt;&lt;/dates&gt;&lt;isbn&gt;0361-8609&lt;/isbn&gt;&lt;urls&gt;&lt;related-urls&gt;&lt;url&gt;https://onlinelibrary.wiley.com/doi/abs/10.1002/ajh.25202&lt;/url&gt;&lt;/related-urls&gt;&lt;/urls&gt;&lt;electronic-resource-num&gt;10.1002/ajh.25202&lt;/electronic-resource-num&gt;&lt;/record&gt;&lt;/Cite&gt;&lt;/EndNote&gt;</w:instrText>
      </w:r>
      <w:r w:rsidR="004A6181">
        <w:rPr>
          <w:rFonts w:ascii="Arial" w:hAnsi="Arial" w:cs="Arial"/>
        </w:rPr>
        <w:fldChar w:fldCharType="separate"/>
      </w:r>
      <w:r w:rsidR="004A6181" w:rsidRPr="004A6181">
        <w:rPr>
          <w:rFonts w:ascii="Arial" w:hAnsi="Arial" w:cs="Arial"/>
          <w:noProof/>
          <w:vertAlign w:val="superscript"/>
        </w:rPr>
        <w:t>8</w:t>
      </w:r>
      <w:r w:rsidR="004A6181">
        <w:rPr>
          <w:rFonts w:ascii="Arial" w:hAnsi="Arial" w:cs="Arial"/>
        </w:rPr>
        <w:fldChar w:fldCharType="end"/>
      </w:r>
      <w:r>
        <w:rPr>
          <w:rFonts w:ascii="Arial" w:hAnsi="Arial" w:cs="Arial"/>
        </w:rPr>
        <w:t>. Specifically,</w:t>
      </w:r>
      <w:r w:rsidRPr="00B03F53">
        <w:rPr>
          <w:rFonts w:ascii="Arial" w:hAnsi="Arial" w:cs="Arial"/>
        </w:rPr>
        <w:t xml:space="preserve"> FEV1% predicted values of ≤70% would be considered as end-organ lung disease. A </w:t>
      </w:r>
      <w:r w:rsidR="00C40950">
        <w:rPr>
          <w:rFonts w:ascii="Arial" w:hAnsi="Arial" w:cs="Arial"/>
        </w:rPr>
        <w:t>tricuspid regurgitant jet velocity (</w:t>
      </w:r>
      <w:r w:rsidRPr="00B03F53">
        <w:rPr>
          <w:rFonts w:ascii="Arial" w:hAnsi="Arial" w:cs="Arial"/>
        </w:rPr>
        <w:t>TRJV</w:t>
      </w:r>
      <w:r w:rsidR="00C40950">
        <w:rPr>
          <w:rFonts w:ascii="Arial" w:hAnsi="Arial" w:cs="Arial"/>
        </w:rPr>
        <w:t>)</w:t>
      </w:r>
      <w:r w:rsidRPr="00B03F53">
        <w:rPr>
          <w:rFonts w:ascii="Arial" w:hAnsi="Arial" w:cs="Arial"/>
        </w:rPr>
        <w:t xml:space="preserve"> cutoff of ≥2.5 m/second</w:t>
      </w:r>
      <w:r w:rsidR="00C40950">
        <w:rPr>
          <w:rFonts w:ascii="Arial" w:hAnsi="Arial" w:cs="Arial"/>
        </w:rPr>
        <w:t xml:space="preserve"> will be considered</w:t>
      </w:r>
      <w:r w:rsidRPr="00B03F53">
        <w:rPr>
          <w:rFonts w:ascii="Arial" w:hAnsi="Arial" w:cs="Arial"/>
        </w:rPr>
        <w:t xml:space="preserve"> as abnormally elevated and indicative of pulmonary hypertension based on the study by Gladwin et al</w:t>
      </w:r>
      <w:r w:rsidR="004A6181">
        <w:rPr>
          <w:rFonts w:ascii="Arial" w:hAnsi="Arial" w:cs="Arial"/>
        </w:rPr>
        <w:t>.</w:t>
      </w:r>
      <w:r w:rsidR="004A6181">
        <w:rPr>
          <w:rFonts w:ascii="Arial" w:hAnsi="Arial" w:cs="Arial"/>
        </w:rPr>
        <w:fldChar w:fldCharType="begin"/>
      </w:r>
      <w:r w:rsidR="004A6181">
        <w:rPr>
          <w:rFonts w:ascii="Arial" w:hAnsi="Arial" w:cs="Arial"/>
        </w:rPr>
        <w:instrText xml:space="preserve"> ADDIN EN.CITE &lt;EndNote&gt;&lt;Cite&gt;&lt;Author&gt;Gladwin&lt;/Author&gt;&lt;Year&gt;2017&lt;/Year&gt;&lt;RecNum&gt;14&lt;/RecNum&gt;&lt;DisplayText&gt;&lt;style face="superscript"&gt;16&lt;/style&gt;&lt;/DisplayText&gt;&lt;record&gt;&lt;rec-number&gt;14&lt;/rec-number&gt;&lt;foreign-keys&gt;&lt;key app="EN" db-id="ee0dtwtrkvzaaqe905wvezfhxdz9vsr2ax59" timestamp="1579468416"&gt;14&lt;/key&gt;&lt;/foreign-keys&gt;&lt;ref-type name="Journal Article"&gt;17&lt;/ref-type&gt;&lt;contributors&gt;&lt;authors&gt;&lt;author&gt;Gladwin, Mark T.&lt;/author&gt;&lt;/authors&gt;&lt;/contributors&gt;&lt;titles&gt;&lt;title&gt;Cardiovascular complications in patients with sickle cell disease&lt;/title&gt;&lt;secondary-title&gt;Hematology. American Society of Hematology. Education Program&lt;/secondary-title&gt;&lt;alt-title&gt;Hematology Am Soc Hematol Educ Program&lt;/alt-title&gt;&lt;/titles&gt;&lt;periodical&gt;&lt;full-title&gt;Hematology. American Society of Hematology. Education Program&lt;/full-title&gt;&lt;abbr-1&gt;Hematology Am Soc Hematol Educ Program&lt;/abbr-1&gt;&lt;/periodical&gt;&lt;alt-periodical&gt;&lt;full-title&gt;Hematology. American Society of Hematology. Education Program&lt;/full-title&gt;&lt;abbr-1&gt;Hematology Am Soc Hematol Educ Program&lt;/abbr-1&gt;&lt;/alt-periodical&gt;&lt;pages&gt;423-430&lt;/pages&gt;&lt;volume&gt;2017&lt;/volume&gt;&lt;number&gt;1&lt;/number&gt;&lt;keywords&gt;&lt;keyword&gt;*Anemia, Sickle Cell/complications/therapy/urine&lt;/keyword&gt;&lt;keyword&gt;*Cardiovascular Diseases/etiology/therapy/urine&lt;/keyword&gt;&lt;keyword&gt;Humans&lt;/keyword&gt;&lt;keyword&gt;Proteinuria/etiology/therapy/urine&lt;/keyword&gt;&lt;keyword&gt;Renal Insufficiency, Chronic/etiology/therapy/urine&lt;/keyword&gt;&lt;/keywords&gt;&lt;dates&gt;&lt;year&gt;2017&lt;/year&gt;&lt;/dates&gt;&lt;publisher&gt;American Society of Hematology&lt;/publisher&gt;&lt;isbn&gt;1520-4383&amp;#xD;1520-4391&lt;/isbn&gt;&lt;accession-num&gt;29222288&lt;/accession-num&gt;&lt;urls&gt;&lt;related-urls&gt;&lt;url&gt;https://www.ncbi.nlm.nih.gov/pubmed/29222288&lt;/url&gt;&lt;url&gt;https://www.ncbi.nlm.nih.gov/pmc/articles/PMC6142571/&lt;/url&gt;&lt;/related-urls&gt;&lt;/urls&gt;&lt;electronic-resource-num&gt;10.1182/asheducation-2017.1.423&lt;/electronic-resource-num&gt;&lt;remote-database-name&gt;PubMed&lt;/remote-database-name&gt;&lt;language&gt;eng&lt;/language&gt;&lt;/record&gt;&lt;/Cite&gt;&lt;/EndNote&gt;</w:instrText>
      </w:r>
      <w:r w:rsidR="004A6181">
        <w:rPr>
          <w:rFonts w:ascii="Arial" w:hAnsi="Arial" w:cs="Arial"/>
        </w:rPr>
        <w:fldChar w:fldCharType="separate"/>
      </w:r>
      <w:r w:rsidR="004A6181" w:rsidRPr="004A6181">
        <w:rPr>
          <w:rFonts w:ascii="Arial" w:hAnsi="Arial" w:cs="Arial"/>
          <w:noProof/>
          <w:vertAlign w:val="superscript"/>
        </w:rPr>
        <w:t>16</w:t>
      </w:r>
      <w:r w:rsidR="004A6181">
        <w:rPr>
          <w:rFonts w:ascii="Arial" w:hAnsi="Arial" w:cs="Arial"/>
        </w:rPr>
        <w:fldChar w:fldCharType="end"/>
      </w:r>
      <w:r w:rsidR="004A6181">
        <w:rPr>
          <w:rFonts w:ascii="Arial" w:hAnsi="Arial" w:cs="Arial"/>
        </w:rPr>
        <w:t xml:space="preserve"> </w:t>
      </w:r>
      <w:r w:rsidRPr="00B03F53">
        <w:rPr>
          <w:rFonts w:ascii="Arial" w:hAnsi="Arial" w:cs="Arial"/>
        </w:rPr>
        <w:t>and the American Thoracic Society clinical practice guideline on pulmonary hypertension in SCD. Nephropathy w</w:t>
      </w:r>
      <w:r w:rsidR="00C40950">
        <w:rPr>
          <w:rFonts w:ascii="Arial" w:hAnsi="Arial" w:cs="Arial"/>
        </w:rPr>
        <w:t>ill be</w:t>
      </w:r>
      <w:r w:rsidRPr="00B03F53">
        <w:rPr>
          <w:rFonts w:ascii="Arial" w:hAnsi="Arial" w:cs="Arial"/>
        </w:rPr>
        <w:t xml:space="preserve"> defined as a serum creatinine of ≥2 mg/dL or 1.5 times the baseline creatinine (when this creatinine value is ≥1 mg/dL) or an estimated glomerular filtration rate of &lt;60 mL/min/1.73 m</w:t>
      </w:r>
      <w:hyperlink r:id="rId8" w:anchor="ajh25202-bib-0002" w:history="1">
        <w:r w:rsidRPr="00B03F53">
          <w:rPr>
            <w:rFonts w:ascii="Arial" w:hAnsi="Arial" w:cs="Arial"/>
          </w:rPr>
          <w:t>2</w:t>
        </w:r>
      </w:hyperlink>
      <w:r w:rsidRPr="00B03F53">
        <w:rPr>
          <w:rFonts w:ascii="Arial" w:hAnsi="Arial" w:cs="Arial"/>
        </w:rPr>
        <w:t> body surface area persistent over at least 3 months based on the National Kidney Foundation Kidney Disease Outcomes Quality Initiative guidelines.</w:t>
      </w:r>
      <w:r w:rsidR="00C073F8" w:rsidDel="00C073F8">
        <w:t xml:space="preserve"> </w:t>
      </w:r>
    </w:p>
    <w:p w14:paraId="165DB556" w14:textId="652026EB" w:rsidR="00C56E0E" w:rsidRDefault="009C1345" w:rsidP="0087179F">
      <w:pPr>
        <w:rPr>
          <w:rFonts w:ascii="Arial" w:hAnsi="Arial" w:cs="Arial"/>
          <w:bCs/>
          <w:iCs/>
        </w:rPr>
      </w:pPr>
      <w:r w:rsidRPr="00C85552">
        <w:rPr>
          <w:rFonts w:ascii="Arial" w:hAnsi="Arial" w:cs="Arial"/>
          <w:u w:val="single"/>
        </w:rPr>
        <w:t>Analyses:</w:t>
      </w:r>
      <w:r w:rsidRPr="00C85552">
        <w:rPr>
          <w:rFonts w:ascii="Arial" w:hAnsi="Arial" w:cs="Arial"/>
        </w:rPr>
        <w:t xml:space="preserve"> We will describe the prevalence</w:t>
      </w:r>
      <w:r w:rsidR="00117763">
        <w:rPr>
          <w:rFonts w:ascii="Arial" w:hAnsi="Arial" w:cs="Arial"/>
        </w:rPr>
        <w:t xml:space="preserve"> of</w:t>
      </w:r>
      <w:r w:rsidRPr="00C85552">
        <w:rPr>
          <w:rFonts w:ascii="Arial" w:hAnsi="Arial" w:cs="Arial"/>
        </w:rPr>
        <w:t xml:space="preserve"> chronic complications as percentage of patients who </w:t>
      </w:r>
      <w:r w:rsidR="003F1FAB">
        <w:rPr>
          <w:rFonts w:ascii="Arial" w:hAnsi="Arial" w:cs="Arial"/>
        </w:rPr>
        <w:t>meet criteria for</w:t>
      </w:r>
      <w:r>
        <w:rPr>
          <w:rFonts w:ascii="Arial" w:hAnsi="Arial" w:cs="Arial"/>
        </w:rPr>
        <w:t xml:space="preserve"> cardiopulmonary or renal end organ damage. We will also assess the prevalence of children who have </w:t>
      </w:r>
      <w:r w:rsidR="00A82252">
        <w:rPr>
          <w:rFonts w:ascii="Arial" w:hAnsi="Arial" w:cs="Arial"/>
        </w:rPr>
        <w:t xml:space="preserve">the co-occurrence of </w:t>
      </w:r>
      <w:r>
        <w:rPr>
          <w:rFonts w:ascii="Arial" w:hAnsi="Arial" w:cs="Arial"/>
        </w:rPr>
        <w:t>complications impacting both cardiopulmonary and renal systems.</w:t>
      </w:r>
    </w:p>
    <w:p w14:paraId="0C5B97F2" w14:textId="30E0D6E3" w:rsidR="00C56E0E" w:rsidRDefault="00C56E0E" w:rsidP="0087179F">
      <w:pPr>
        <w:rPr>
          <w:rFonts w:ascii="Arial" w:hAnsi="Arial" w:cs="Arial"/>
          <w:bCs/>
          <w:iCs/>
        </w:rPr>
      </w:pPr>
    </w:p>
    <w:p w14:paraId="68B8C87A" w14:textId="5A6F9874" w:rsidR="00C56E0E" w:rsidRPr="0018584D" w:rsidRDefault="00C56E0E" w:rsidP="00C56E0E">
      <w:pPr>
        <w:rPr>
          <w:rFonts w:ascii="Arial" w:hAnsi="Arial" w:cs="Arial"/>
          <w:b/>
          <w:bCs/>
          <w:i/>
        </w:rPr>
      </w:pPr>
      <w:r w:rsidRPr="00C671CC">
        <w:rPr>
          <w:rFonts w:ascii="Arial" w:hAnsi="Arial" w:cs="Arial"/>
          <w:b/>
          <w:bCs/>
          <w:i/>
        </w:rPr>
        <w:t xml:space="preserve">Aim </w:t>
      </w:r>
      <w:r w:rsidR="009C1345" w:rsidRPr="00C671CC">
        <w:rPr>
          <w:rFonts w:ascii="Arial" w:hAnsi="Arial" w:cs="Arial"/>
          <w:b/>
          <w:bCs/>
          <w:i/>
        </w:rPr>
        <w:t>2</w:t>
      </w:r>
      <w:r w:rsidRPr="00C671CC">
        <w:rPr>
          <w:rFonts w:ascii="Arial" w:hAnsi="Arial" w:cs="Arial"/>
          <w:b/>
          <w:bCs/>
          <w:i/>
        </w:rPr>
        <w:t xml:space="preserve">: </w:t>
      </w:r>
      <w:r w:rsidR="00FE3770" w:rsidRPr="00C671CC">
        <w:rPr>
          <w:rFonts w:ascii="Arial" w:hAnsi="Arial" w:cs="Arial"/>
          <w:b/>
          <w:bCs/>
        </w:rPr>
        <w:t>To determine risk factors for cardiopulmonary and renal complications in children with</w:t>
      </w:r>
      <w:r w:rsidR="00A82252">
        <w:rPr>
          <w:rFonts w:ascii="Arial" w:hAnsi="Arial" w:cs="Arial"/>
          <w:b/>
          <w:bCs/>
        </w:rPr>
        <w:t xml:space="preserve"> sickle cell disease</w:t>
      </w:r>
      <w:r w:rsidR="001307A7">
        <w:rPr>
          <w:rFonts w:ascii="Arial" w:hAnsi="Arial" w:cs="Arial"/>
          <w:b/>
          <w:bCs/>
        </w:rPr>
        <w:t>.</w:t>
      </w:r>
    </w:p>
    <w:p w14:paraId="7F69F08A" w14:textId="59E38A9B" w:rsidR="00C56E0E" w:rsidRPr="009C1345" w:rsidRDefault="00C56E0E" w:rsidP="009C1345">
      <w:pPr>
        <w:rPr>
          <w:rFonts w:ascii="Verdana" w:hAnsi="Verdana"/>
          <w:color w:val="000000"/>
          <w:sz w:val="20"/>
        </w:rPr>
      </w:pPr>
      <w:r w:rsidRPr="00C85552">
        <w:rPr>
          <w:rFonts w:ascii="Arial" w:hAnsi="Arial" w:cs="Arial"/>
          <w:u w:val="single"/>
        </w:rPr>
        <w:t xml:space="preserve">Primary outcome: </w:t>
      </w:r>
      <w:r w:rsidR="009C1345">
        <w:rPr>
          <w:rFonts w:ascii="Arial" w:hAnsi="Arial" w:cs="Arial"/>
        </w:rPr>
        <w:t>Cardiopulmonary and renal end organ damage will be identified as defined above.</w:t>
      </w:r>
    </w:p>
    <w:p w14:paraId="1E3DE78E" w14:textId="7548F5EA" w:rsidR="00C56E0E" w:rsidRPr="00DE3EF2" w:rsidRDefault="00C56E0E" w:rsidP="00C56E0E">
      <w:pPr>
        <w:rPr>
          <w:rFonts w:ascii="Arial" w:hAnsi="Arial" w:cs="Arial"/>
        </w:rPr>
      </w:pPr>
      <w:r w:rsidRPr="0018584D">
        <w:rPr>
          <w:rFonts w:ascii="Arial" w:hAnsi="Arial" w:cs="Arial"/>
          <w:u w:val="single"/>
        </w:rPr>
        <w:t>Variables of interest:</w:t>
      </w:r>
      <w:r w:rsidRPr="0018584D">
        <w:rPr>
          <w:rFonts w:ascii="Arial" w:hAnsi="Arial" w:cs="Arial"/>
        </w:rPr>
        <w:t xml:space="preserve"> </w:t>
      </w:r>
      <w:r w:rsidRPr="0018584D">
        <w:rPr>
          <w:rFonts w:ascii="Arial" w:hAnsi="Arial" w:cs="Arial"/>
          <w:iCs/>
        </w:rPr>
        <w:t xml:space="preserve">These include sex, age, </w:t>
      </w:r>
      <w:r w:rsidR="00C671CC" w:rsidRPr="0018584D">
        <w:rPr>
          <w:rFonts w:ascii="Arial" w:hAnsi="Arial" w:cs="Arial"/>
          <w:iCs/>
        </w:rPr>
        <w:t xml:space="preserve">genotype, </w:t>
      </w:r>
      <w:r w:rsidR="00C671CC" w:rsidRPr="0018584D">
        <w:rPr>
          <w:rFonts w:ascii="Arial" w:hAnsi="Arial" w:cs="Arial"/>
        </w:rPr>
        <w:t>disease</w:t>
      </w:r>
      <w:r w:rsidR="0003274A">
        <w:rPr>
          <w:rFonts w:ascii="Arial" w:hAnsi="Arial" w:cs="Arial"/>
        </w:rPr>
        <w:t xml:space="preserve"> modifying therapy </w:t>
      </w:r>
      <w:r w:rsidRPr="0018584D">
        <w:rPr>
          <w:rFonts w:ascii="Arial" w:hAnsi="Arial" w:cs="Arial"/>
          <w:iCs/>
        </w:rPr>
        <w:t>and laboratory parameters</w:t>
      </w:r>
      <w:r w:rsidR="00C073F8" w:rsidRPr="0018584D">
        <w:rPr>
          <w:rFonts w:ascii="Arial" w:hAnsi="Arial" w:cs="Arial"/>
          <w:iCs/>
        </w:rPr>
        <w:t xml:space="preserve"> </w:t>
      </w:r>
      <w:r w:rsidR="0003274A">
        <w:rPr>
          <w:rFonts w:ascii="Arial" w:hAnsi="Arial" w:cs="Arial"/>
          <w:iCs/>
        </w:rPr>
        <w:t xml:space="preserve">(i.e., </w:t>
      </w:r>
      <w:r w:rsidR="00C073F8" w:rsidRPr="0018584D">
        <w:rPr>
          <w:rFonts w:ascii="Arial" w:hAnsi="Arial" w:cs="Arial"/>
        </w:rPr>
        <w:t>Hemoglobin F/Hemoglobin in total blood, Hemoglobin (g/dl), makers of hemolysis</w:t>
      </w:r>
      <w:r w:rsidR="00C073F8" w:rsidRPr="0018584D">
        <w:rPr>
          <w:rFonts w:ascii="Arial" w:hAnsi="Arial" w:cs="Arial"/>
          <w:vertAlign w:val="superscript"/>
        </w:rPr>
        <w:fldChar w:fldCharType="begin"/>
      </w:r>
      <w:r w:rsidR="004A6181">
        <w:rPr>
          <w:rFonts w:ascii="Arial" w:hAnsi="Arial" w:cs="Arial"/>
          <w:vertAlign w:val="superscript"/>
        </w:rPr>
        <w:instrText xml:space="preserve"> ADDIN EN.CITE &lt;EndNote&gt;&lt;Cite&gt;&lt;Author&gt;Novelli&lt;/Author&gt;&lt;Year&gt;2014&lt;/Year&gt;&lt;RecNum&gt;60&lt;/RecNum&gt;&lt;DisplayText&gt;&lt;style face="superscript"&gt;26&lt;/style&gt;&lt;/DisplayText&gt;&lt;record&gt;&lt;rec-number&gt;60&lt;/rec-number&gt;&lt;foreign-keys&gt;&lt;key app="EN" db-id="ee0dtwtrkvzaaqe905wvezfhxdz9vsr2ax59" timestamp="1581105240"&gt;60&lt;/key&gt;&lt;/foreign-keys&gt;&lt;ref-type name="Journal Article"&gt;17&lt;/ref-type&gt;&lt;contributors&gt;&lt;authors&gt;&lt;author&gt;Novelli, Enrico M.&lt;/author&gt;&lt;author&gt;Hildesheim, Mariana&lt;/author&gt;&lt;author&gt;Rosano, Caterina&lt;/author&gt;&lt;author&gt;Vanderpool, Rebecca&lt;/author&gt;&lt;author&gt;Simon, Marc&lt;/author&gt;&lt;author&gt;Kato, Gregory J.&lt;/author&gt;&lt;author&gt;Gladwin, Mark T.&lt;/author&gt;&lt;/authors&gt;&lt;/contributors&gt;&lt;titles&gt;&lt;title&gt;Elevated Pulse Pressure is Associated with Hemolysis, Proteinuria and Chronic Kidney Disease in Sickle Cell Disease&lt;/title&gt;&lt;secondary-title&gt;PLOS ONE&lt;/secondary-title&gt;&lt;/titles&gt;&lt;periodical&gt;&lt;full-title&gt;PLoS One&lt;/full-title&gt;&lt;/periodical&gt;&lt;pages&gt;e114309&lt;/pages&gt;&lt;volume&gt;9&lt;/volume&gt;&lt;number&gt;12&lt;/number&gt;&lt;dates&gt;&lt;year&gt;2014&lt;/year&gt;&lt;/dates&gt;&lt;publisher&gt;Public Library of Science&lt;/publisher&gt;&lt;urls&gt;&lt;related-urls&gt;&lt;url&gt;https://doi.org/10.1371/journal.pone.0114309&lt;/url&gt;&lt;/related-urls&gt;&lt;/urls&gt;&lt;electronic-resource-num&gt;10.1371/journal.pone.0114309&lt;/electronic-resource-num&gt;&lt;/record&gt;&lt;/Cite&gt;&lt;/EndNote&gt;</w:instrText>
      </w:r>
      <w:r w:rsidR="00C073F8" w:rsidRPr="0018584D">
        <w:rPr>
          <w:rFonts w:ascii="Arial" w:hAnsi="Arial" w:cs="Arial"/>
          <w:vertAlign w:val="superscript"/>
        </w:rPr>
        <w:fldChar w:fldCharType="separate"/>
      </w:r>
      <w:r w:rsidR="004A6181">
        <w:rPr>
          <w:rFonts w:ascii="Arial" w:hAnsi="Arial" w:cs="Arial"/>
          <w:noProof/>
          <w:vertAlign w:val="superscript"/>
        </w:rPr>
        <w:t>26</w:t>
      </w:r>
      <w:r w:rsidR="00C073F8" w:rsidRPr="0018584D">
        <w:rPr>
          <w:rFonts w:ascii="Arial" w:hAnsi="Arial" w:cs="Arial"/>
          <w:vertAlign w:val="superscript"/>
        </w:rPr>
        <w:fldChar w:fldCharType="end"/>
      </w:r>
      <w:r w:rsidR="00C073F8" w:rsidRPr="0018584D">
        <w:rPr>
          <w:rFonts w:ascii="Arial" w:hAnsi="Arial" w:cs="Arial"/>
        </w:rPr>
        <w:t xml:space="preserve">,  platelet count, </w:t>
      </w:r>
      <w:r w:rsidR="0003274A">
        <w:rPr>
          <w:rFonts w:ascii="Arial" w:hAnsi="Arial" w:cs="Arial"/>
        </w:rPr>
        <w:t xml:space="preserve">total </w:t>
      </w:r>
      <w:r w:rsidR="00C073F8" w:rsidRPr="0018584D">
        <w:rPr>
          <w:rFonts w:ascii="Arial" w:hAnsi="Arial" w:cs="Arial"/>
        </w:rPr>
        <w:t>leukocyte</w:t>
      </w:r>
      <w:r w:rsidR="0003274A">
        <w:rPr>
          <w:rFonts w:ascii="Arial" w:hAnsi="Arial" w:cs="Arial"/>
        </w:rPr>
        <w:t xml:space="preserve"> count,</w:t>
      </w:r>
      <w:r w:rsidR="00C073F8" w:rsidRPr="0018584D">
        <w:rPr>
          <w:rFonts w:ascii="Arial" w:hAnsi="Arial" w:cs="Arial"/>
        </w:rPr>
        <w:t xml:space="preserve"> </w:t>
      </w:r>
      <w:r w:rsidR="0003274A">
        <w:rPr>
          <w:rFonts w:ascii="Arial" w:hAnsi="Arial" w:cs="Arial"/>
        </w:rPr>
        <w:t>p</w:t>
      </w:r>
      <w:r w:rsidR="00C073F8" w:rsidRPr="0018584D">
        <w:rPr>
          <w:rFonts w:ascii="Arial" w:hAnsi="Arial" w:cs="Arial"/>
        </w:rPr>
        <w:t>ercent lymphocytes, percent monocytes, percent eosinophils, percent basophils</w:t>
      </w:r>
      <w:r w:rsidR="0003274A">
        <w:rPr>
          <w:rFonts w:ascii="Arial" w:hAnsi="Arial" w:cs="Arial"/>
        </w:rPr>
        <w:t>).</w:t>
      </w:r>
    </w:p>
    <w:p w14:paraId="4D923CB1" w14:textId="72BB2105" w:rsidR="00C56E0E" w:rsidRPr="00085A42" w:rsidRDefault="00C56E0E" w:rsidP="00C56E0E">
      <w:pPr>
        <w:rPr>
          <w:rFonts w:ascii="Arial" w:hAnsi="Arial" w:cs="Arial"/>
        </w:rPr>
      </w:pPr>
      <w:r w:rsidRPr="00DE3EF2">
        <w:rPr>
          <w:rFonts w:ascii="Arial" w:hAnsi="Arial" w:cs="Arial"/>
          <w:u w:val="single"/>
        </w:rPr>
        <w:t>Analyses:</w:t>
      </w:r>
      <w:r w:rsidRPr="00DE3EF2">
        <w:rPr>
          <w:rFonts w:ascii="Arial" w:hAnsi="Arial" w:cs="Arial"/>
        </w:rPr>
        <w:t xml:space="preserve"> We will perform a series of landmark analyses designed to estimate end organ damage probabilities of patients who are of a certain</w:t>
      </w:r>
      <w:r w:rsidRPr="003136BA">
        <w:rPr>
          <w:rFonts w:ascii="Arial" w:hAnsi="Arial" w:cs="Arial"/>
        </w:rPr>
        <w:t xml:space="preserve"> age at a landmark time point. For example, the first landmark analysis group will consist of all 10-year-old patients who have not developed end organ damage</w:t>
      </w:r>
      <w:r>
        <w:rPr>
          <w:rFonts w:ascii="Arial" w:hAnsi="Arial" w:cs="Arial"/>
        </w:rPr>
        <w:t xml:space="preserve"> by that age</w:t>
      </w:r>
      <w:r w:rsidRPr="003136BA">
        <w:rPr>
          <w:rFonts w:ascii="Arial" w:hAnsi="Arial" w:cs="Arial"/>
        </w:rPr>
        <w:t>. Cumulative incidence curves will be used to estimate the probability of end organ dama</w:t>
      </w:r>
      <w:r>
        <w:rPr>
          <w:rFonts w:ascii="Arial" w:hAnsi="Arial" w:cs="Arial"/>
        </w:rPr>
        <w:t>ge</w:t>
      </w:r>
      <w:r w:rsidRPr="003136BA">
        <w:rPr>
          <w:rFonts w:ascii="Arial" w:hAnsi="Arial" w:cs="Arial"/>
        </w:rPr>
        <w:t xml:space="preserve"> in subsequent years among these patients. Death will be treated as a competing ri</w:t>
      </w:r>
      <w:r>
        <w:rPr>
          <w:rFonts w:ascii="Arial" w:hAnsi="Arial" w:cs="Arial"/>
        </w:rPr>
        <w:t>s</w:t>
      </w:r>
      <w:r w:rsidRPr="003136BA">
        <w:rPr>
          <w:rFonts w:ascii="Arial" w:hAnsi="Arial" w:cs="Arial"/>
        </w:rPr>
        <w:t xml:space="preserve">k. </w:t>
      </w:r>
      <w:r w:rsidRPr="00C85552">
        <w:rPr>
          <w:rFonts w:ascii="Arial" w:hAnsi="Arial" w:cs="Arial"/>
        </w:rPr>
        <w:t>Patients will be considered as lost to follow up if they have no data for a continuous period of two or more years and be then censored in our analyses.</w:t>
      </w:r>
      <w:r>
        <w:rPr>
          <w:rFonts w:ascii="Arial" w:hAnsi="Arial" w:cs="Arial"/>
        </w:rPr>
        <w:t xml:space="preserve"> </w:t>
      </w:r>
      <w:r w:rsidRPr="003136BA">
        <w:rPr>
          <w:rFonts w:ascii="Arial" w:hAnsi="Arial" w:cs="Arial"/>
        </w:rPr>
        <w:t>In addition, Cox proportional hazards model will be used to identify risk factors significantly associated with end organ damage.</w:t>
      </w:r>
      <w:r>
        <w:rPr>
          <w:rFonts w:ascii="Arial" w:hAnsi="Arial" w:cs="Arial"/>
        </w:rPr>
        <w:t xml:space="preserve"> Covariates which change over time and/or whose values are measured repeatedly will be included in the model as time varying covariates. We will ensure that Cox model assumptions are satisfied and will take appropriate steps to remedy the situation should we find any departures from proportional hazards assumption. That may include stratified Cox models or introduction of time dependent covariates where needed. Eventually, one model will be fitted to combine all of the individual landmark analyses. All landmark analyses will be done following the methodology established by van Houwelingen et al.</w:t>
      </w:r>
      <w:r>
        <w:rPr>
          <w:rFonts w:ascii="Arial" w:hAnsi="Arial" w:cs="Arial"/>
        </w:rPr>
        <w:fldChar w:fldCharType="begin">
          <w:fldData xml:space="preserve">PEVuZE5vdGU+PENpdGU+PEF1dGhvcj5WQU4gSE9VV0VMSU5HRU48L0F1dGhvcj48WWVhcj4yMDA3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</w:fldData>
        </w:fldChar>
      </w:r>
      <w:r w:rsidR="006672B0">
        <w:rPr>
          <w:rFonts w:ascii="Arial" w:hAnsi="Arial" w:cs="Arial"/>
        </w:rPr>
        <w:instrText xml:space="preserve"> ADDIN EN.CITE </w:instrText>
      </w:r>
      <w:r w:rsidR="006672B0">
        <w:rPr>
          <w:rFonts w:ascii="Arial" w:hAnsi="Arial" w:cs="Arial"/>
        </w:rPr>
        <w:fldChar w:fldCharType="begin">
          <w:fldData xml:space="preserve">PEVuZE5vdGU+PENpdGU+PEF1dGhvcj5WQU4gSE9VV0VMSU5HRU48L0F1dGhvcj48WWVhcj4yMDA3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</w:fldData>
        </w:fldChar>
      </w:r>
      <w:r w:rsidR="006672B0">
        <w:rPr>
          <w:rFonts w:ascii="Arial" w:hAnsi="Arial" w:cs="Arial"/>
        </w:rPr>
        <w:instrText xml:space="preserve"> ADDIN EN.CITE.DATA </w:instrText>
      </w:r>
      <w:r w:rsidR="006672B0">
        <w:rPr>
          <w:rFonts w:ascii="Arial" w:hAnsi="Arial" w:cs="Arial"/>
        </w:rPr>
      </w:r>
      <w:r w:rsidR="006672B0">
        <w:rPr>
          <w:rFonts w:ascii="Arial" w:hAnsi="Arial" w:cs="Arial"/>
        </w:rPr>
        <w:fldChar w:fldCharType="end"/>
      </w:r>
      <w:r>
        <w:rPr>
          <w:rFonts w:ascii="Arial" w:hAnsi="Arial" w:cs="Arial"/>
        </w:rPr>
      </w:r>
      <w:r>
        <w:rPr>
          <w:rFonts w:ascii="Arial" w:hAnsi="Arial" w:cs="Arial"/>
        </w:rPr>
        <w:fldChar w:fldCharType="separate"/>
      </w:r>
      <w:r w:rsidR="006672B0" w:rsidRPr="006672B0">
        <w:rPr>
          <w:rFonts w:ascii="Arial" w:hAnsi="Arial" w:cs="Arial"/>
          <w:noProof/>
          <w:vertAlign w:val="superscript"/>
        </w:rPr>
        <w:t>27,28</w:t>
      </w:r>
      <w:r>
        <w:rPr>
          <w:rFonts w:ascii="Arial" w:hAnsi="Arial" w:cs="Arial"/>
        </w:rPr>
        <w:fldChar w:fldCharType="end"/>
      </w:r>
      <w:r>
        <w:rPr>
          <w:rFonts w:ascii="Arial" w:hAnsi="Arial" w:cs="Arial"/>
        </w:rPr>
        <w:t xml:space="preserve">  </w:t>
      </w:r>
    </w:p>
    <w:p w14:paraId="7E2F1FFF" w14:textId="77777777" w:rsidR="00C56E0E" w:rsidRPr="002A1684" w:rsidRDefault="00C56E0E" w:rsidP="00C56E0E">
      <w:pPr>
        <w:rPr>
          <w:rFonts w:ascii="Arial" w:hAnsi="Arial" w:cs="Arial"/>
          <w:sz w:val="14"/>
          <w:szCs w:val="14"/>
        </w:rPr>
      </w:pPr>
    </w:p>
    <w:p w14:paraId="3CA0903E" w14:textId="76CA62D4" w:rsidR="00C56E0E" w:rsidRDefault="00C56E0E" w:rsidP="0087179F">
      <w:pPr>
        <w:rPr>
          <w:rFonts w:ascii="Arial" w:hAnsi="Arial" w:cs="Arial"/>
          <w:bCs/>
          <w:iCs/>
        </w:rPr>
      </w:pPr>
    </w:p>
    <w:p w14:paraId="4D3E43B8" w14:textId="77777777" w:rsidR="00C56E0E" w:rsidRPr="0087179F" w:rsidRDefault="00C56E0E" w:rsidP="0087179F">
      <w:pPr>
        <w:rPr>
          <w:rFonts w:ascii="Arial" w:hAnsi="Arial" w:cs="Arial"/>
          <w:bCs/>
          <w:iCs/>
        </w:rPr>
      </w:pPr>
    </w:p>
    <w:p w14:paraId="748814B9" w14:textId="25A20D54" w:rsidR="002D5BE4" w:rsidRDefault="002D5BE4" w:rsidP="00426EA3">
      <w:pPr>
        <w:ind w:left="360" w:hanging="360"/>
        <w:rPr>
          <w:rFonts w:asciiTheme="majorHAnsi" w:hAnsiTheme="majorHAnsi" w:cs="Arial"/>
          <w:b/>
        </w:rPr>
      </w:pPr>
      <w:r>
        <w:rPr>
          <w:rFonts w:asciiTheme="majorHAnsi" w:hAnsiTheme="majorHAnsi" w:cs="Arial"/>
          <w:b/>
        </w:rPr>
        <w:t>D.  Funding Trajectory</w:t>
      </w:r>
      <w:r w:rsidR="00D02C67">
        <w:rPr>
          <w:rFonts w:asciiTheme="majorHAnsi" w:hAnsiTheme="majorHAnsi" w:cs="Arial"/>
          <w:b/>
        </w:rPr>
        <w:t xml:space="preserve"> [</w:t>
      </w:r>
      <w:r w:rsidR="00224AA7">
        <w:rPr>
          <w:rFonts w:asciiTheme="majorHAnsi" w:hAnsiTheme="majorHAnsi" w:cs="Arial"/>
          <w:b/>
          <w:i/>
        </w:rPr>
        <w:t>H</w:t>
      </w:r>
      <w:r w:rsidR="00D02C67" w:rsidRPr="009D7D40">
        <w:rPr>
          <w:rFonts w:asciiTheme="majorHAnsi" w:hAnsiTheme="majorHAnsi" w:cs="Arial"/>
          <w:b/>
          <w:i/>
        </w:rPr>
        <w:t xml:space="preserve">ow will these funds be leveraged to generate </w:t>
      </w:r>
      <w:r w:rsidR="003F0D0A">
        <w:rPr>
          <w:rFonts w:asciiTheme="majorHAnsi" w:hAnsiTheme="majorHAnsi" w:cs="Arial"/>
          <w:b/>
          <w:i/>
        </w:rPr>
        <w:t>external</w:t>
      </w:r>
      <w:r w:rsidR="00D02C67">
        <w:rPr>
          <w:rFonts w:asciiTheme="majorHAnsi" w:hAnsiTheme="majorHAnsi" w:cs="Arial"/>
          <w:b/>
          <w:i/>
        </w:rPr>
        <w:t xml:space="preserve"> </w:t>
      </w:r>
      <w:r w:rsidR="00D02C67" w:rsidRPr="009D7D40">
        <w:rPr>
          <w:rFonts w:asciiTheme="majorHAnsi" w:hAnsiTheme="majorHAnsi" w:cs="Arial"/>
          <w:b/>
          <w:i/>
        </w:rPr>
        <w:t>grant applications</w:t>
      </w:r>
      <w:r w:rsidR="00D02C67">
        <w:rPr>
          <w:rFonts w:asciiTheme="majorHAnsi" w:hAnsiTheme="majorHAnsi" w:cs="Arial"/>
          <w:b/>
          <w:i/>
        </w:rPr>
        <w:t>?</w:t>
      </w:r>
      <w:r w:rsidR="00D02C67">
        <w:rPr>
          <w:rFonts w:asciiTheme="majorHAnsi" w:hAnsiTheme="majorHAnsi" w:cs="Arial"/>
          <w:b/>
        </w:rPr>
        <w:t>] (1/2 page maximum)</w:t>
      </w:r>
    </w:p>
    <w:p w14:paraId="54E61BA4" w14:textId="541F0372" w:rsidR="00FE3770" w:rsidRPr="00FE3770" w:rsidRDefault="00FE3770" w:rsidP="00FE3770">
      <w:pPr>
        <w:rPr>
          <w:rFonts w:ascii="Arial" w:hAnsi="Arial" w:cs="Arial"/>
        </w:rPr>
      </w:pPr>
      <w:r w:rsidRPr="00FE3770">
        <w:rPr>
          <w:rFonts w:ascii="Arial" w:hAnsi="Arial" w:cs="Arial"/>
        </w:rPr>
        <w:t>Th</w:t>
      </w:r>
      <w:r w:rsidR="00086B21">
        <w:rPr>
          <w:rFonts w:ascii="Arial" w:hAnsi="Arial" w:cs="Arial"/>
        </w:rPr>
        <w:t>e proposed</w:t>
      </w:r>
      <w:r w:rsidRPr="00FE3770">
        <w:rPr>
          <w:rFonts w:ascii="Arial" w:hAnsi="Arial" w:cs="Arial"/>
        </w:rPr>
        <w:t xml:space="preserve"> work will lay the foundation </w:t>
      </w:r>
      <w:r w:rsidR="00086B21">
        <w:rPr>
          <w:rFonts w:ascii="Arial" w:hAnsi="Arial" w:cs="Arial"/>
        </w:rPr>
        <w:t>for the ability</w:t>
      </w:r>
      <w:r w:rsidRPr="00FE3770">
        <w:rPr>
          <w:rFonts w:ascii="Arial" w:hAnsi="Arial" w:cs="Arial"/>
        </w:rPr>
        <w:t xml:space="preserve"> to understand the prevalence of overlap of cardiopulmonary and renal complications among children with SCD. Th</w:t>
      </w:r>
      <w:r w:rsidR="00086B21">
        <w:rPr>
          <w:rFonts w:ascii="Arial" w:hAnsi="Arial" w:cs="Arial"/>
        </w:rPr>
        <w:t xml:space="preserve">ese data will enable the ability of the </w:t>
      </w:r>
      <w:r w:rsidR="00D1489F">
        <w:rPr>
          <w:rFonts w:ascii="Arial" w:hAnsi="Arial" w:cs="Arial"/>
        </w:rPr>
        <w:t xml:space="preserve">primary </w:t>
      </w:r>
      <w:r w:rsidRPr="00FE3770">
        <w:rPr>
          <w:rFonts w:ascii="Arial" w:hAnsi="Arial" w:cs="Arial"/>
        </w:rPr>
        <w:t xml:space="preserve">investigator to apply for external funding to understand the time to development of these complications </w:t>
      </w:r>
      <w:r w:rsidR="00086B21">
        <w:rPr>
          <w:rFonts w:ascii="Arial" w:hAnsi="Arial" w:cs="Arial"/>
        </w:rPr>
        <w:t xml:space="preserve">which could provide epidemiological data to facilitate </w:t>
      </w:r>
      <w:r w:rsidRPr="00FE3770">
        <w:rPr>
          <w:rFonts w:ascii="Arial" w:hAnsi="Arial" w:cs="Arial"/>
        </w:rPr>
        <w:t xml:space="preserve">effective management strategies to prevent these complications. </w:t>
      </w:r>
      <w:r w:rsidR="00086B21">
        <w:rPr>
          <w:rFonts w:ascii="Arial" w:hAnsi="Arial" w:cs="Arial"/>
        </w:rPr>
        <w:t>Collectively,</w:t>
      </w:r>
      <w:r w:rsidRPr="00FE3770">
        <w:rPr>
          <w:rFonts w:ascii="Arial" w:hAnsi="Arial" w:cs="Arial"/>
        </w:rPr>
        <w:t xml:space="preserve"> identification of risk factors for</w:t>
      </w:r>
      <w:r w:rsidR="00086B21">
        <w:rPr>
          <w:rFonts w:ascii="Arial" w:hAnsi="Arial" w:cs="Arial"/>
        </w:rPr>
        <w:t xml:space="preserve"> </w:t>
      </w:r>
      <w:r w:rsidRPr="00FE3770">
        <w:rPr>
          <w:rFonts w:ascii="Arial" w:hAnsi="Arial" w:cs="Arial"/>
        </w:rPr>
        <w:t xml:space="preserve">cardiopulmonary and renal complications will allow the </w:t>
      </w:r>
      <w:r w:rsidR="000928AB">
        <w:rPr>
          <w:rFonts w:ascii="Arial" w:hAnsi="Arial" w:cs="Arial"/>
        </w:rPr>
        <w:t xml:space="preserve">primary </w:t>
      </w:r>
      <w:r w:rsidRPr="00FE3770">
        <w:rPr>
          <w:rFonts w:ascii="Arial" w:hAnsi="Arial" w:cs="Arial"/>
        </w:rPr>
        <w:t>investigator to prepare for a</w:t>
      </w:r>
      <w:r w:rsidR="00C073F8">
        <w:rPr>
          <w:rFonts w:ascii="Arial" w:hAnsi="Arial" w:cs="Arial"/>
        </w:rPr>
        <w:t xml:space="preserve"> </w:t>
      </w:r>
      <w:r w:rsidR="00C073F8" w:rsidRPr="00C073F8">
        <w:rPr>
          <w:rFonts w:ascii="Arial" w:hAnsi="Arial" w:cs="Arial"/>
        </w:rPr>
        <w:t>Mentored Research Scientist Career Development Award (NIH Parent K01)</w:t>
      </w:r>
      <w:r w:rsidRPr="00FE3770">
        <w:rPr>
          <w:rFonts w:ascii="Arial" w:hAnsi="Arial" w:cs="Arial"/>
        </w:rPr>
        <w:t>to further incorporate advanced prediction methodologies such as machine learning and compare predictive abilities of various models.</w:t>
      </w:r>
    </w:p>
    <w:p w14:paraId="38A28255" w14:textId="772817AF" w:rsidR="00DB321D" w:rsidRDefault="00DB321D">
      <w:pPr>
        <w:rPr>
          <w:rFonts w:asciiTheme="majorHAnsi" w:hAnsiTheme="majorHAnsi" w:cs="Arial"/>
          <w:b/>
        </w:rPr>
      </w:pPr>
      <w:r>
        <w:rPr>
          <w:rFonts w:asciiTheme="majorHAnsi" w:hAnsiTheme="majorHAnsi" w:cs="Arial"/>
          <w:b/>
        </w:rPr>
        <w:br w:type="page"/>
      </w:r>
    </w:p>
    <w:p w14:paraId="5821874A" w14:textId="77777777" w:rsidR="00FE3770" w:rsidRDefault="00FE3770" w:rsidP="00426EA3">
      <w:pPr>
        <w:ind w:left="360" w:hanging="360"/>
        <w:rPr>
          <w:rFonts w:asciiTheme="majorHAnsi" w:hAnsiTheme="majorHAnsi" w:cs="Arial"/>
          <w:b/>
        </w:rPr>
      </w:pPr>
    </w:p>
    <w:p w14:paraId="7C0DAF10" w14:textId="4DCED076" w:rsidR="00D51F2B" w:rsidRDefault="002D5BE4" w:rsidP="00D12579">
      <w:pPr>
        <w:autoSpaceDE w:val="0"/>
        <w:autoSpaceDN w:val="0"/>
        <w:adjustRightInd w:val="0"/>
        <w:rPr>
          <w:b/>
        </w:rPr>
      </w:pPr>
      <w:r>
        <w:rPr>
          <w:rFonts w:asciiTheme="majorHAnsi" w:hAnsiTheme="majorHAnsi" w:cs="Arial"/>
          <w:b/>
        </w:rPr>
        <w:t>E</w:t>
      </w:r>
    </w:p>
    <w:p w14:paraId="49ACAC5B" w14:textId="5732CC98" w:rsidR="00D51F2B" w:rsidRDefault="00D51F2B" w:rsidP="00E60717">
      <w:pPr>
        <w:rPr>
          <w:b/>
        </w:rPr>
      </w:pPr>
    </w:p>
    <w:p w14:paraId="52DFCF6A" w14:textId="00CCE82B" w:rsidR="004A6181" w:rsidRDefault="004A6181" w:rsidP="00E60717">
      <w:pPr>
        <w:rPr>
          <w:b/>
        </w:rPr>
      </w:pPr>
      <w:r>
        <w:rPr>
          <w:b/>
        </w:rPr>
        <w:t>References</w:t>
      </w:r>
    </w:p>
    <w:p w14:paraId="14493582" w14:textId="77777777" w:rsidR="004A6181" w:rsidRPr="004A6181" w:rsidRDefault="00D51F2B" w:rsidP="004A6181">
      <w:pPr>
        <w:pStyle w:val="EndNoteBibliography"/>
        <w:ind w:left="720" w:hanging="720"/>
      </w:pPr>
      <w:r>
        <w:rPr>
          <w:b/>
        </w:rPr>
        <w:fldChar w:fldCharType="begin"/>
      </w:r>
      <w:r>
        <w:rPr>
          <w:b/>
        </w:rPr>
        <w:instrText xml:space="preserve"> ADDIN EN.REFLIST </w:instrText>
      </w:r>
      <w:r>
        <w:rPr>
          <w:b/>
        </w:rPr>
        <w:fldChar w:fldCharType="separate"/>
      </w:r>
      <w:r w:rsidR="004A6181" w:rsidRPr="004A6181">
        <w:t>1.</w:t>
      </w:r>
      <w:r w:rsidR="004A6181" w:rsidRPr="004A6181">
        <w:tab/>
        <w:t xml:space="preserve">Farber MD, Koshy M, Kinney TR. Cooperative Study of Sickle Cell Disease: Demographic and socioeconomic characteristics of patients and families with sickle cell disease. </w:t>
      </w:r>
      <w:r w:rsidR="004A6181" w:rsidRPr="004A6181">
        <w:rPr>
          <w:i/>
        </w:rPr>
        <w:t xml:space="preserve">J Chronic Dis. </w:t>
      </w:r>
      <w:r w:rsidR="004A6181" w:rsidRPr="004A6181">
        <w:t>1985;38(6):495-505.</w:t>
      </w:r>
    </w:p>
    <w:p w14:paraId="11E14360" w14:textId="77777777" w:rsidR="004A6181" w:rsidRPr="004A6181" w:rsidRDefault="004A6181" w:rsidP="004A6181">
      <w:pPr>
        <w:pStyle w:val="EndNoteBibliography"/>
        <w:ind w:left="720" w:hanging="720"/>
      </w:pPr>
      <w:r w:rsidRPr="004A6181">
        <w:t>2.</w:t>
      </w:r>
      <w:r w:rsidRPr="004A6181">
        <w:tab/>
        <w:t xml:space="preserve">Gaston MH, Verter JI, Woods G, et al. Prophylaxis with oral penicillin in children with sickle cell anemia. A randomized trial. </w:t>
      </w:r>
      <w:r w:rsidRPr="004A6181">
        <w:rPr>
          <w:i/>
        </w:rPr>
        <w:t xml:space="preserve">N Engl J Med. </w:t>
      </w:r>
      <w:r w:rsidRPr="004A6181">
        <w:t>1986;314(25):1593-1599.</w:t>
      </w:r>
    </w:p>
    <w:p w14:paraId="4EFA0253" w14:textId="77777777" w:rsidR="004A6181" w:rsidRPr="004A6181" w:rsidRDefault="004A6181" w:rsidP="004A6181">
      <w:pPr>
        <w:pStyle w:val="EndNoteBibliography"/>
        <w:ind w:left="720" w:hanging="720"/>
      </w:pPr>
      <w:r w:rsidRPr="004A6181">
        <w:t>3.</w:t>
      </w:r>
      <w:r w:rsidRPr="004A6181">
        <w:tab/>
        <w:t xml:space="preserve">Cober MP, Phelps SJ. Penicillin prophylaxis in children with sickle cell disease. </w:t>
      </w:r>
      <w:r w:rsidRPr="004A6181">
        <w:rPr>
          <w:i/>
        </w:rPr>
        <w:t xml:space="preserve">J Pediatr Pharmacol Ther. </w:t>
      </w:r>
      <w:r w:rsidRPr="004A6181">
        <w:t>2010;15(3):152-159.</w:t>
      </w:r>
    </w:p>
    <w:p w14:paraId="16EF9A91" w14:textId="77777777" w:rsidR="004A6181" w:rsidRPr="004A6181" w:rsidRDefault="004A6181" w:rsidP="004A6181">
      <w:pPr>
        <w:pStyle w:val="EndNoteBibliography"/>
        <w:ind w:left="720" w:hanging="720"/>
      </w:pPr>
      <w:r w:rsidRPr="004A6181">
        <w:t>4.</w:t>
      </w:r>
      <w:r w:rsidRPr="004A6181">
        <w:tab/>
        <w:t xml:space="preserve">Yawn BP, Buchanan GR, Afenyi-Annan AN, et al. Management of sickle cell disease: summary of the 2014 evidence-based report by expert panel members. </w:t>
      </w:r>
      <w:r w:rsidRPr="004A6181">
        <w:rPr>
          <w:i/>
        </w:rPr>
        <w:t xml:space="preserve">Jama. </w:t>
      </w:r>
      <w:r w:rsidRPr="004A6181">
        <w:t>2014;312(10):1033-1048.</w:t>
      </w:r>
    </w:p>
    <w:p w14:paraId="0FA543CB" w14:textId="77777777" w:rsidR="004A6181" w:rsidRPr="004A6181" w:rsidRDefault="004A6181" w:rsidP="004A6181">
      <w:pPr>
        <w:pStyle w:val="EndNoteBibliography"/>
        <w:ind w:left="720" w:hanging="720"/>
      </w:pPr>
      <w:r w:rsidRPr="004A6181">
        <w:t>5.</w:t>
      </w:r>
      <w:r w:rsidRPr="004A6181">
        <w:tab/>
        <w:t xml:space="preserve">Thornburg CD, Files BA, Luo Z, et al. Impact of hydroxyurea on clinical events in the BABY HUG trial. </w:t>
      </w:r>
      <w:r w:rsidRPr="004A6181">
        <w:rPr>
          <w:i/>
        </w:rPr>
        <w:t xml:space="preserve">Blood. </w:t>
      </w:r>
      <w:r w:rsidRPr="004A6181">
        <w:t>2012;120(22):4304-4310; quiz 4448.</w:t>
      </w:r>
    </w:p>
    <w:p w14:paraId="2B2D1C60" w14:textId="77777777" w:rsidR="004A6181" w:rsidRPr="004A6181" w:rsidRDefault="004A6181" w:rsidP="004A6181">
      <w:pPr>
        <w:pStyle w:val="EndNoteBibliography"/>
        <w:ind w:left="720" w:hanging="720"/>
      </w:pPr>
      <w:r w:rsidRPr="004A6181">
        <w:t>6.</w:t>
      </w:r>
      <w:r w:rsidRPr="004A6181">
        <w:tab/>
        <w:t xml:space="preserve">Lanzkron S, Strouse JJ, Wilson R, et al. Systematic Review: Hydroxyurea for the Treatment of Adults with Sickle Cell Disease. </w:t>
      </w:r>
      <w:r w:rsidRPr="004A6181">
        <w:rPr>
          <w:i/>
        </w:rPr>
        <w:t xml:space="preserve">Annals of Internal Medicine. </w:t>
      </w:r>
      <w:r w:rsidRPr="004A6181">
        <w:t>2008;148(12):939-955.</w:t>
      </w:r>
    </w:p>
    <w:p w14:paraId="68AEEFD6" w14:textId="77777777" w:rsidR="004A6181" w:rsidRPr="004A6181" w:rsidRDefault="004A6181" w:rsidP="004A6181">
      <w:pPr>
        <w:pStyle w:val="EndNoteBibliography"/>
        <w:ind w:left="720" w:hanging="720"/>
      </w:pPr>
      <w:r w:rsidRPr="004A6181">
        <w:t>7.</w:t>
      </w:r>
      <w:r w:rsidRPr="004A6181">
        <w:tab/>
        <w:t xml:space="preserve">Adams RJ, McKie VC, Hsu L, et al. Prevention of a First Stroke by Transfusions in Children with Sickle Cell Anemia and Abnormal Results on Transcranial Doppler Ultrasonography. </w:t>
      </w:r>
      <w:r w:rsidRPr="004A6181">
        <w:rPr>
          <w:i/>
        </w:rPr>
        <w:t xml:space="preserve">New England Journal of Medicine. </w:t>
      </w:r>
      <w:r w:rsidRPr="004A6181">
        <w:t>1998;339(1):5-11.</w:t>
      </w:r>
    </w:p>
    <w:p w14:paraId="39482D3E" w14:textId="77777777" w:rsidR="004A6181" w:rsidRPr="004A6181" w:rsidRDefault="004A6181" w:rsidP="004A6181">
      <w:pPr>
        <w:pStyle w:val="EndNoteBibliography"/>
        <w:ind w:left="720" w:hanging="720"/>
      </w:pPr>
      <w:r w:rsidRPr="004A6181">
        <w:t>8.</w:t>
      </w:r>
      <w:r w:rsidRPr="004A6181">
        <w:tab/>
        <w:t xml:space="preserve">Chaturvedi S, Ghafuri DL, Jordan N, Kassim A, Rodeghier M, DeBaun MR. Clustering of end-organ disease and earlier mortality in adults with sickle cell disease: A retrospective-prospective cohort study. </w:t>
      </w:r>
      <w:r w:rsidRPr="004A6181">
        <w:rPr>
          <w:i/>
        </w:rPr>
        <w:t xml:space="preserve">American Journal of Hematology. </w:t>
      </w:r>
      <w:r w:rsidRPr="004A6181">
        <w:t>2018;93(9):1153-1160.</w:t>
      </w:r>
    </w:p>
    <w:p w14:paraId="08028CA5" w14:textId="77777777" w:rsidR="004A6181" w:rsidRPr="004A6181" w:rsidRDefault="004A6181" w:rsidP="004A6181">
      <w:pPr>
        <w:pStyle w:val="EndNoteBibliography"/>
        <w:ind w:left="720" w:hanging="720"/>
      </w:pPr>
      <w:r w:rsidRPr="004A6181">
        <w:t>9.</w:t>
      </w:r>
      <w:r w:rsidRPr="004A6181">
        <w:tab/>
        <w:t xml:space="preserve">Piccin A, Murphy C, Eakins E, et al. Insight into the complex pathophysiology of sickle cell anaemia and possible treatment. </w:t>
      </w:r>
      <w:r w:rsidRPr="004A6181">
        <w:rPr>
          <w:i/>
        </w:rPr>
        <w:t xml:space="preserve">Eur J Haematol. </w:t>
      </w:r>
      <w:r w:rsidRPr="004A6181">
        <w:t>2019;102(4):319-330.</w:t>
      </w:r>
    </w:p>
    <w:p w14:paraId="056D6797" w14:textId="77777777" w:rsidR="004A6181" w:rsidRPr="004A6181" w:rsidRDefault="004A6181" w:rsidP="004A6181">
      <w:pPr>
        <w:pStyle w:val="EndNoteBibliography"/>
        <w:ind w:left="720" w:hanging="720"/>
      </w:pPr>
      <w:r w:rsidRPr="004A6181">
        <w:t>10.</w:t>
      </w:r>
      <w:r w:rsidRPr="004A6181">
        <w:tab/>
        <w:t>Elliott P Vichinsky. Overview of the clinical manifestations of sickle cell disease. UpToDate. Waltham, MA Web site.  Published Accessed January 2020. Accessed.</w:t>
      </w:r>
    </w:p>
    <w:p w14:paraId="17F01F30" w14:textId="77777777" w:rsidR="004A6181" w:rsidRPr="004A6181" w:rsidRDefault="004A6181" w:rsidP="004A6181">
      <w:pPr>
        <w:pStyle w:val="EndNoteBibliography"/>
        <w:ind w:left="720" w:hanging="720"/>
      </w:pPr>
      <w:r w:rsidRPr="004A6181">
        <w:t>11.</w:t>
      </w:r>
      <w:r w:rsidRPr="004A6181">
        <w:tab/>
        <w:t xml:space="preserve">Rees DC, Gibson JS. Biomarkers in sickle cell disease. </w:t>
      </w:r>
      <w:r w:rsidRPr="004A6181">
        <w:rPr>
          <w:i/>
        </w:rPr>
        <w:t xml:space="preserve">British Journal of Haematology. </w:t>
      </w:r>
      <w:r w:rsidRPr="004A6181">
        <w:t>2012;156(4):433-445.</w:t>
      </w:r>
    </w:p>
    <w:p w14:paraId="395E2CA4" w14:textId="77777777" w:rsidR="004A6181" w:rsidRPr="004A6181" w:rsidRDefault="004A6181" w:rsidP="004A6181">
      <w:pPr>
        <w:pStyle w:val="EndNoteBibliography"/>
        <w:ind w:left="720" w:hanging="720"/>
      </w:pPr>
      <w:r w:rsidRPr="004A6181">
        <w:t>12.</w:t>
      </w:r>
      <w:r w:rsidRPr="004A6181">
        <w:tab/>
        <w:t xml:space="preserve">Quinn CT, Lee NJ, Shull EP, Ahmad N, Rogers ZR, Buchanan GR. Prediction of adverse outcomes in children with sickle cell anemia: a study of the Dallas Newborn Cohort. </w:t>
      </w:r>
      <w:r w:rsidRPr="004A6181">
        <w:rPr>
          <w:i/>
        </w:rPr>
        <w:t xml:space="preserve">Blood. </w:t>
      </w:r>
      <w:r w:rsidRPr="004A6181">
        <w:t>2008;111(2):544-548.</w:t>
      </w:r>
    </w:p>
    <w:p w14:paraId="735CA5F0" w14:textId="77777777" w:rsidR="004A6181" w:rsidRPr="004A6181" w:rsidRDefault="004A6181" w:rsidP="004A6181">
      <w:pPr>
        <w:pStyle w:val="EndNoteBibliography"/>
        <w:ind w:left="720" w:hanging="720"/>
      </w:pPr>
      <w:r w:rsidRPr="004A6181">
        <w:t>13.</w:t>
      </w:r>
      <w:r w:rsidRPr="004A6181">
        <w:tab/>
        <w:t xml:space="preserve">Miller ST, Sleeper LA, Pegelow CH, et al. Prediction of Adverse Outcomes in Children with Sickle Cell Disease. </w:t>
      </w:r>
      <w:r w:rsidRPr="004A6181">
        <w:rPr>
          <w:i/>
        </w:rPr>
        <w:t xml:space="preserve">New England Journal of Medicine. </w:t>
      </w:r>
      <w:r w:rsidRPr="004A6181">
        <w:t>2000;342(2):83-89.</w:t>
      </w:r>
    </w:p>
    <w:p w14:paraId="527A9464" w14:textId="77777777" w:rsidR="004A6181" w:rsidRPr="004A6181" w:rsidRDefault="004A6181" w:rsidP="004A6181">
      <w:pPr>
        <w:pStyle w:val="EndNoteBibliography"/>
        <w:ind w:left="720" w:hanging="720"/>
      </w:pPr>
      <w:r w:rsidRPr="004A6181">
        <w:t>14.</w:t>
      </w:r>
      <w:r w:rsidRPr="004A6181">
        <w:tab/>
        <w:t xml:space="preserve">Powars DR. Sickle Cell Anemia and Major Organ Failure. </w:t>
      </w:r>
      <w:r w:rsidRPr="004A6181">
        <w:rPr>
          <w:i/>
        </w:rPr>
        <w:t xml:space="preserve">Hemoglobin. </w:t>
      </w:r>
      <w:r w:rsidRPr="004A6181">
        <w:t>1990;14(6):573-598.</w:t>
      </w:r>
    </w:p>
    <w:p w14:paraId="6BA2909F" w14:textId="77777777" w:rsidR="004A6181" w:rsidRPr="004A6181" w:rsidRDefault="004A6181" w:rsidP="004A6181">
      <w:pPr>
        <w:pStyle w:val="EndNoteBibliography"/>
        <w:ind w:left="720" w:hanging="720"/>
      </w:pPr>
      <w:r w:rsidRPr="004A6181">
        <w:t>15.</w:t>
      </w:r>
      <w:r w:rsidRPr="004A6181">
        <w:tab/>
        <w:t xml:space="preserve">van Beers EJ, van Tuijn CF, Mac Gillavry MR, van der Giessen A, Schnog JJ, Biemond BJ. Sickle cell disease-related organ damage occurs irrespective of pain rate: implications for clinical practice. </w:t>
      </w:r>
      <w:r w:rsidRPr="004A6181">
        <w:rPr>
          <w:i/>
        </w:rPr>
        <w:t xml:space="preserve">Haematologica. </w:t>
      </w:r>
      <w:r w:rsidRPr="004A6181">
        <w:t>2008;93(5):757-760.</w:t>
      </w:r>
    </w:p>
    <w:p w14:paraId="650895C9" w14:textId="77777777" w:rsidR="004A6181" w:rsidRPr="004A6181" w:rsidRDefault="004A6181" w:rsidP="004A6181">
      <w:pPr>
        <w:pStyle w:val="EndNoteBibliography"/>
        <w:ind w:left="720" w:hanging="720"/>
      </w:pPr>
      <w:r w:rsidRPr="004A6181">
        <w:t>16.</w:t>
      </w:r>
      <w:r w:rsidRPr="004A6181">
        <w:tab/>
        <w:t xml:space="preserve">Gladwin MT. Cardiovascular complications in patients with sickle cell disease. </w:t>
      </w:r>
      <w:r w:rsidRPr="004A6181">
        <w:rPr>
          <w:i/>
        </w:rPr>
        <w:t xml:space="preserve">Hematology Am Soc Hematol Educ Program. </w:t>
      </w:r>
      <w:r w:rsidRPr="004A6181">
        <w:t>2017;2017(1):423-430.</w:t>
      </w:r>
    </w:p>
    <w:p w14:paraId="4A5CC9FC" w14:textId="77777777" w:rsidR="004A6181" w:rsidRPr="004A6181" w:rsidRDefault="004A6181" w:rsidP="004A6181">
      <w:pPr>
        <w:pStyle w:val="EndNoteBibliography"/>
        <w:ind w:left="720" w:hanging="720"/>
      </w:pPr>
      <w:r w:rsidRPr="004A6181">
        <w:t>17.</w:t>
      </w:r>
      <w:r w:rsidRPr="004A6181">
        <w:tab/>
        <w:t xml:space="preserve">Saraf SL, Zhang X, Kanias T, et al. Haemoglobinuria is associated with chronic kidney disease and its progression in patients with sickle cell anaemia. </w:t>
      </w:r>
      <w:r w:rsidRPr="004A6181">
        <w:rPr>
          <w:i/>
        </w:rPr>
        <w:t xml:space="preserve">Br J Haematol. </w:t>
      </w:r>
      <w:r w:rsidRPr="004A6181">
        <w:t>2014;164(5):729-739.</w:t>
      </w:r>
    </w:p>
    <w:p w14:paraId="4547775C" w14:textId="77777777" w:rsidR="004A6181" w:rsidRPr="004A6181" w:rsidRDefault="004A6181" w:rsidP="004A6181">
      <w:pPr>
        <w:pStyle w:val="EndNoteBibliography"/>
        <w:ind w:left="720" w:hanging="720"/>
      </w:pPr>
      <w:r w:rsidRPr="004A6181">
        <w:t>18.</w:t>
      </w:r>
      <w:r w:rsidRPr="004A6181">
        <w:tab/>
        <w:t xml:space="preserve">Kinney TR, Sleeper LA, Wang WC, et al. Silent Cerebral Infarcts in Sickle Cell Anemia: A Risk Factor Analysis. </w:t>
      </w:r>
      <w:r w:rsidRPr="004A6181">
        <w:rPr>
          <w:i/>
        </w:rPr>
        <w:t xml:space="preserve">Pediatrics. </w:t>
      </w:r>
      <w:r w:rsidRPr="004A6181">
        <w:t>1999;103(3):640-645.</w:t>
      </w:r>
    </w:p>
    <w:p w14:paraId="1333442E" w14:textId="7F6C92E6" w:rsidR="004A6181" w:rsidRPr="004A6181" w:rsidRDefault="004A6181" w:rsidP="004A6181">
      <w:pPr>
        <w:pStyle w:val="EndNoteBibliography"/>
        <w:ind w:left="720" w:hanging="720"/>
      </w:pPr>
      <w:r w:rsidRPr="004A6181">
        <w:t>19.</w:t>
      </w:r>
      <w:r w:rsidRPr="004A6181">
        <w:tab/>
        <w:t xml:space="preserve">Administration UFD. FDA approves voxelotor for sickle cell disease. </w:t>
      </w:r>
      <w:hyperlink r:id="rId9" w:history="1">
        <w:r w:rsidRPr="004A6181">
          <w:rPr>
            <w:rStyle w:val="Hyperlink"/>
          </w:rPr>
          <w:t>https://www.fda.gov/drugs/resources-information-approved-drugs/fda-approves-voxelotor-sickle-cell-disease</w:t>
        </w:r>
      </w:hyperlink>
      <w:r w:rsidRPr="004A6181">
        <w:t>. Published 2019. Accessed.</w:t>
      </w:r>
    </w:p>
    <w:p w14:paraId="05F6B3EB" w14:textId="77777777" w:rsidR="004A6181" w:rsidRPr="004A6181" w:rsidRDefault="004A6181" w:rsidP="004A6181">
      <w:pPr>
        <w:pStyle w:val="EndNoteBibliography"/>
        <w:ind w:left="720" w:hanging="720"/>
      </w:pPr>
      <w:r w:rsidRPr="004A6181">
        <w:t>20.</w:t>
      </w:r>
      <w:r w:rsidRPr="004A6181">
        <w:tab/>
        <w:t>Administration UFD. FDA approves crizanlizumab-tmca for sickle cell disease. 2019.</w:t>
      </w:r>
    </w:p>
    <w:p w14:paraId="76CBDC42" w14:textId="77777777" w:rsidR="004A6181" w:rsidRPr="004A6181" w:rsidRDefault="004A6181" w:rsidP="004A6181">
      <w:pPr>
        <w:pStyle w:val="EndNoteBibliography"/>
        <w:ind w:left="720" w:hanging="720"/>
      </w:pPr>
      <w:r w:rsidRPr="004A6181">
        <w:t>21.</w:t>
      </w:r>
      <w:r w:rsidRPr="004A6181">
        <w:tab/>
        <w:t>Administration UFD. FDA approved L-glutamine powder for the treatment of sickle cell disease.  Published 2017. Accessed.</w:t>
      </w:r>
    </w:p>
    <w:p w14:paraId="079A0C65" w14:textId="77777777" w:rsidR="004A6181" w:rsidRPr="004A6181" w:rsidRDefault="004A6181" w:rsidP="004A6181">
      <w:pPr>
        <w:pStyle w:val="EndNoteBibliography"/>
        <w:ind w:left="720" w:hanging="720"/>
      </w:pPr>
      <w:r w:rsidRPr="004A6181">
        <w:lastRenderedPageBreak/>
        <w:t>22.</w:t>
      </w:r>
      <w:r w:rsidRPr="004A6181">
        <w:tab/>
        <w:t xml:space="preserve">Ribeil J-A, Hacein-Bey-Abina S, Payen E, et al. Gene Therapy in a Patient with Sickle Cell Disease. </w:t>
      </w:r>
      <w:r w:rsidRPr="004A6181">
        <w:rPr>
          <w:i/>
        </w:rPr>
        <w:t xml:space="preserve">New England Journal of Medicine. </w:t>
      </w:r>
      <w:r w:rsidRPr="004A6181">
        <w:t>2017;376(9):848-855.</w:t>
      </w:r>
    </w:p>
    <w:p w14:paraId="2014A646" w14:textId="77777777" w:rsidR="004A6181" w:rsidRPr="004A6181" w:rsidRDefault="004A6181" w:rsidP="004A6181">
      <w:pPr>
        <w:pStyle w:val="EndNoteBibliography"/>
        <w:ind w:left="720" w:hanging="720"/>
      </w:pPr>
      <w:r w:rsidRPr="004A6181">
        <w:t>23.</w:t>
      </w:r>
      <w:r w:rsidRPr="004A6181">
        <w:tab/>
        <w:t xml:space="preserve">Michalik DE, Taylor BW, Panepinto JA. Identification and Validation of a Sickle Cell Disease Cohort Within Electronic Health Records. </w:t>
      </w:r>
      <w:r w:rsidRPr="004A6181">
        <w:rPr>
          <w:i/>
        </w:rPr>
        <w:t xml:space="preserve">Acad Pediatr. </w:t>
      </w:r>
      <w:r w:rsidRPr="004A6181">
        <w:t>2017;17(3):283-287.</w:t>
      </w:r>
    </w:p>
    <w:p w14:paraId="2C49BE69" w14:textId="77777777" w:rsidR="004A6181" w:rsidRPr="004A6181" w:rsidRDefault="004A6181" w:rsidP="004A6181">
      <w:pPr>
        <w:pStyle w:val="EndNoteBibliography"/>
        <w:ind w:left="720" w:hanging="720"/>
      </w:pPr>
      <w:r w:rsidRPr="004A6181">
        <w:t>24.</w:t>
      </w:r>
      <w:r w:rsidRPr="004A6181">
        <w:tab/>
        <w:t xml:space="preserve">Singh A, Mora J, Panepinto JA. Identification of patients with hemoglobin SS/Sβ0 thalassemia disease and pain crises within electronic health records. </w:t>
      </w:r>
      <w:r w:rsidRPr="004A6181">
        <w:rPr>
          <w:i/>
        </w:rPr>
        <w:t xml:space="preserve">Blood Advances. </w:t>
      </w:r>
      <w:r w:rsidRPr="004A6181">
        <w:t>2018;2(11):1172-1179.</w:t>
      </w:r>
    </w:p>
    <w:p w14:paraId="17064619" w14:textId="0D0C5308" w:rsidR="004A6181" w:rsidRPr="004A6181" w:rsidRDefault="004A6181" w:rsidP="004A6181">
      <w:pPr>
        <w:pStyle w:val="EndNoteBibliography"/>
        <w:ind w:left="720" w:hanging="720"/>
      </w:pPr>
      <w:r w:rsidRPr="004A6181">
        <w:t>25.</w:t>
      </w:r>
      <w:r w:rsidRPr="004A6181">
        <w:tab/>
        <w:t xml:space="preserve">TriNetX. </w:t>
      </w:r>
      <w:hyperlink r:id="rId10" w:history="1">
        <w:r w:rsidRPr="004A6181">
          <w:rPr>
            <w:rStyle w:val="Hyperlink"/>
          </w:rPr>
          <w:t>https://www.trinetx.com/</w:t>
        </w:r>
      </w:hyperlink>
      <w:r w:rsidRPr="004A6181">
        <w:t>. Accessed2020.</w:t>
      </w:r>
    </w:p>
    <w:p w14:paraId="4FBCA9F7" w14:textId="77777777" w:rsidR="004A6181" w:rsidRPr="004A6181" w:rsidRDefault="004A6181" w:rsidP="004A6181">
      <w:pPr>
        <w:pStyle w:val="EndNoteBibliography"/>
        <w:ind w:left="720" w:hanging="720"/>
      </w:pPr>
      <w:r w:rsidRPr="004A6181">
        <w:t>26.</w:t>
      </w:r>
      <w:r w:rsidRPr="004A6181">
        <w:tab/>
        <w:t xml:space="preserve">Novelli EM, Hildesheim M, Rosano C, et al. Elevated Pulse Pressure is Associated with Hemolysis, Proteinuria and Chronic Kidney Disease in Sickle Cell Disease. </w:t>
      </w:r>
      <w:r w:rsidRPr="004A6181">
        <w:rPr>
          <w:i/>
        </w:rPr>
        <w:t xml:space="preserve">PLOS ONE. </w:t>
      </w:r>
      <w:r w:rsidRPr="004A6181">
        <w:t>2014;9(12):e114309.</w:t>
      </w:r>
    </w:p>
    <w:p w14:paraId="462CDEED" w14:textId="77777777" w:rsidR="004A6181" w:rsidRPr="004A6181" w:rsidRDefault="004A6181" w:rsidP="004A6181">
      <w:pPr>
        <w:pStyle w:val="EndNoteBibliography"/>
        <w:ind w:left="720" w:hanging="720"/>
      </w:pPr>
      <w:r w:rsidRPr="004A6181">
        <w:t>27.</w:t>
      </w:r>
      <w:r w:rsidRPr="004A6181">
        <w:tab/>
        <w:t xml:space="preserve">VAN HOUWELINGEN HC. Dynamic Prediction by Landmarking in Event History Analysis. </w:t>
      </w:r>
      <w:r w:rsidRPr="004A6181">
        <w:rPr>
          <w:i/>
        </w:rPr>
        <w:t xml:space="preserve">Scandinavian Journal of Statistics. </w:t>
      </w:r>
      <w:r w:rsidRPr="004A6181">
        <w:t>2007;34(1):70-85.</w:t>
      </w:r>
    </w:p>
    <w:p w14:paraId="7B3FB049" w14:textId="77777777" w:rsidR="004A6181" w:rsidRPr="004A6181" w:rsidRDefault="004A6181" w:rsidP="004A6181">
      <w:pPr>
        <w:pStyle w:val="EndNoteBibliography"/>
        <w:ind w:left="720" w:hanging="720"/>
      </w:pPr>
      <w:r w:rsidRPr="004A6181">
        <w:t>28.</w:t>
      </w:r>
      <w:r w:rsidRPr="004A6181">
        <w:tab/>
        <w:t xml:space="preserve">van Houwelingen HC, Putter H. Dynamic predicting by landmarking as an alternative for multi-state modeling: an application to acute lymphoid leukemia data. </w:t>
      </w:r>
      <w:r w:rsidRPr="004A6181">
        <w:rPr>
          <w:i/>
        </w:rPr>
        <w:t xml:space="preserve">Lifetime Data Anal. </w:t>
      </w:r>
      <w:r w:rsidRPr="004A6181">
        <w:t>2008;14(4):447-463.</w:t>
      </w:r>
    </w:p>
    <w:p w14:paraId="52F856DE" w14:textId="026F19DC" w:rsidR="00426EA3" w:rsidRDefault="00D51F2B" w:rsidP="00E60717">
      <w:pPr>
        <w:rPr>
          <w:b/>
        </w:rPr>
      </w:pPr>
      <w:r>
        <w:rPr>
          <w:b/>
        </w:rPr>
        <w:fldChar w:fldCharType="end"/>
      </w:r>
    </w:p>
    <w:sectPr w:rsidR="00426EA3" w:rsidSect="0062420D">
      <w:footerReference w:type="even"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AD0A77" w14:textId="77777777" w:rsidR="002820C7" w:rsidRDefault="002820C7" w:rsidP="0060469B">
      <w:r>
        <w:separator/>
      </w:r>
    </w:p>
  </w:endnote>
  <w:endnote w:type="continuationSeparator" w:id="0">
    <w:p w14:paraId="0362B43F" w14:textId="77777777" w:rsidR="002820C7" w:rsidRDefault="002820C7" w:rsidP="00604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A84AE" w14:textId="77777777" w:rsidR="004A6181" w:rsidRDefault="004A6181" w:rsidP="0060469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7F0B25F" w14:textId="77777777" w:rsidR="004A6181" w:rsidRDefault="004A61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32732" w14:textId="77777777" w:rsidR="004A6181" w:rsidRPr="00E60717" w:rsidRDefault="004A6181" w:rsidP="00E60717">
    <w:pPr>
      <w:pStyle w:val="Footer"/>
      <w:framePr w:wrap="around" w:vAnchor="text" w:hAnchor="margin" w:xAlign="center" w:y="1"/>
      <w:jc w:val="right"/>
      <w:rPr>
        <w:rStyle w:val="PageNumber"/>
        <w:rFonts w:asciiTheme="majorHAnsi" w:hAnsiTheme="majorHAnsi"/>
        <w:u w:val="none"/>
      </w:rPr>
    </w:pPr>
    <w:r w:rsidRPr="00E60717">
      <w:rPr>
        <w:rStyle w:val="PageNumber"/>
        <w:rFonts w:asciiTheme="majorHAnsi" w:hAnsiTheme="majorHAnsi"/>
        <w:u w:val="none"/>
      </w:rPr>
      <w:fldChar w:fldCharType="begin"/>
    </w:r>
    <w:r w:rsidRPr="00E60717">
      <w:rPr>
        <w:rStyle w:val="PageNumber"/>
        <w:rFonts w:asciiTheme="majorHAnsi" w:hAnsiTheme="majorHAnsi"/>
        <w:u w:val="none"/>
      </w:rPr>
      <w:instrText xml:space="preserve">PAGE  </w:instrText>
    </w:r>
    <w:r w:rsidRPr="00E60717">
      <w:rPr>
        <w:rStyle w:val="PageNumber"/>
        <w:rFonts w:asciiTheme="majorHAnsi" w:hAnsiTheme="majorHAnsi"/>
        <w:u w:val="none"/>
      </w:rPr>
      <w:fldChar w:fldCharType="separate"/>
    </w:r>
    <w:r>
      <w:rPr>
        <w:rStyle w:val="PageNumber"/>
        <w:rFonts w:asciiTheme="majorHAnsi" w:hAnsiTheme="majorHAnsi"/>
        <w:noProof/>
        <w:u w:val="none"/>
      </w:rPr>
      <w:t>2</w:t>
    </w:r>
    <w:r w:rsidRPr="00E60717">
      <w:rPr>
        <w:rStyle w:val="PageNumber"/>
        <w:rFonts w:asciiTheme="majorHAnsi" w:hAnsiTheme="majorHAnsi"/>
        <w:u w:val="none"/>
      </w:rPr>
      <w:fldChar w:fldCharType="end"/>
    </w:r>
  </w:p>
  <w:p w14:paraId="60B39A87" w14:textId="77777777" w:rsidR="004A6181" w:rsidRPr="00E60717" w:rsidRDefault="004A6181">
    <w:pPr>
      <w:pStyle w:val="Footer"/>
      <w:rPr>
        <w:rFonts w:asciiTheme="majorHAnsi" w:hAnsiTheme="majorHAnsi"/>
      </w:rPr>
    </w:pPr>
    <w:r w:rsidRPr="00E60717">
      <w:rPr>
        <w:rFonts w:asciiTheme="majorHAnsi" w:hAnsiTheme="majorHAnsi"/>
      </w:rPr>
      <w:t xml:space="preserve">PI: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34B56" w14:textId="77777777" w:rsidR="002820C7" w:rsidRDefault="002820C7" w:rsidP="0060469B">
      <w:r>
        <w:separator/>
      </w:r>
    </w:p>
  </w:footnote>
  <w:footnote w:type="continuationSeparator" w:id="0">
    <w:p w14:paraId="6B38F123" w14:textId="77777777" w:rsidR="002820C7" w:rsidRDefault="002820C7" w:rsidP="006046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5A0F"/>
    <w:multiLevelType w:val="multilevel"/>
    <w:tmpl w:val="526C5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B47B0"/>
    <w:multiLevelType w:val="hybridMultilevel"/>
    <w:tmpl w:val="CA081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943ABE"/>
    <w:multiLevelType w:val="hybridMultilevel"/>
    <w:tmpl w:val="868C2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8A2306"/>
    <w:multiLevelType w:val="hybridMultilevel"/>
    <w:tmpl w:val="CC66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3D384A"/>
    <w:multiLevelType w:val="hybridMultilevel"/>
    <w:tmpl w:val="3AB80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6071F9"/>
    <w:multiLevelType w:val="hybridMultilevel"/>
    <w:tmpl w:val="8CB68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4809E4"/>
    <w:multiLevelType w:val="hybridMultilevel"/>
    <w:tmpl w:val="13FE47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405444">
    <w:abstractNumId w:val="6"/>
  </w:num>
  <w:num w:numId="2" w16cid:durableId="817265887">
    <w:abstractNumId w:val="2"/>
  </w:num>
  <w:num w:numId="3" w16cid:durableId="2131975520">
    <w:abstractNumId w:val="5"/>
  </w:num>
  <w:num w:numId="4" w16cid:durableId="866869521">
    <w:abstractNumId w:val="4"/>
  </w:num>
  <w:num w:numId="5" w16cid:durableId="281811209">
    <w:abstractNumId w:val="0"/>
  </w:num>
  <w:num w:numId="6" w16cid:durableId="1887258992">
    <w:abstractNumId w:val="1"/>
  </w:num>
  <w:num w:numId="7" w16cid:durableId="9099687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e0dtwtrkvzaaqe905wvezfhxdz9vsr2ax59&quot;&gt;R21 PAR-20-078-Converted&lt;record-ids&gt;&lt;item&gt;1&lt;/item&gt;&lt;item&gt;3&lt;/item&gt;&lt;item&gt;4&lt;/item&gt;&lt;item&gt;5&lt;/item&gt;&lt;item&gt;9&lt;/item&gt;&lt;item&gt;13&lt;/item&gt;&lt;item&gt;14&lt;/item&gt;&lt;item&gt;15&lt;/item&gt;&lt;item&gt;16&lt;/item&gt;&lt;item&gt;17&lt;/item&gt;&lt;item&gt;18&lt;/item&gt;&lt;item&gt;22&lt;/item&gt;&lt;item&gt;23&lt;/item&gt;&lt;item&gt;32&lt;/item&gt;&lt;item&gt;43&lt;/item&gt;&lt;item&gt;45&lt;/item&gt;&lt;item&gt;46&lt;/item&gt;&lt;item&gt;48&lt;/item&gt;&lt;item&gt;49&lt;/item&gt;&lt;item&gt;50&lt;/item&gt;&lt;item&gt;51&lt;/item&gt;&lt;item&gt;52&lt;/item&gt;&lt;item&gt;53&lt;/item&gt;&lt;item&gt;60&lt;/item&gt;&lt;item&gt;62&lt;/item&gt;&lt;item&gt;63&lt;/item&gt;&lt;/record-ids&gt;&lt;/item&gt;&lt;/Libraries&gt;"/>
  </w:docVars>
  <w:rsids>
    <w:rsidRoot w:val="00F75484"/>
    <w:rsid w:val="00020AA1"/>
    <w:rsid w:val="0003274A"/>
    <w:rsid w:val="00033E5E"/>
    <w:rsid w:val="000424C3"/>
    <w:rsid w:val="00053416"/>
    <w:rsid w:val="00081DAB"/>
    <w:rsid w:val="000848B5"/>
    <w:rsid w:val="00086B21"/>
    <w:rsid w:val="000928AB"/>
    <w:rsid w:val="000D1080"/>
    <w:rsid w:val="001159DA"/>
    <w:rsid w:val="00117763"/>
    <w:rsid w:val="00125AF9"/>
    <w:rsid w:val="001307A7"/>
    <w:rsid w:val="001509FA"/>
    <w:rsid w:val="00166F31"/>
    <w:rsid w:val="0018584D"/>
    <w:rsid w:val="001B105D"/>
    <w:rsid w:val="001C2E56"/>
    <w:rsid w:val="001D7438"/>
    <w:rsid w:val="00224AA7"/>
    <w:rsid w:val="002526D5"/>
    <w:rsid w:val="00275702"/>
    <w:rsid w:val="002758C7"/>
    <w:rsid w:val="002820C7"/>
    <w:rsid w:val="002A0E22"/>
    <w:rsid w:val="002B5F17"/>
    <w:rsid w:val="002D5BE4"/>
    <w:rsid w:val="003172D8"/>
    <w:rsid w:val="00320D23"/>
    <w:rsid w:val="00334F87"/>
    <w:rsid w:val="0034249E"/>
    <w:rsid w:val="003503AA"/>
    <w:rsid w:val="0035778D"/>
    <w:rsid w:val="00357E93"/>
    <w:rsid w:val="003675E4"/>
    <w:rsid w:val="0038161B"/>
    <w:rsid w:val="003F0D0A"/>
    <w:rsid w:val="003F1FAB"/>
    <w:rsid w:val="00426EA3"/>
    <w:rsid w:val="004451B0"/>
    <w:rsid w:val="004668E4"/>
    <w:rsid w:val="0046709C"/>
    <w:rsid w:val="00474268"/>
    <w:rsid w:val="00480CCB"/>
    <w:rsid w:val="00487459"/>
    <w:rsid w:val="00495DF7"/>
    <w:rsid w:val="00496BD0"/>
    <w:rsid w:val="004A6181"/>
    <w:rsid w:val="00516934"/>
    <w:rsid w:val="005834FE"/>
    <w:rsid w:val="00595934"/>
    <w:rsid w:val="005A4310"/>
    <w:rsid w:val="005B2AED"/>
    <w:rsid w:val="0060469B"/>
    <w:rsid w:val="006049AB"/>
    <w:rsid w:val="00612F53"/>
    <w:rsid w:val="0062420D"/>
    <w:rsid w:val="00631988"/>
    <w:rsid w:val="006672B0"/>
    <w:rsid w:val="006D2DAF"/>
    <w:rsid w:val="006D4E8E"/>
    <w:rsid w:val="00736E67"/>
    <w:rsid w:val="0074332B"/>
    <w:rsid w:val="007816E4"/>
    <w:rsid w:val="007D6DAE"/>
    <w:rsid w:val="007E5CA6"/>
    <w:rsid w:val="007F4DA4"/>
    <w:rsid w:val="007F50AC"/>
    <w:rsid w:val="00805847"/>
    <w:rsid w:val="008321EE"/>
    <w:rsid w:val="008444C0"/>
    <w:rsid w:val="0087179F"/>
    <w:rsid w:val="00876FA1"/>
    <w:rsid w:val="00887B03"/>
    <w:rsid w:val="00891FB9"/>
    <w:rsid w:val="00892CFB"/>
    <w:rsid w:val="008B4A15"/>
    <w:rsid w:val="008B4A67"/>
    <w:rsid w:val="008B6B17"/>
    <w:rsid w:val="008C6211"/>
    <w:rsid w:val="008D637B"/>
    <w:rsid w:val="00936F86"/>
    <w:rsid w:val="00983E9B"/>
    <w:rsid w:val="009A4580"/>
    <w:rsid w:val="009C1345"/>
    <w:rsid w:val="009D7D40"/>
    <w:rsid w:val="009E2FBF"/>
    <w:rsid w:val="009F02F6"/>
    <w:rsid w:val="00A37AFD"/>
    <w:rsid w:val="00A6356C"/>
    <w:rsid w:val="00A809BC"/>
    <w:rsid w:val="00A82252"/>
    <w:rsid w:val="00A84AD7"/>
    <w:rsid w:val="00AB0829"/>
    <w:rsid w:val="00AB63A7"/>
    <w:rsid w:val="00AC20FC"/>
    <w:rsid w:val="00B03F53"/>
    <w:rsid w:val="00B06939"/>
    <w:rsid w:val="00B151F2"/>
    <w:rsid w:val="00B215DD"/>
    <w:rsid w:val="00B333CB"/>
    <w:rsid w:val="00B566BE"/>
    <w:rsid w:val="00B71F0D"/>
    <w:rsid w:val="00BA4BAC"/>
    <w:rsid w:val="00C01C01"/>
    <w:rsid w:val="00C073F8"/>
    <w:rsid w:val="00C07BE3"/>
    <w:rsid w:val="00C235AF"/>
    <w:rsid w:val="00C40950"/>
    <w:rsid w:val="00C432F0"/>
    <w:rsid w:val="00C56E0E"/>
    <w:rsid w:val="00C57B14"/>
    <w:rsid w:val="00C671CC"/>
    <w:rsid w:val="00C709DA"/>
    <w:rsid w:val="00C71185"/>
    <w:rsid w:val="00C865CB"/>
    <w:rsid w:val="00D00647"/>
    <w:rsid w:val="00D02C67"/>
    <w:rsid w:val="00D12579"/>
    <w:rsid w:val="00D1489F"/>
    <w:rsid w:val="00D16257"/>
    <w:rsid w:val="00D361DA"/>
    <w:rsid w:val="00D43D49"/>
    <w:rsid w:val="00D46D28"/>
    <w:rsid w:val="00D51F2B"/>
    <w:rsid w:val="00D52569"/>
    <w:rsid w:val="00D7316C"/>
    <w:rsid w:val="00DB321D"/>
    <w:rsid w:val="00DE01C7"/>
    <w:rsid w:val="00E1744A"/>
    <w:rsid w:val="00E2436E"/>
    <w:rsid w:val="00E60717"/>
    <w:rsid w:val="00E656AF"/>
    <w:rsid w:val="00E67DE9"/>
    <w:rsid w:val="00E809B4"/>
    <w:rsid w:val="00E9340A"/>
    <w:rsid w:val="00EA5D7F"/>
    <w:rsid w:val="00EF7E99"/>
    <w:rsid w:val="00F17E6A"/>
    <w:rsid w:val="00F302FC"/>
    <w:rsid w:val="00F31409"/>
    <w:rsid w:val="00F32D56"/>
    <w:rsid w:val="00F75484"/>
    <w:rsid w:val="00F85E43"/>
    <w:rsid w:val="00F94928"/>
    <w:rsid w:val="00F9684C"/>
    <w:rsid w:val="00FC5C2B"/>
    <w:rsid w:val="00FE37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7FD360"/>
  <w14:defaultImageDpi w14:val="300"/>
  <w15:docId w15:val="{5CDAB5F7-3123-4F5A-B57A-7A38BE1F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4A67"/>
    <w:rPr>
      <w:rFonts w:ascii="Times New Roman" w:eastAsia="Times New Roman" w:hAnsi="Times New Roman" w:cs="Times New Roman"/>
      <w:szCs w:val="20"/>
    </w:rPr>
  </w:style>
  <w:style w:type="paragraph" w:styleId="Heading1">
    <w:name w:val="heading 1"/>
    <w:basedOn w:val="Normal"/>
    <w:next w:val="Normal"/>
    <w:link w:val="Heading1Char"/>
    <w:qFormat/>
    <w:rsid w:val="00E656AF"/>
    <w:pPr>
      <w:keepNext/>
      <w:autoSpaceDE w:val="0"/>
      <w:autoSpaceDN w:val="0"/>
      <w:jc w:val="center"/>
      <w:outlineLvl w:val="0"/>
    </w:pPr>
    <w:rPr>
      <w:rFonts w:ascii="Arial" w:hAnsi="Arial" w:cs="Arial"/>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8B5"/>
    <w:pPr>
      <w:ind w:left="720"/>
      <w:contextualSpacing/>
    </w:pPr>
  </w:style>
  <w:style w:type="character" w:customStyle="1" w:styleId="Heading1Char">
    <w:name w:val="Heading 1 Char"/>
    <w:basedOn w:val="DefaultParagraphFont"/>
    <w:link w:val="Heading1"/>
    <w:rsid w:val="00E656AF"/>
    <w:rPr>
      <w:rFonts w:ascii="Arial" w:eastAsia="Times New Roman" w:hAnsi="Arial" w:cs="Arial"/>
      <w:b/>
      <w:bCs/>
      <w:sz w:val="22"/>
      <w:szCs w:val="22"/>
    </w:rPr>
  </w:style>
  <w:style w:type="paragraph" w:customStyle="1" w:styleId="DataField10pt">
    <w:name w:val="Data Field 10pt"/>
    <w:basedOn w:val="Normal"/>
    <w:rsid w:val="00E656AF"/>
    <w:pPr>
      <w:autoSpaceDE w:val="0"/>
      <w:autoSpaceDN w:val="0"/>
    </w:pPr>
    <w:rPr>
      <w:rFonts w:ascii="Arial" w:hAnsi="Arial" w:cs="Arial"/>
      <w:sz w:val="20"/>
    </w:rPr>
  </w:style>
  <w:style w:type="paragraph" w:customStyle="1" w:styleId="DataField11pt">
    <w:name w:val="Data Field 11pt"/>
    <w:basedOn w:val="Normal"/>
    <w:rsid w:val="00E656AF"/>
    <w:pPr>
      <w:autoSpaceDE w:val="0"/>
      <w:autoSpaceDN w:val="0"/>
      <w:spacing w:line="300" w:lineRule="exact"/>
    </w:pPr>
    <w:rPr>
      <w:rFonts w:ascii="Arial" w:hAnsi="Arial" w:cs="Arial"/>
      <w:sz w:val="22"/>
    </w:rPr>
  </w:style>
  <w:style w:type="paragraph" w:customStyle="1" w:styleId="FormFieldCaption">
    <w:name w:val="Form Field Caption"/>
    <w:basedOn w:val="Normal"/>
    <w:rsid w:val="00E656AF"/>
    <w:pPr>
      <w:tabs>
        <w:tab w:val="left" w:pos="270"/>
      </w:tabs>
      <w:autoSpaceDE w:val="0"/>
      <w:autoSpaceDN w:val="0"/>
    </w:pPr>
    <w:rPr>
      <w:rFonts w:ascii="Arial" w:hAnsi="Arial" w:cs="Arial"/>
      <w:sz w:val="16"/>
      <w:szCs w:val="16"/>
    </w:rPr>
  </w:style>
  <w:style w:type="paragraph" w:customStyle="1" w:styleId="FormFooter">
    <w:name w:val="Form Footer"/>
    <w:basedOn w:val="Normal"/>
    <w:link w:val="FormFooterChar"/>
    <w:rsid w:val="00E656AF"/>
    <w:pPr>
      <w:tabs>
        <w:tab w:val="center" w:pos="5328"/>
        <w:tab w:val="right" w:pos="10728"/>
      </w:tabs>
      <w:autoSpaceDE w:val="0"/>
      <w:autoSpaceDN w:val="0"/>
      <w:spacing w:before="20" w:line="180" w:lineRule="exact"/>
      <w:ind w:left="58"/>
    </w:pPr>
    <w:rPr>
      <w:rFonts w:ascii="Arial" w:hAnsi="Arial" w:cs="Arial"/>
      <w:sz w:val="16"/>
      <w:szCs w:val="16"/>
    </w:rPr>
  </w:style>
  <w:style w:type="paragraph" w:customStyle="1" w:styleId="PIHeader">
    <w:name w:val="PI Header"/>
    <w:basedOn w:val="Normal"/>
    <w:rsid w:val="00E656AF"/>
    <w:pPr>
      <w:autoSpaceDE w:val="0"/>
      <w:autoSpaceDN w:val="0"/>
      <w:spacing w:after="40"/>
      <w:ind w:left="864"/>
    </w:pPr>
    <w:rPr>
      <w:rFonts w:ascii="Arial" w:hAnsi="Arial" w:cs="Arial"/>
      <w:noProof/>
      <w:sz w:val="16"/>
    </w:rPr>
  </w:style>
  <w:style w:type="character" w:styleId="PageNumber">
    <w:name w:val="page number"/>
    <w:basedOn w:val="DefaultParagraphFont"/>
    <w:rsid w:val="00E656AF"/>
    <w:rPr>
      <w:rFonts w:ascii="Arial" w:hAnsi="Arial"/>
      <w:sz w:val="20"/>
      <w:u w:val="single"/>
    </w:rPr>
  </w:style>
  <w:style w:type="paragraph" w:customStyle="1" w:styleId="SingleSp11pt">
    <w:name w:val="SingleSp11pt"/>
    <w:basedOn w:val="DataField11pt"/>
    <w:rsid w:val="00E656AF"/>
    <w:pPr>
      <w:spacing w:line="240" w:lineRule="auto"/>
    </w:pPr>
  </w:style>
  <w:style w:type="paragraph" w:customStyle="1" w:styleId="Arial10BoldText">
    <w:name w:val="Arial10BoldText"/>
    <w:basedOn w:val="Normal"/>
    <w:rsid w:val="00E656AF"/>
    <w:pPr>
      <w:autoSpaceDE w:val="0"/>
      <w:autoSpaceDN w:val="0"/>
      <w:spacing w:before="20" w:after="20"/>
    </w:pPr>
    <w:rPr>
      <w:rFonts w:ascii="Arial" w:hAnsi="Arial" w:cs="Arial"/>
      <w:b/>
      <w:bCs/>
      <w:sz w:val="20"/>
    </w:rPr>
  </w:style>
  <w:style w:type="paragraph" w:customStyle="1" w:styleId="FormFooterFormName">
    <w:name w:val="Form Footer Form Name"/>
    <w:basedOn w:val="FormFooter"/>
    <w:link w:val="FormFooterFormNameChar"/>
    <w:rsid w:val="00E656AF"/>
    <w:rPr>
      <w:b/>
      <w:bCs/>
    </w:rPr>
  </w:style>
  <w:style w:type="character" w:customStyle="1" w:styleId="FormFooterChar">
    <w:name w:val="Form Footer Char"/>
    <w:basedOn w:val="DefaultParagraphFont"/>
    <w:link w:val="FormFooter"/>
    <w:rsid w:val="00E656AF"/>
    <w:rPr>
      <w:rFonts w:ascii="Arial" w:eastAsia="Times New Roman" w:hAnsi="Arial" w:cs="Arial"/>
      <w:sz w:val="16"/>
      <w:szCs w:val="16"/>
    </w:rPr>
  </w:style>
  <w:style w:type="character" w:customStyle="1" w:styleId="FormFooterFormNameChar">
    <w:name w:val="Form Footer Form Name Char"/>
    <w:basedOn w:val="FormFooterChar"/>
    <w:link w:val="FormFooterFormName"/>
    <w:rsid w:val="00E656AF"/>
    <w:rPr>
      <w:rFonts w:ascii="Arial" w:eastAsia="Times New Roman" w:hAnsi="Arial" w:cs="Arial"/>
      <w:b/>
      <w:bCs/>
      <w:sz w:val="16"/>
      <w:szCs w:val="16"/>
    </w:rPr>
  </w:style>
  <w:style w:type="paragraph" w:styleId="Footer">
    <w:name w:val="footer"/>
    <w:basedOn w:val="Normal"/>
    <w:link w:val="FooterChar"/>
    <w:uiPriority w:val="99"/>
    <w:unhideWhenUsed/>
    <w:rsid w:val="0060469B"/>
    <w:pPr>
      <w:tabs>
        <w:tab w:val="center" w:pos="4320"/>
        <w:tab w:val="right" w:pos="8640"/>
      </w:tabs>
    </w:pPr>
  </w:style>
  <w:style w:type="character" w:customStyle="1" w:styleId="FooterChar">
    <w:name w:val="Footer Char"/>
    <w:basedOn w:val="DefaultParagraphFont"/>
    <w:link w:val="Footer"/>
    <w:uiPriority w:val="99"/>
    <w:rsid w:val="0060469B"/>
    <w:rPr>
      <w:rFonts w:ascii="Times New Roman" w:eastAsia="Times New Roman" w:hAnsi="Times New Roman" w:cs="Times New Roman"/>
      <w:szCs w:val="20"/>
    </w:rPr>
  </w:style>
  <w:style w:type="paragraph" w:styleId="Header">
    <w:name w:val="header"/>
    <w:basedOn w:val="Normal"/>
    <w:link w:val="HeaderChar"/>
    <w:uiPriority w:val="99"/>
    <w:unhideWhenUsed/>
    <w:rsid w:val="0060469B"/>
    <w:pPr>
      <w:tabs>
        <w:tab w:val="center" w:pos="4320"/>
        <w:tab w:val="right" w:pos="8640"/>
      </w:tabs>
    </w:pPr>
  </w:style>
  <w:style w:type="character" w:customStyle="1" w:styleId="HeaderChar">
    <w:name w:val="Header Char"/>
    <w:basedOn w:val="DefaultParagraphFont"/>
    <w:link w:val="Header"/>
    <w:uiPriority w:val="99"/>
    <w:rsid w:val="0060469B"/>
    <w:rPr>
      <w:rFonts w:ascii="Times New Roman" w:eastAsia="Times New Roman" w:hAnsi="Times New Roman" w:cs="Times New Roman"/>
      <w:szCs w:val="20"/>
    </w:rPr>
  </w:style>
  <w:style w:type="paragraph" w:styleId="BalloonText">
    <w:name w:val="Balloon Text"/>
    <w:basedOn w:val="Normal"/>
    <w:link w:val="BalloonTextChar"/>
    <w:uiPriority w:val="99"/>
    <w:semiHidden/>
    <w:unhideWhenUsed/>
    <w:rsid w:val="00275702"/>
    <w:rPr>
      <w:rFonts w:ascii="Tahoma" w:hAnsi="Tahoma" w:cs="Tahoma"/>
      <w:sz w:val="16"/>
      <w:szCs w:val="16"/>
    </w:rPr>
  </w:style>
  <w:style w:type="character" w:customStyle="1" w:styleId="BalloonTextChar">
    <w:name w:val="Balloon Text Char"/>
    <w:basedOn w:val="DefaultParagraphFont"/>
    <w:link w:val="BalloonText"/>
    <w:uiPriority w:val="99"/>
    <w:semiHidden/>
    <w:rsid w:val="00275702"/>
    <w:rPr>
      <w:rFonts w:ascii="Tahoma" w:eastAsia="Times New Roman" w:hAnsi="Tahoma" w:cs="Tahoma"/>
      <w:sz w:val="16"/>
      <w:szCs w:val="16"/>
    </w:rPr>
  </w:style>
  <w:style w:type="paragraph" w:customStyle="1" w:styleId="EndNoteBibliographyTitle">
    <w:name w:val="EndNote Bibliography Title"/>
    <w:basedOn w:val="Normal"/>
    <w:link w:val="EndNoteBibliographyTitleChar"/>
    <w:rsid w:val="00D51F2B"/>
    <w:pPr>
      <w:jc w:val="center"/>
    </w:pPr>
    <w:rPr>
      <w:noProof/>
    </w:rPr>
  </w:style>
  <w:style w:type="character" w:customStyle="1" w:styleId="EndNoteBibliographyTitleChar">
    <w:name w:val="EndNote Bibliography Title Char"/>
    <w:basedOn w:val="DefaultParagraphFont"/>
    <w:link w:val="EndNoteBibliographyTitle"/>
    <w:rsid w:val="00D51F2B"/>
    <w:rPr>
      <w:rFonts w:ascii="Times New Roman" w:eastAsia="Times New Roman" w:hAnsi="Times New Roman" w:cs="Times New Roman"/>
      <w:noProof/>
      <w:szCs w:val="20"/>
    </w:rPr>
  </w:style>
  <w:style w:type="paragraph" w:customStyle="1" w:styleId="EndNoteBibliography">
    <w:name w:val="EndNote Bibliography"/>
    <w:basedOn w:val="Normal"/>
    <w:link w:val="EndNoteBibliographyChar"/>
    <w:rsid w:val="00D51F2B"/>
    <w:rPr>
      <w:noProof/>
    </w:rPr>
  </w:style>
  <w:style w:type="character" w:customStyle="1" w:styleId="EndNoteBibliographyChar">
    <w:name w:val="EndNote Bibliography Char"/>
    <w:basedOn w:val="DefaultParagraphFont"/>
    <w:link w:val="EndNoteBibliography"/>
    <w:rsid w:val="00D51F2B"/>
    <w:rPr>
      <w:rFonts w:ascii="Times New Roman" w:eastAsia="Times New Roman" w:hAnsi="Times New Roman" w:cs="Times New Roman"/>
      <w:noProof/>
      <w:szCs w:val="20"/>
    </w:rPr>
  </w:style>
  <w:style w:type="character" w:styleId="Hyperlink">
    <w:name w:val="Hyperlink"/>
    <w:basedOn w:val="DefaultParagraphFont"/>
    <w:uiPriority w:val="99"/>
    <w:unhideWhenUsed/>
    <w:rsid w:val="00D51F2B"/>
    <w:rPr>
      <w:color w:val="0000FF" w:themeColor="hyperlink"/>
      <w:u w:val="single"/>
    </w:rPr>
  </w:style>
  <w:style w:type="character" w:styleId="UnresolvedMention">
    <w:name w:val="Unresolved Mention"/>
    <w:basedOn w:val="DefaultParagraphFont"/>
    <w:uiPriority w:val="99"/>
    <w:semiHidden/>
    <w:unhideWhenUsed/>
    <w:rsid w:val="00D51F2B"/>
    <w:rPr>
      <w:color w:val="605E5C"/>
      <w:shd w:val="clear" w:color="auto" w:fill="E1DFDD"/>
    </w:rPr>
  </w:style>
  <w:style w:type="character" w:styleId="CommentReference">
    <w:name w:val="annotation reference"/>
    <w:basedOn w:val="DefaultParagraphFont"/>
    <w:uiPriority w:val="99"/>
    <w:semiHidden/>
    <w:unhideWhenUsed/>
    <w:rsid w:val="00936F86"/>
    <w:rPr>
      <w:sz w:val="16"/>
      <w:szCs w:val="16"/>
    </w:rPr>
  </w:style>
  <w:style w:type="paragraph" w:styleId="CommentText">
    <w:name w:val="annotation text"/>
    <w:basedOn w:val="Normal"/>
    <w:link w:val="CommentTextChar"/>
    <w:uiPriority w:val="99"/>
    <w:semiHidden/>
    <w:unhideWhenUsed/>
    <w:rsid w:val="00936F86"/>
    <w:rPr>
      <w:sz w:val="20"/>
    </w:rPr>
  </w:style>
  <w:style w:type="character" w:customStyle="1" w:styleId="CommentTextChar">
    <w:name w:val="Comment Text Char"/>
    <w:basedOn w:val="DefaultParagraphFont"/>
    <w:link w:val="CommentText"/>
    <w:uiPriority w:val="99"/>
    <w:semiHidden/>
    <w:rsid w:val="00936F86"/>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36F86"/>
    <w:rPr>
      <w:b/>
      <w:bCs/>
    </w:rPr>
  </w:style>
  <w:style w:type="character" w:customStyle="1" w:styleId="CommentSubjectChar">
    <w:name w:val="Comment Subject Char"/>
    <w:basedOn w:val="CommentTextChar"/>
    <w:link w:val="CommentSubject"/>
    <w:uiPriority w:val="99"/>
    <w:semiHidden/>
    <w:rsid w:val="00936F86"/>
    <w:rPr>
      <w:rFonts w:ascii="Times New Roman" w:eastAsia="Times New Roman" w:hAnsi="Times New Roman" w:cs="Times New Roman"/>
      <w:b/>
      <w:bCs/>
      <w:sz w:val="20"/>
      <w:szCs w:val="20"/>
    </w:rPr>
  </w:style>
  <w:style w:type="character" w:customStyle="1" w:styleId="field">
    <w:name w:val="field"/>
    <w:basedOn w:val="DefaultParagraphFont"/>
    <w:rsid w:val="00C073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108777">
      <w:bodyDiv w:val="1"/>
      <w:marLeft w:val="0"/>
      <w:marRight w:val="0"/>
      <w:marTop w:val="0"/>
      <w:marBottom w:val="0"/>
      <w:divBdr>
        <w:top w:val="none" w:sz="0" w:space="0" w:color="auto"/>
        <w:left w:val="none" w:sz="0" w:space="0" w:color="auto"/>
        <w:bottom w:val="none" w:sz="0" w:space="0" w:color="auto"/>
        <w:right w:val="none" w:sz="0" w:space="0" w:color="auto"/>
      </w:divBdr>
    </w:div>
    <w:div w:id="176753199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10.1002/ajh.25202"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trinetx.com/" TargetMode="External"/><Relationship Id="rId4" Type="http://schemas.openxmlformats.org/officeDocument/2006/relationships/settings" Target="settings.xml"/><Relationship Id="rId9" Type="http://schemas.openxmlformats.org/officeDocument/2006/relationships/hyperlink" Target="https://www.fda.gov/drugs/resources-information-approved-drugs/fda-approves-voxelotor-sickle-cell-disea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EE6EF8-AD3A-4E79-AD06-8021D5700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5460</Words>
  <Characters>31123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Medical College of Wisconsin</Company>
  <LinksUpToDate>false</LinksUpToDate>
  <CharactersWithSpaces>36510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Breunig, Ann</dc:creator>
  <cp:lastModifiedBy>Sparapani, Rodney</cp:lastModifiedBy>
  <cp:revision>2</cp:revision>
  <cp:lastPrinted>2023-01-31T17:23:00Z</cp:lastPrinted>
  <dcterms:created xsi:type="dcterms:W3CDTF">2023-01-31T17:25:00Z</dcterms:created>
  <dcterms:modified xsi:type="dcterms:W3CDTF">2023-01-31T17:25:00Z</dcterms:modified>
</cp:coreProperties>
</file>